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9651E3" w14:textId="77777777" w:rsidR="00294C75" w:rsidRPr="0097425D" w:rsidRDefault="00294C75" w:rsidP="007A5BF3">
      <w:pPr>
        <w:autoSpaceDE w:val="0"/>
        <w:autoSpaceDN w:val="0"/>
        <w:rPr>
          <w:rFonts w:ascii="Arial Narrow" w:hAnsi="Arial Narrow" w:cs="Arial"/>
        </w:rPr>
      </w:pPr>
      <w:bookmarkStart w:id="0" w:name="_Toc185953108"/>
    </w:p>
    <w:p w14:paraId="32D052A6" w14:textId="77777777" w:rsidR="0088458C" w:rsidRDefault="0088458C" w:rsidP="00F4136F">
      <w:pPr>
        <w:autoSpaceDE w:val="0"/>
        <w:autoSpaceDN w:val="0"/>
        <w:jc w:val="center"/>
        <w:rPr>
          <w:rFonts w:ascii="Arial Narrow" w:hAnsi="Arial Narrow" w:cs="Arial"/>
        </w:rPr>
      </w:pPr>
    </w:p>
    <w:p w14:paraId="7CFF7455" w14:textId="77777777" w:rsidR="00725F59" w:rsidRPr="0097425D" w:rsidRDefault="00725F59" w:rsidP="00F4136F">
      <w:pPr>
        <w:autoSpaceDE w:val="0"/>
        <w:autoSpaceDN w:val="0"/>
        <w:jc w:val="center"/>
        <w:rPr>
          <w:rFonts w:ascii="Arial Narrow" w:hAnsi="Arial Narrow" w:cs="Arial"/>
        </w:rPr>
      </w:pPr>
    </w:p>
    <w:p w14:paraId="01F1DAD0" w14:textId="77777777" w:rsidR="007A75EE" w:rsidRPr="00725F59" w:rsidRDefault="007A75EE" w:rsidP="007A75EE">
      <w:pPr>
        <w:tabs>
          <w:tab w:val="left" w:pos="1620"/>
          <w:tab w:val="left" w:pos="9072"/>
          <w:tab w:val="left" w:pos="9192"/>
        </w:tabs>
        <w:autoSpaceDE w:val="0"/>
        <w:autoSpaceDN w:val="0"/>
        <w:ind w:right="-22"/>
        <w:rPr>
          <w:rFonts w:cs="Arial"/>
          <w:bCs/>
          <w:color w:val="000000"/>
          <w:sz w:val="28"/>
          <w:szCs w:val="28"/>
        </w:rPr>
      </w:pPr>
    </w:p>
    <w:p w14:paraId="36640C18" w14:textId="77777777" w:rsidR="007A75EE" w:rsidRPr="00725F59" w:rsidRDefault="007A75EE" w:rsidP="005D7074">
      <w:pPr>
        <w:tabs>
          <w:tab w:val="left" w:pos="1620"/>
          <w:tab w:val="left" w:pos="9072"/>
          <w:tab w:val="left" w:pos="9192"/>
        </w:tabs>
        <w:autoSpaceDE w:val="0"/>
        <w:autoSpaceDN w:val="0"/>
        <w:ind w:right="-22"/>
        <w:jc w:val="center"/>
        <w:rPr>
          <w:rFonts w:cs="Arial"/>
          <w:bCs/>
          <w:color w:val="000000"/>
          <w:sz w:val="28"/>
          <w:szCs w:val="28"/>
        </w:rPr>
      </w:pPr>
    </w:p>
    <w:p w14:paraId="654919F1" w14:textId="06D208B0" w:rsidR="0088458C" w:rsidRDefault="00B97797" w:rsidP="005D7074">
      <w:pPr>
        <w:tabs>
          <w:tab w:val="left" w:pos="1620"/>
          <w:tab w:val="left" w:pos="9072"/>
          <w:tab w:val="left" w:pos="9192"/>
        </w:tabs>
        <w:autoSpaceDE w:val="0"/>
        <w:autoSpaceDN w:val="0"/>
        <w:ind w:right="-22"/>
        <w:jc w:val="center"/>
        <w:rPr>
          <w:rFonts w:cs="Arial"/>
          <w:b/>
          <w:bCs/>
          <w:color w:val="000000"/>
          <w:sz w:val="32"/>
          <w:szCs w:val="32"/>
        </w:rPr>
      </w:pPr>
      <w:r>
        <w:rPr>
          <w:rFonts w:cs="Arial"/>
          <w:b/>
          <w:bCs/>
          <w:color w:val="000000"/>
          <w:sz w:val="32"/>
          <w:szCs w:val="32"/>
        </w:rPr>
        <w:t>Jardín Botánico de Santiago</w:t>
      </w:r>
    </w:p>
    <w:p w14:paraId="378ACC54" w14:textId="62CD7B32" w:rsidR="00A32A12" w:rsidRPr="0069637E" w:rsidRDefault="00A32A12" w:rsidP="005D7074">
      <w:pPr>
        <w:tabs>
          <w:tab w:val="left" w:pos="1620"/>
          <w:tab w:val="left" w:pos="9072"/>
          <w:tab w:val="left" w:pos="9192"/>
        </w:tabs>
        <w:autoSpaceDE w:val="0"/>
        <w:autoSpaceDN w:val="0"/>
        <w:ind w:right="-22"/>
        <w:jc w:val="center"/>
        <w:rPr>
          <w:rFonts w:ascii="Arial Narrow" w:hAnsi="Arial Narrow" w:cs="Arial"/>
          <w:b/>
          <w:bCs/>
          <w:color w:val="000000"/>
          <w:sz w:val="32"/>
          <w:szCs w:val="32"/>
        </w:rPr>
      </w:pPr>
      <w:r>
        <w:rPr>
          <w:rFonts w:cs="Arial"/>
          <w:b/>
          <w:bCs/>
          <w:color w:val="000000"/>
          <w:sz w:val="32"/>
          <w:szCs w:val="32"/>
        </w:rPr>
        <w:t>Profesor Eugenio de Js. Marcano F.</w:t>
      </w:r>
    </w:p>
    <w:p w14:paraId="40752BB6" w14:textId="77777777" w:rsidR="00725F59" w:rsidRPr="0097425D" w:rsidRDefault="00725F59" w:rsidP="00F4136F">
      <w:pPr>
        <w:autoSpaceDE w:val="0"/>
        <w:autoSpaceDN w:val="0"/>
        <w:jc w:val="center"/>
        <w:rPr>
          <w:rFonts w:ascii="Arial Narrow" w:hAnsi="Arial Narrow" w:cs="Arial"/>
          <w:b/>
          <w:bCs/>
          <w:color w:val="000000"/>
        </w:rPr>
      </w:pPr>
    </w:p>
    <w:p w14:paraId="6A1AB3F1" w14:textId="77777777" w:rsidR="00427264" w:rsidRPr="00E003D6" w:rsidRDefault="00427264" w:rsidP="007F543F">
      <w:pPr>
        <w:pStyle w:val="TOCHeading"/>
        <w:spacing w:before="120" w:line="240" w:lineRule="auto"/>
        <w:jc w:val="center"/>
        <w:rPr>
          <w:rFonts w:ascii="Arial Narrow" w:eastAsia="Times New Roman" w:hAnsi="Arial Narrow" w:cs="Times New Roman"/>
          <w:bCs w:val="0"/>
          <w:color w:val="auto"/>
          <w:lang w:val="es-DO" w:eastAsia="es-ES"/>
        </w:rPr>
      </w:pPr>
    </w:p>
    <w:p w14:paraId="1D7601B0" w14:textId="77777777" w:rsidR="00E003D6" w:rsidRDefault="00E003D6" w:rsidP="00E003D6">
      <w:pPr>
        <w:rPr>
          <w:rFonts w:ascii="Arial Narrow" w:hAnsi="Arial Narrow"/>
          <w:b/>
          <w:sz w:val="32"/>
          <w:szCs w:val="32"/>
        </w:rPr>
      </w:pPr>
      <w:r>
        <w:rPr>
          <w:rFonts w:ascii="Arial Narrow" w:hAnsi="Arial Narrow"/>
          <w:b/>
          <w:sz w:val="28"/>
          <w:szCs w:val="28"/>
        </w:rPr>
        <w:t xml:space="preserve">                                                   </w:t>
      </w:r>
      <w:r w:rsidRPr="00A31765">
        <w:rPr>
          <w:rFonts w:ascii="Arial Narrow" w:hAnsi="Arial Narrow"/>
          <w:b/>
          <w:sz w:val="32"/>
          <w:szCs w:val="32"/>
        </w:rPr>
        <w:t xml:space="preserve">Pliego de Condiciones </w:t>
      </w:r>
    </w:p>
    <w:p w14:paraId="532B8E4F" w14:textId="77777777" w:rsidR="00AD0981" w:rsidRDefault="00AD0981" w:rsidP="00E003D6">
      <w:pPr>
        <w:rPr>
          <w:rFonts w:ascii="Arial Narrow" w:hAnsi="Arial Narrow"/>
          <w:b/>
          <w:sz w:val="32"/>
          <w:szCs w:val="32"/>
        </w:rPr>
      </w:pPr>
    </w:p>
    <w:p w14:paraId="48FF5094" w14:textId="77777777" w:rsidR="00AD0981" w:rsidRDefault="00AD0981" w:rsidP="00E003D6">
      <w:pPr>
        <w:rPr>
          <w:rFonts w:ascii="Arial Narrow" w:hAnsi="Arial Narrow"/>
          <w:b/>
          <w:sz w:val="32"/>
          <w:szCs w:val="32"/>
        </w:rPr>
      </w:pPr>
    </w:p>
    <w:p w14:paraId="29283E93" w14:textId="3D6EBE3D" w:rsidR="001C1AC7" w:rsidRDefault="00A32A12" w:rsidP="001C1AC7">
      <w:pPr>
        <w:pStyle w:val="Header"/>
        <w:jc w:val="center"/>
        <w:rPr>
          <w:rFonts w:ascii="Arial Narrow" w:hAnsi="Arial Narrow"/>
          <w:b/>
          <w:sz w:val="28"/>
          <w:szCs w:val="28"/>
        </w:rPr>
      </w:pPr>
      <w:r>
        <w:rPr>
          <w:rFonts w:ascii="Arial Narrow" w:hAnsi="Arial Narrow"/>
          <w:b/>
          <w:sz w:val="28"/>
          <w:szCs w:val="28"/>
        </w:rPr>
        <w:t xml:space="preserve">Para </w:t>
      </w:r>
      <w:r w:rsidR="0075599D">
        <w:rPr>
          <w:rFonts w:ascii="Arial Narrow" w:hAnsi="Arial Narrow"/>
          <w:b/>
          <w:sz w:val="28"/>
          <w:szCs w:val="28"/>
        </w:rPr>
        <w:t xml:space="preserve">el diseño </w:t>
      </w:r>
      <w:r w:rsidR="001F62E3">
        <w:rPr>
          <w:rFonts w:ascii="Arial Narrow" w:hAnsi="Arial Narrow"/>
          <w:b/>
          <w:sz w:val="28"/>
          <w:szCs w:val="28"/>
        </w:rPr>
        <w:t xml:space="preserve">y presupuesto del </w:t>
      </w:r>
      <w:r w:rsidR="004668FC">
        <w:rPr>
          <w:rFonts w:ascii="Arial Narrow" w:hAnsi="Arial Narrow"/>
          <w:b/>
          <w:sz w:val="28"/>
          <w:szCs w:val="28"/>
        </w:rPr>
        <w:t>“Kiosco de las plantas”</w:t>
      </w:r>
    </w:p>
    <w:p w14:paraId="5C84F430" w14:textId="7398C0F5" w:rsidR="004668FC" w:rsidRDefault="004668FC" w:rsidP="001C1AC7">
      <w:pPr>
        <w:pStyle w:val="Header"/>
        <w:jc w:val="center"/>
        <w:rPr>
          <w:rFonts w:ascii="Arial Narrow" w:hAnsi="Arial Narrow"/>
          <w:b/>
          <w:sz w:val="28"/>
          <w:szCs w:val="28"/>
        </w:rPr>
      </w:pPr>
    </w:p>
    <w:p w14:paraId="462F69F2" w14:textId="77777777" w:rsidR="004668FC" w:rsidRDefault="004668FC" w:rsidP="001C1AC7">
      <w:pPr>
        <w:pStyle w:val="Header"/>
        <w:jc w:val="center"/>
        <w:rPr>
          <w:rFonts w:ascii="Arial Narrow" w:hAnsi="Arial Narrow"/>
          <w:b/>
          <w:sz w:val="28"/>
          <w:szCs w:val="28"/>
        </w:rPr>
      </w:pPr>
    </w:p>
    <w:p w14:paraId="07F56778" w14:textId="77777777" w:rsidR="00A31765" w:rsidRDefault="00A31765" w:rsidP="004668FC">
      <w:pPr>
        <w:rPr>
          <w:rFonts w:ascii="Arial Narrow" w:hAnsi="Arial Narrow"/>
          <w:b/>
          <w:sz w:val="28"/>
          <w:szCs w:val="28"/>
        </w:rPr>
      </w:pPr>
    </w:p>
    <w:p w14:paraId="6C8F26CE" w14:textId="77777777" w:rsidR="00A31765" w:rsidRPr="00E003D6" w:rsidRDefault="00A31765" w:rsidP="001C1AC7">
      <w:pPr>
        <w:jc w:val="center"/>
        <w:rPr>
          <w:rFonts w:ascii="Arial Narrow" w:hAnsi="Arial Narrow"/>
          <w:b/>
          <w:sz w:val="28"/>
          <w:szCs w:val="28"/>
        </w:rPr>
      </w:pPr>
    </w:p>
    <w:p w14:paraId="409FA06B" w14:textId="77777777" w:rsidR="0088458C" w:rsidRDefault="0088458C" w:rsidP="00F4136F"/>
    <w:p w14:paraId="054641F5" w14:textId="77777777" w:rsidR="00A32A12" w:rsidRPr="0097425D" w:rsidRDefault="00A32A12" w:rsidP="00F4136F"/>
    <w:p w14:paraId="46DA106C" w14:textId="77777777" w:rsidR="0088458C" w:rsidRPr="0097425D" w:rsidRDefault="0088458C" w:rsidP="00F4136F"/>
    <w:p w14:paraId="36B4DA20" w14:textId="77777777" w:rsidR="0088458C" w:rsidRPr="0097425D" w:rsidRDefault="0088458C" w:rsidP="00F4136F"/>
    <w:p w14:paraId="5320BDC3" w14:textId="77777777" w:rsidR="0088458C" w:rsidRPr="0097425D" w:rsidRDefault="0088458C" w:rsidP="00F4136F"/>
    <w:p w14:paraId="2A1CCE43" w14:textId="77777777" w:rsidR="0088458C" w:rsidRPr="0097425D" w:rsidRDefault="0088458C" w:rsidP="00F4136F"/>
    <w:p w14:paraId="2E21B3D0" w14:textId="77777777" w:rsidR="0088458C" w:rsidRDefault="0088458C" w:rsidP="00F4136F"/>
    <w:p w14:paraId="5DFBF360" w14:textId="77777777" w:rsidR="00725F59" w:rsidRDefault="00725F59" w:rsidP="00F4136F"/>
    <w:p w14:paraId="25B48849" w14:textId="77777777" w:rsidR="00725F59" w:rsidRDefault="00725F59" w:rsidP="00F4136F"/>
    <w:p w14:paraId="19DD2D44" w14:textId="77777777" w:rsidR="00725F59" w:rsidRPr="0097425D" w:rsidRDefault="00725F59" w:rsidP="00F4136F"/>
    <w:p w14:paraId="551E4DE3" w14:textId="77777777" w:rsidR="00920C9E" w:rsidRDefault="00920C9E" w:rsidP="00F4136F"/>
    <w:p w14:paraId="069EE28C" w14:textId="77777777" w:rsidR="00920C9E" w:rsidRDefault="00920C9E" w:rsidP="00F4136F"/>
    <w:p w14:paraId="1865C99D" w14:textId="77777777" w:rsidR="00920C9E" w:rsidRPr="0097425D" w:rsidRDefault="00920C9E" w:rsidP="00F4136F"/>
    <w:p w14:paraId="13F43AB8" w14:textId="77777777" w:rsidR="0088458C" w:rsidRPr="0097425D" w:rsidRDefault="0088458C" w:rsidP="00F4136F"/>
    <w:p w14:paraId="33A0A8BA" w14:textId="33C3B32F" w:rsidR="0088458C" w:rsidRDefault="0088458C" w:rsidP="00F4136F">
      <w:pPr>
        <w:autoSpaceDE w:val="0"/>
        <w:autoSpaceDN w:val="0"/>
        <w:jc w:val="center"/>
        <w:rPr>
          <w:rFonts w:ascii="Arial Narrow" w:hAnsi="Arial Narrow" w:cs="Arial"/>
          <w:b/>
          <w:bCs/>
          <w:color w:val="000000"/>
        </w:rPr>
      </w:pPr>
    </w:p>
    <w:p w14:paraId="75BDCE63" w14:textId="0DA3B4A3" w:rsidR="00DF71ED" w:rsidRDefault="00DF71ED" w:rsidP="00F4136F">
      <w:pPr>
        <w:autoSpaceDE w:val="0"/>
        <w:autoSpaceDN w:val="0"/>
        <w:jc w:val="center"/>
        <w:rPr>
          <w:rFonts w:ascii="Arial Narrow" w:hAnsi="Arial Narrow" w:cs="Arial"/>
          <w:b/>
          <w:bCs/>
          <w:color w:val="000000"/>
        </w:rPr>
      </w:pPr>
    </w:p>
    <w:p w14:paraId="5C5590AD" w14:textId="599C3747" w:rsidR="00DF71ED" w:rsidRDefault="00DF71ED" w:rsidP="00F4136F">
      <w:pPr>
        <w:autoSpaceDE w:val="0"/>
        <w:autoSpaceDN w:val="0"/>
        <w:jc w:val="center"/>
        <w:rPr>
          <w:rFonts w:ascii="Arial Narrow" w:hAnsi="Arial Narrow" w:cs="Arial"/>
          <w:b/>
          <w:bCs/>
          <w:color w:val="000000"/>
        </w:rPr>
      </w:pPr>
    </w:p>
    <w:p w14:paraId="5901975A" w14:textId="2D183B80" w:rsidR="00DF71ED" w:rsidRDefault="00DF71ED" w:rsidP="00F4136F">
      <w:pPr>
        <w:autoSpaceDE w:val="0"/>
        <w:autoSpaceDN w:val="0"/>
        <w:jc w:val="center"/>
        <w:rPr>
          <w:rFonts w:ascii="Arial Narrow" w:hAnsi="Arial Narrow" w:cs="Arial"/>
          <w:b/>
          <w:bCs/>
          <w:color w:val="000000"/>
        </w:rPr>
      </w:pPr>
    </w:p>
    <w:p w14:paraId="14E9E63F" w14:textId="77777777" w:rsidR="00DF71ED" w:rsidRPr="0097425D" w:rsidRDefault="00DF71ED" w:rsidP="00F4136F">
      <w:pPr>
        <w:autoSpaceDE w:val="0"/>
        <w:autoSpaceDN w:val="0"/>
        <w:jc w:val="center"/>
        <w:rPr>
          <w:rFonts w:ascii="Arial Narrow" w:hAnsi="Arial Narrow" w:cs="Arial"/>
          <w:b/>
          <w:bCs/>
          <w:color w:val="000000"/>
        </w:rPr>
      </w:pPr>
    </w:p>
    <w:p w14:paraId="3575C42F" w14:textId="52264B23" w:rsidR="0088458C" w:rsidRPr="0097425D" w:rsidRDefault="00A32A12" w:rsidP="00F4136F">
      <w:pPr>
        <w:autoSpaceDE w:val="0"/>
        <w:autoSpaceDN w:val="0"/>
        <w:jc w:val="center"/>
        <w:rPr>
          <w:rFonts w:ascii="Arial Narrow" w:hAnsi="Arial Narrow" w:cs="Arial"/>
          <w:bCs/>
          <w:color w:val="000000"/>
        </w:rPr>
      </w:pPr>
      <w:r>
        <w:rPr>
          <w:rFonts w:ascii="Arial Narrow" w:hAnsi="Arial Narrow" w:cs="Arial"/>
          <w:bCs/>
          <w:color w:val="000000"/>
        </w:rPr>
        <w:t>Santiago de los Caballeros, República Dominicana</w:t>
      </w:r>
    </w:p>
    <w:p w14:paraId="01F40609" w14:textId="77777777" w:rsidR="00725F59" w:rsidRPr="0097425D" w:rsidRDefault="00725F59" w:rsidP="00F4136F"/>
    <w:sdt>
      <w:sdtPr>
        <w:rPr>
          <w:rFonts w:ascii="Arial Narrow" w:eastAsia="Times New Roman" w:hAnsi="Arial Narrow" w:cs="Times New Roman"/>
          <w:b w:val="0"/>
          <w:bCs w:val="0"/>
          <w:color w:val="auto"/>
          <w:sz w:val="24"/>
          <w:szCs w:val="24"/>
          <w:lang w:val="es-DO" w:eastAsia="es-ES"/>
          <w14:shadow w14:blurRad="50800" w14:dist="38100" w14:dir="2700000" w14:sx="100000" w14:sy="100000" w14:kx="0" w14:ky="0" w14:algn="tl">
            <w14:srgbClr w14:val="000000">
              <w14:alpha w14:val="60000"/>
            </w14:srgbClr>
          </w14:shadow>
        </w:rPr>
        <w:id w:val="25972245"/>
        <w:docPartObj>
          <w:docPartGallery w:val="Table of Contents"/>
          <w:docPartUnique/>
        </w:docPartObj>
      </w:sdtPr>
      <w:sdtEndPr>
        <w:rPr>
          <w:rFonts w:cs="Arial"/>
          <w14:shadow w14:blurRad="0" w14:dist="0" w14:dir="0" w14:sx="0" w14:sy="0" w14:kx="0" w14:ky="0" w14:algn="none">
            <w14:srgbClr w14:val="000000"/>
          </w14:shadow>
        </w:rPr>
      </w:sdtEndPr>
      <w:sdtContent>
        <w:p w14:paraId="09983B46" w14:textId="77777777" w:rsidR="00E407E7" w:rsidRPr="00D759DF" w:rsidRDefault="001744E0" w:rsidP="00F4136F">
          <w:pPr>
            <w:pStyle w:val="TOCHeading"/>
            <w:spacing w:line="240" w:lineRule="auto"/>
            <w:jc w:val="center"/>
            <w:rPr>
              <w:rFonts w:ascii="Arial Narrow" w:hAnsi="Arial Narrow"/>
              <w:sz w:val="24"/>
              <w:szCs w:val="24"/>
              <w:lang w:val="es-ES_tradnl"/>
            </w:rPr>
          </w:pPr>
          <w:r w:rsidRPr="00D759DF">
            <w:rPr>
              <w:rFonts w:ascii="Arial Narrow" w:hAnsi="Arial Narrow"/>
              <w:color w:val="800000"/>
              <w:sz w:val="24"/>
              <w:szCs w:val="24"/>
              <w:u w:val="single"/>
              <w:lang w:val="es-ES_tradnl"/>
            </w:rPr>
            <w:t>TABLA DE CONTENIDO</w:t>
          </w:r>
        </w:p>
        <w:p w14:paraId="7EE69CC8" w14:textId="42A62609" w:rsidR="00C31A77" w:rsidRDefault="00B76655">
          <w:pPr>
            <w:pStyle w:val="TOC1"/>
            <w:rPr>
              <w:rFonts w:asciiTheme="minorHAnsi" w:eastAsiaTheme="minorEastAsia" w:hAnsiTheme="minorHAnsi" w:cstheme="minorBidi"/>
              <w:b w:val="0"/>
              <w:bCs w:val="0"/>
              <w:iCs w:val="0"/>
              <w:sz w:val="24"/>
              <w:szCs w:val="24"/>
              <w:lang w:val="en-US" w:eastAsia="en-US"/>
            </w:rPr>
          </w:pPr>
          <w:r w:rsidRPr="0097425D">
            <w:fldChar w:fldCharType="begin"/>
          </w:r>
          <w:r w:rsidR="00E407E7" w:rsidRPr="0097425D">
            <w:instrText xml:space="preserve"> TOC \o "1-3" \h \z \u </w:instrText>
          </w:r>
          <w:r w:rsidRPr="0097425D">
            <w:fldChar w:fldCharType="separate"/>
          </w:r>
          <w:hyperlink w:anchor="_Toc92107729" w:history="1">
            <w:r w:rsidR="00C31A77" w:rsidRPr="007D7A41">
              <w:rPr>
                <w:rStyle w:val="Hyperlink"/>
              </w:rPr>
              <w:t>GENERALIDADES</w:t>
            </w:r>
            <w:r w:rsidR="00C31A77">
              <w:rPr>
                <w:webHidden/>
              </w:rPr>
              <w:tab/>
            </w:r>
            <w:r w:rsidR="00C31A77">
              <w:rPr>
                <w:webHidden/>
              </w:rPr>
              <w:fldChar w:fldCharType="begin"/>
            </w:r>
            <w:r w:rsidR="00C31A77">
              <w:rPr>
                <w:webHidden/>
              </w:rPr>
              <w:instrText xml:space="preserve"> PAGEREF _Toc92107729 \h </w:instrText>
            </w:r>
            <w:r w:rsidR="00C31A77">
              <w:rPr>
                <w:webHidden/>
              </w:rPr>
            </w:r>
            <w:r w:rsidR="00C31A77">
              <w:rPr>
                <w:webHidden/>
              </w:rPr>
              <w:fldChar w:fldCharType="separate"/>
            </w:r>
            <w:r w:rsidR="00C31A77">
              <w:rPr>
                <w:webHidden/>
              </w:rPr>
              <w:t>5</w:t>
            </w:r>
            <w:r w:rsidR="00C31A77">
              <w:rPr>
                <w:webHidden/>
              </w:rPr>
              <w:fldChar w:fldCharType="end"/>
            </w:r>
          </w:hyperlink>
        </w:p>
        <w:p w14:paraId="701994F9" w14:textId="1059BCC3" w:rsidR="00C31A77" w:rsidRDefault="003A6BBD">
          <w:pPr>
            <w:pStyle w:val="TOC2"/>
            <w:tabs>
              <w:tab w:val="right" w:leader="dot" w:pos="9352"/>
            </w:tabs>
            <w:rPr>
              <w:rFonts w:asciiTheme="minorHAnsi" w:eastAsiaTheme="minorEastAsia" w:hAnsiTheme="minorHAnsi" w:cstheme="minorBidi"/>
              <w:b w:val="0"/>
              <w:bCs w:val="0"/>
              <w:noProof/>
              <w:sz w:val="24"/>
              <w:szCs w:val="24"/>
              <w:lang w:val="en-US" w:eastAsia="en-US"/>
            </w:rPr>
          </w:pPr>
          <w:hyperlink w:anchor="_Toc92107730" w:history="1">
            <w:r w:rsidR="00C31A77" w:rsidRPr="007D7A41">
              <w:rPr>
                <w:rStyle w:val="Hyperlink"/>
                <w:noProof/>
              </w:rPr>
              <w:t>Prefacio</w:t>
            </w:r>
            <w:r w:rsidR="00C31A77">
              <w:rPr>
                <w:noProof/>
                <w:webHidden/>
              </w:rPr>
              <w:tab/>
            </w:r>
            <w:r w:rsidR="00C31A77">
              <w:rPr>
                <w:noProof/>
                <w:webHidden/>
              </w:rPr>
              <w:fldChar w:fldCharType="begin"/>
            </w:r>
            <w:r w:rsidR="00C31A77">
              <w:rPr>
                <w:noProof/>
                <w:webHidden/>
              </w:rPr>
              <w:instrText xml:space="preserve"> PAGEREF _Toc92107730 \h </w:instrText>
            </w:r>
            <w:r w:rsidR="00C31A77">
              <w:rPr>
                <w:noProof/>
                <w:webHidden/>
              </w:rPr>
            </w:r>
            <w:r w:rsidR="00C31A77">
              <w:rPr>
                <w:noProof/>
                <w:webHidden/>
              </w:rPr>
              <w:fldChar w:fldCharType="separate"/>
            </w:r>
            <w:r w:rsidR="00C31A77">
              <w:rPr>
                <w:noProof/>
                <w:webHidden/>
              </w:rPr>
              <w:t>5</w:t>
            </w:r>
            <w:r w:rsidR="00C31A77">
              <w:rPr>
                <w:noProof/>
                <w:webHidden/>
              </w:rPr>
              <w:fldChar w:fldCharType="end"/>
            </w:r>
          </w:hyperlink>
        </w:p>
        <w:p w14:paraId="2074F917" w14:textId="7E7C9EC4" w:rsidR="00C31A77" w:rsidRDefault="003A6BBD">
          <w:pPr>
            <w:pStyle w:val="TOC1"/>
            <w:rPr>
              <w:rFonts w:asciiTheme="minorHAnsi" w:eastAsiaTheme="minorEastAsia" w:hAnsiTheme="minorHAnsi" w:cstheme="minorBidi"/>
              <w:b w:val="0"/>
              <w:bCs w:val="0"/>
              <w:iCs w:val="0"/>
              <w:sz w:val="24"/>
              <w:szCs w:val="24"/>
              <w:lang w:val="en-US" w:eastAsia="en-US"/>
            </w:rPr>
          </w:pPr>
          <w:hyperlink w:anchor="_Toc92107731" w:history="1">
            <w:r w:rsidR="00C31A77" w:rsidRPr="007D7A41">
              <w:rPr>
                <w:rStyle w:val="Hyperlink"/>
              </w:rPr>
              <w:t>PARTE I</w:t>
            </w:r>
            <w:r w:rsidR="00C31A77">
              <w:rPr>
                <w:webHidden/>
              </w:rPr>
              <w:tab/>
            </w:r>
            <w:r w:rsidR="00C31A77">
              <w:rPr>
                <w:webHidden/>
              </w:rPr>
              <w:fldChar w:fldCharType="begin"/>
            </w:r>
            <w:r w:rsidR="00C31A77">
              <w:rPr>
                <w:webHidden/>
              </w:rPr>
              <w:instrText xml:space="preserve"> PAGEREF _Toc92107731 \h </w:instrText>
            </w:r>
            <w:r w:rsidR="00C31A77">
              <w:rPr>
                <w:webHidden/>
              </w:rPr>
            </w:r>
            <w:r w:rsidR="00C31A77">
              <w:rPr>
                <w:webHidden/>
              </w:rPr>
              <w:fldChar w:fldCharType="separate"/>
            </w:r>
            <w:r w:rsidR="00C31A77">
              <w:rPr>
                <w:webHidden/>
              </w:rPr>
              <w:t>6</w:t>
            </w:r>
            <w:r w:rsidR="00C31A77">
              <w:rPr>
                <w:webHidden/>
              </w:rPr>
              <w:fldChar w:fldCharType="end"/>
            </w:r>
          </w:hyperlink>
        </w:p>
        <w:p w14:paraId="428498BC" w14:textId="3A26B26D" w:rsidR="00C31A77" w:rsidRDefault="003A6BBD">
          <w:pPr>
            <w:pStyle w:val="TOC1"/>
            <w:rPr>
              <w:rFonts w:asciiTheme="minorHAnsi" w:eastAsiaTheme="minorEastAsia" w:hAnsiTheme="minorHAnsi" w:cstheme="minorBidi"/>
              <w:b w:val="0"/>
              <w:bCs w:val="0"/>
              <w:iCs w:val="0"/>
              <w:sz w:val="24"/>
              <w:szCs w:val="24"/>
              <w:lang w:val="en-US" w:eastAsia="en-US"/>
            </w:rPr>
          </w:pPr>
          <w:hyperlink w:anchor="_Toc92107732" w:history="1">
            <w:r w:rsidR="00C31A77" w:rsidRPr="007D7A41">
              <w:rPr>
                <w:rStyle w:val="Hyperlink"/>
              </w:rPr>
              <w:t>PROCEDIMIENTOS DE LA COMPARACIÓN DE PRECIOS</w:t>
            </w:r>
            <w:r w:rsidR="00C31A77">
              <w:rPr>
                <w:webHidden/>
              </w:rPr>
              <w:tab/>
            </w:r>
            <w:r w:rsidR="00C31A77">
              <w:rPr>
                <w:webHidden/>
              </w:rPr>
              <w:fldChar w:fldCharType="begin"/>
            </w:r>
            <w:r w:rsidR="00C31A77">
              <w:rPr>
                <w:webHidden/>
              </w:rPr>
              <w:instrText xml:space="preserve"> PAGEREF _Toc92107732 \h </w:instrText>
            </w:r>
            <w:r w:rsidR="00C31A77">
              <w:rPr>
                <w:webHidden/>
              </w:rPr>
            </w:r>
            <w:r w:rsidR="00C31A77">
              <w:rPr>
                <w:webHidden/>
              </w:rPr>
              <w:fldChar w:fldCharType="separate"/>
            </w:r>
            <w:r w:rsidR="00C31A77">
              <w:rPr>
                <w:webHidden/>
              </w:rPr>
              <w:t>6</w:t>
            </w:r>
            <w:r w:rsidR="00C31A77">
              <w:rPr>
                <w:webHidden/>
              </w:rPr>
              <w:fldChar w:fldCharType="end"/>
            </w:r>
          </w:hyperlink>
        </w:p>
        <w:p w14:paraId="73E432AB" w14:textId="26114CD4" w:rsidR="00C31A77" w:rsidRDefault="003A6BBD">
          <w:pPr>
            <w:pStyle w:val="TOC2"/>
            <w:tabs>
              <w:tab w:val="right" w:leader="dot" w:pos="9352"/>
            </w:tabs>
            <w:rPr>
              <w:rFonts w:asciiTheme="minorHAnsi" w:eastAsiaTheme="minorEastAsia" w:hAnsiTheme="minorHAnsi" w:cstheme="minorBidi"/>
              <w:b w:val="0"/>
              <w:bCs w:val="0"/>
              <w:noProof/>
              <w:sz w:val="24"/>
              <w:szCs w:val="24"/>
              <w:lang w:val="en-US" w:eastAsia="en-US"/>
            </w:rPr>
          </w:pPr>
          <w:hyperlink w:anchor="_Toc92107733" w:history="1">
            <w:r w:rsidR="00C31A77" w:rsidRPr="007D7A41">
              <w:rPr>
                <w:rStyle w:val="Hyperlink"/>
                <w:noProof/>
              </w:rPr>
              <w:t>Sección I</w:t>
            </w:r>
            <w:r w:rsidR="00C31A77">
              <w:rPr>
                <w:noProof/>
                <w:webHidden/>
              </w:rPr>
              <w:tab/>
            </w:r>
            <w:r w:rsidR="00C31A77">
              <w:rPr>
                <w:noProof/>
                <w:webHidden/>
              </w:rPr>
              <w:fldChar w:fldCharType="begin"/>
            </w:r>
            <w:r w:rsidR="00C31A77">
              <w:rPr>
                <w:noProof/>
                <w:webHidden/>
              </w:rPr>
              <w:instrText xml:space="preserve"> PAGEREF _Toc92107733 \h </w:instrText>
            </w:r>
            <w:r w:rsidR="00C31A77">
              <w:rPr>
                <w:noProof/>
                <w:webHidden/>
              </w:rPr>
            </w:r>
            <w:r w:rsidR="00C31A77">
              <w:rPr>
                <w:noProof/>
                <w:webHidden/>
              </w:rPr>
              <w:fldChar w:fldCharType="separate"/>
            </w:r>
            <w:r w:rsidR="00C31A77">
              <w:rPr>
                <w:noProof/>
                <w:webHidden/>
              </w:rPr>
              <w:t>6</w:t>
            </w:r>
            <w:r w:rsidR="00C31A77">
              <w:rPr>
                <w:noProof/>
                <w:webHidden/>
              </w:rPr>
              <w:fldChar w:fldCharType="end"/>
            </w:r>
          </w:hyperlink>
        </w:p>
        <w:p w14:paraId="1478CA2D" w14:textId="01226072" w:rsidR="00C31A77" w:rsidRDefault="003A6BBD">
          <w:pPr>
            <w:pStyle w:val="TOC2"/>
            <w:tabs>
              <w:tab w:val="right" w:leader="dot" w:pos="9352"/>
            </w:tabs>
            <w:rPr>
              <w:rFonts w:asciiTheme="minorHAnsi" w:eastAsiaTheme="minorEastAsia" w:hAnsiTheme="minorHAnsi" w:cstheme="minorBidi"/>
              <w:b w:val="0"/>
              <w:bCs w:val="0"/>
              <w:noProof/>
              <w:sz w:val="24"/>
              <w:szCs w:val="24"/>
              <w:lang w:val="en-US" w:eastAsia="en-US"/>
            </w:rPr>
          </w:pPr>
          <w:hyperlink w:anchor="_Toc92107734" w:history="1">
            <w:r w:rsidR="00C31A77" w:rsidRPr="007D7A41">
              <w:rPr>
                <w:rStyle w:val="Hyperlink"/>
                <w:noProof/>
              </w:rPr>
              <w:t>Instrucciones a los Oferentes (IAO)</w:t>
            </w:r>
            <w:r w:rsidR="00C31A77">
              <w:rPr>
                <w:noProof/>
                <w:webHidden/>
              </w:rPr>
              <w:tab/>
            </w:r>
            <w:r w:rsidR="00C31A77">
              <w:rPr>
                <w:noProof/>
                <w:webHidden/>
              </w:rPr>
              <w:fldChar w:fldCharType="begin"/>
            </w:r>
            <w:r w:rsidR="00C31A77">
              <w:rPr>
                <w:noProof/>
                <w:webHidden/>
              </w:rPr>
              <w:instrText xml:space="preserve"> PAGEREF _Toc92107734 \h </w:instrText>
            </w:r>
            <w:r w:rsidR="00C31A77">
              <w:rPr>
                <w:noProof/>
                <w:webHidden/>
              </w:rPr>
            </w:r>
            <w:r w:rsidR="00C31A77">
              <w:rPr>
                <w:noProof/>
                <w:webHidden/>
              </w:rPr>
              <w:fldChar w:fldCharType="separate"/>
            </w:r>
            <w:r w:rsidR="00C31A77">
              <w:rPr>
                <w:noProof/>
                <w:webHidden/>
              </w:rPr>
              <w:t>6</w:t>
            </w:r>
            <w:r w:rsidR="00C31A77">
              <w:rPr>
                <w:noProof/>
                <w:webHidden/>
              </w:rPr>
              <w:fldChar w:fldCharType="end"/>
            </w:r>
          </w:hyperlink>
        </w:p>
        <w:p w14:paraId="78F0E428" w14:textId="15CCA5E7" w:rsidR="00C31A77" w:rsidRDefault="003A6BBD">
          <w:pPr>
            <w:pStyle w:val="TOC3"/>
            <w:tabs>
              <w:tab w:val="right" w:leader="dot" w:pos="9352"/>
            </w:tabs>
            <w:rPr>
              <w:rFonts w:asciiTheme="minorHAnsi" w:eastAsiaTheme="minorEastAsia" w:hAnsiTheme="minorHAnsi" w:cstheme="minorBidi"/>
              <w:noProof/>
              <w:sz w:val="24"/>
              <w:szCs w:val="24"/>
              <w:lang w:val="en-US" w:eastAsia="en-US"/>
            </w:rPr>
          </w:pPr>
          <w:hyperlink w:anchor="_Toc92107735" w:history="1">
            <w:r w:rsidR="00C31A77" w:rsidRPr="007D7A41">
              <w:rPr>
                <w:rStyle w:val="Hyperlink"/>
                <w:noProof/>
              </w:rPr>
              <w:t>1.1 Objetivos y Alcance</w:t>
            </w:r>
            <w:r w:rsidR="00C31A77">
              <w:rPr>
                <w:noProof/>
                <w:webHidden/>
              </w:rPr>
              <w:tab/>
            </w:r>
            <w:r w:rsidR="00C31A77">
              <w:rPr>
                <w:noProof/>
                <w:webHidden/>
              </w:rPr>
              <w:fldChar w:fldCharType="begin"/>
            </w:r>
            <w:r w:rsidR="00C31A77">
              <w:rPr>
                <w:noProof/>
                <w:webHidden/>
              </w:rPr>
              <w:instrText xml:space="preserve"> PAGEREF _Toc92107735 \h </w:instrText>
            </w:r>
            <w:r w:rsidR="00C31A77">
              <w:rPr>
                <w:noProof/>
                <w:webHidden/>
              </w:rPr>
            </w:r>
            <w:r w:rsidR="00C31A77">
              <w:rPr>
                <w:noProof/>
                <w:webHidden/>
              </w:rPr>
              <w:fldChar w:fldCharType="separate"/>
            </w:r>
            <w:r w:rsidR="00C31A77">
              <w:rPr>
                <w:noProof/>
                <w:webHidden/>
              </w:rPr>
              <w:t>6</w:t>
            </w:r>
            <w:r w:rsidR="00C31A77">
              <w:rPr>
                <w:noProof/>
                <w:webHidden/>
              </w:rPr>
              <w:fldChar w:fldCharType="end"/>
            </w:r>
          </w:hyperlink>
        </w:p>
        <w:p w14:paraId="4C6DBB21" w14:textId="3D046B73" w:rsidR="00C31A77" w:rsidRDefault="003A6BBD">
          <w:pPr>
            <w:pStyle w:val="TOC3"/>
            <w:tabs>
              <w:tab w:val="right" w:leader="dot" w:pos="9352"/>
            </w:tabs>
            <w:rPr>
              <w:rFonts w:asciiTheme="minorHAnsi" w:eastAsiaTheme="minorEastAsia" w:hAnsiTheme="minorHAnsi" w:cstheme="minorBidi"/>
              <w:noProof/>
              <w:sz w:val="24"/>
              <w:szCs w:val="24"/>
              <w:lang w:val="en-US" w:eastAsia="en-US"/>
            </w:rPr>
          </w:pPr>
          <w:hyperlink w:anchor="_Toc92107736" w:history="1">
            <w:r w:rsidR="00C31A77" w:rsidRPr="007D7A41">
              <w:rPr>
                <w:rStyle w:val="Hyperlink"/>
                <w:noProof/>
              </w:rPr>
              <w:t>1.2 Definiciones e Interpretaciones</w:t>
            </w:r>
            <w:r w:rsidR="00C31A77">
              <w:rPr>
                <w:noProof/>
                <w:webHidden/>
              </w:rPr>
              <w:tab/>
            </w:r>
            <w:r w:rsidR="00C31A77">
              <w:rPr>
                <w:noProof/>
                <w:webHidden/>
              </w:rPr>
              <w:fldChar w:fldCharType="begin"/>
            </w:r>
            <w:r w:rsidR="00C31A77">
              <w:rPr>
                <w:noProof/>
                <w:webHidden/>
              </w:rPr>
              <w:instrText xml:space="preserve"> PAGEREF _Toc92107736 \h </w:instrText>
            </w:r>
            <w:r w:rsidR="00C31A77">
              <w:rPr>
                <w:noProof/>
                <w:webHidden/>
              </w:rPr>
            </w:r>
            <w:r w:rsidR="00C31A77">
              <w:rPr>
                <w:noProof/>
                <w:webHidden/>
              </w:rPr>
              <w:fldChar w:fldCharType="separate"/>
            </w:r>
            <w:r w:rsidR="00C31A77">
              <w:rPr>
                <w:noProof/>
                <w:webHidden/>
              </w:rPr>
              <w:t>6</w:t>
            </w:r>
            <w:r w:rsidR="00C31A77">
              <w:rPr>
                <w:noProof/>
                <w:webHidden/>
              </w:rPr>
              <w:fldChar w:fldCharType="end"/>
            </w:r>
          </w:hyperlink>
        </w:p>
        <w:p w14:paraId="28B0D0B5" w14:textId="726E8615" w:rsidR="00C31A77" w:rsidRDefault="003A6BBD">
          <w:pPr>
            <w:pStyle w:val="TOC3"/>
            <w:tabs>
              <w:tab w:val="right" w:leader="dot" w:pos="9352"/>
            </w:tabs>
            <w:rPr>
              <w:rFonts w:asciiTheme="minorHAnsi" w:eastAsiaTheme="minorEastAsia" w:hAnsiTheme="minorHAnsi" w:cstheme="minorBidi"/>
              <w:noProof/>
              <w:sz w:val="24"/>
              <w:szCs w:val="24"/>
              <w:lang w:val="en-US" w:eastAsia="en-US"/>
            </w:rPr>
          </w:pPr>
          <w:hyperlink w:anchor="_Toc92107737" w:history="1">
            <w:r w:rsidR="00C31A77" w:rsidRPr="007D7A41">
              <w:rPr>
                <w:rStyle w:val="Hyperlink"/>
                <w:noProof/>
              </w:rPr>
              <w:t>1.3 Idioma</w:t>
            </w:r>
            <w:r w:rsidR="00C31A77">
              <w:rPr>
                <w:noProof/>
                <w:webHidden/>
              </w:rPr>
              <w:tab/>
            </w:r>
            <w:r w:rsidR="00C31A77">
              <w:rPr>
                <w:noProof/>
                <w:webHidden/>
              </w:rPr>
              <w:fldChar w:fldCharType="begin"/>
            </w:r>
            <w:r w:rsidR="00C31A77">
              <w:rPr>
                <w:noProof/>
                <w:webHidden/>
              </w:rPr>
              <w:instrText xml:space="preserve"> PAGEREF _Toc92107737 \h </w:instrText>
            </w:r>
            <w:r w:rsidR="00C31A77">
              <w:rPr>
                <w:noProof/>
                <w:webHidden/>
              </w:rPr>
            </w:r>
            <w:r w:rsidR="00C31A77">
              <w:rPr>
                <w:noProof/>
                <w:webHidden/>
              </w:rPr>
              <w:fldChar w:fldCharType="separate"/>
            </w:r>
            <w:r w:rsidR="00C31A77">
              <w:rPr>
                <w:noProof/>
                <w:webHidden/>
              </w:rPr>
              <w:t>10</w:t>
            </w:r>
            <w:r w:rsidR="00C31A77">
              <w:rPr>
                <w:noProof/>
                <w:webHidden/>
              </w:rPr>
              <w:fldChar w:fldCharType="end"/>
            </w:r>
          </w:hyperlink>
        </w:p>
        <w:p w14:paraId="224382ED" w14:textId="26512923" w:rsidR="00C31A77" w:rsidRDefault="003A6BBD">
          <w:pPr>
            <w:pStyle w:val="TOC3"/>
            <w:tabs>
              <w:tab w:val="right" w:leader="dot" w:pos="9352"/>
            </w:tabs>
            <w:rPr>
              <w:rFonts w:asciiTheme="minorHAnsi" w:eastAsiaTheme="minorEastAsia" w:hAnsiTheme="minorHAnsi" w:cstheme="minorBidi"/>
              <w:noProof/>
              <w:sz w:val="24"/>
              <w:szCs w:val="24"/>
              <w:lang w:val="en-US" w:eastAsia="en-US"/>
            </w:rPr>
          </w:pPr>
          <w:hyperlink w:anchor="_Toc92107738" w:history="1">
            <w:r w:rsidR="00C31A77" w:rsidRPr="007D7A41">
              <w:rPr>
                <w:rStyle w:val="Hyperlink"/>
                <w:noProof/>
              </w:rPr>
              <w:t>1.4 Precio de la Oferta</w:t>
            </w:r>
            <w:r w:rsidR="00C31A77">
              <w:rPr>
                <w:noProof/>
                <w:webHidden/>
              </w:rPr>
              <w:tab/>
            </w:r>
            <w:r w:rsidR="00C31A77">
              <w:rPr>
                <w:noProof/>
                <w:webHidden/>
              </w:rPr>
              <w:fldChar w:fldCharType="begin"/>
            </w:r>
            <w:r w:rsidR="00C31A77">
              <w:rPr>
                <w:noProof/>
                <w:webHidden/>
              </w:rPr>
              <w:instrText xml:space="preserve"> PAGEREF _Toc92107738 \h </w:instrText>
            </w:r>
            <w:r w:rsidR="00C31A77">
              <w:rPr>
                <w:noProof/>
                <w:webHidden/>
              </w:rPr>
            </w:r>
            <w:r w:rsidR="00C31A77">
              <w:rPr>
                <w:noProof/>
                <w:webHidden/>
              </w:rPr>
              <w:fldChar w:fldCharType="separate"/>
            </w:r>
            <w:r w:rsidR="00C31A77">
              <w:rPr>
                <w:noProof/>
                <w:webHidden/>
              </w:rPr>
              <w:t>10</w:t>
            </w:r>
            <w:r w:rsidR="00C31A77">
              <w:rPr>
                <w:noProof/>
                <w:webHidden/>
              </w:rPr>
              <w:fldChar w:fldCharType="end"/>
            </w:r>
          </w:hyperlink>
        </w:p>
        <w:p w14:paraId="13028967" w14:textId="1057FB8E" w:rsidR="00C31A77" w:rsidRDefault="003A6BBD">
          <w:pPr>
            <w:pStyle w:val="TOC3"/>
            <w:tabs>
              <w:tab w:val="right" w:leader="dot" w:pos="9352"/>
            </w:tabs>
            <w:rPr>
              <w:rFonts w:asciiTheme="minorHAnsi" w:eastAsiaTheme="minorEastAsia" w:hAnsiTheme="minorHAnsi" w:cstheme="minorBidi"/>
              <w:noProof/>
              <w:sz w:val="24"/>
              <w:szCs w:val="24"/>
              <w:lang w:val="en-US" w:eastAsia="en-US"/>
            </w:rPr>
          </w:pPr>
          <w:hyperlink w:anchor="_Toc92107739" w:history="1">
            <w:r w:rsidR="00C31A77" w:rsidRPr="007D7A41">
              <w:rPr>
                <w:rStyle w:val="Hyperlink"/>
                <w:noProof/>
              </w:rPr>
              <w:t>1.5 Moneda de la Oferta</w:t>
            </w:r>
            <w:r w:rsidR="00C31A77">
              <w:rPr>
                <w:noProof/>
                <w:webHidden/>
              </w:rPr>
              <w:tab/>
            </w:r>
            <w:r w:rsidR="00C31A77">
              <w:rPr>
                <w:noProof/>
                <w:webHidden/>
              </w:rPr>
              <w:fldChar w:fldCharType="begin"/>
            </w:r>
            <w:r w:rsidR="00C31A77">
              <w:rPr>
                <w:noProof/>
                <w:webHidden/>
              </w:rPr>
              <w:instrText xml:space="preserve"> PAGEREF _Toc92107739 \h </w:instrText>
            </w:r>
            <w:r w:rsidR="00C31A77">
              <w:rPr>
                <w:noProof/>
                <w:webHidden/>
              </w:rPr>
            </w:r>
            <w:r w:rsidR="00C31A77">
              <w:rPr>
                <w:noProof/>
                <w:webHidden/>
              </w:rPr>
              <w:fldChar w:fldCharType="separate"/>
            </w:r>
            <w:r w:rsidR="00C31A77">
              <w:rPr>
                <w:noProof/>
                <w:webHidden/>
              </w:rPr>
              <w:t>11</w:t>
            </w:r>
            <w:r w:rsidR="00C31A77">
              <w:rPr>
                <w:noProof/>
                <w:webHidden/>
              </w:rPr>
              <w:fldChar w:fldCharType="end"/>
            </w:r>
          </w:hyperlink>
        </w:p>
        <w:p w14:paraId="635DFCF2" w14:textId="128A73BC" w:rsidR="00C31A77" w:rsidRDefault="003A6BBD">
          <w:pPr>
            <w:pStyle w:val="TOC3"/>
            <w:tabs>
              <w:tab w:val="right" w:leader="dot" w:pos="9352"/>
            </w:tabs>
            <w:rPr>
              <w:rFonts w:asciiTheme="minorHAnsi" w:eastAsiaTheme="minorEastAsia" w:hAnsiTheme="minorHAnsi" w:cstheme="minorBidi"/>
              <w:noProof/>
              <w:sz w:val="24"/>
              <w:szCs w:val="24"/>
              <w:lang w:val="en-US" w:eastAsia="en-US"/>
            </w:rPr>
          </w:pPr>
          <w:hyperlink w:anchor="_Toc92107740" w:history="1">
            <w:r w:rsidR="00C31A77" w:rsidRPr="007D7A41">
              <w:rPr>
                <w:rStyle w:val="Hyperlink"/>
                <w:noProof/>
              </w:rPr>
              <w:t>1.6 Normativa Aplicable</w:t>
            </w:r>
            <w:r w:rsidR="00C31A77">
              <w:rPr>
                <w:noProof/>
                <w:webHidden/>
              </w:rPr>
              <w:tab/>
            </w:r>
            <w:r w:rsidR="00C31A77">
              <w:rPr>
                <w:noProof/>
                <w:webHidden/>
              </w:rPr>
              <w:fldChar w:fldCharType="begin"/>
            </w:r>
            <w:r w:rsidR="00C31A77">
              <w:rPr>
                <w:noProof/>
                <w:webHidden/>
              </w:rPr>
              <w:instrText xml:space="preserve"> PAGEREF _Toc92107740 \h </w:instrText>
            </w:r>
            <w:r w:rsidR="00C31A77">
              <w:rPr>
                <w:noProof/>
                <w:webHidden/>
              </w:rPr>
            </w:r>
            <w:r w:rsidR="00C31A77">
              <w:rPr>
                <w:noProof/>
                <w:webHidden/>
              </w:rPr>
              <w:fldChar w:fldCharType="separate"/>
            </w:r>
            <w:r w:rsidR="00C31A77">
              <w:rPr>
                <w:noProof/>
                <w:webHidden/>
              </w:rPr>
              <w:t>11</w:t>
            </w:r>
            <w:r w:rsidR="00C31A77">
              <w:rPr>
                <w:noProof/>
                <w:webHidden/>
              </w:rPr>
              <w:fldChar w:fldCharType="end"/>
            </w:r>
          </w:hyperlink>
        </w:p>
        <w:p w14:paraId="27BDC986" w14:textId="356C344B" w:rsidR="00C31A77" w:rsidRDefault="003A6BBD">
          <w:pPr>
            <w:pStyle w:val="TOC3"/>
            <w:tabs>
              <w:tab w:val="right" w:leader="dot" w:pos="9352"/>
            </w:tabs>
            <w:rPr>
              <w:rFonts w:asciiTheme="minorHAnsi" w:eastAsiaTheme="minorEastAsia" w:hAnsiTheme="minorHAnsi" w:cstheme="minorBidi"/>
              <w:noProof/>
              <w:sz w:val="24"/>
              <w:szCs w:val="24"/>
              <w:lang w:val="en-US" w:eastAsia="en-US"/>
            </w:rPr>
          </w:pPr>
          <w:hyperlink w:anchor="_Toc92107741" w:history="1">
            <w:r w:rsidR="00C31A77" w:rsidRPr="007D7A41">
              <w:rPr>
                <w:rStyle w:val="Hyperlink"/>
                <w:noProof/>
              </w:rPr>
              <w:t>1.7 Competencia Judicial</w:t>
            </w:r>
            <w:r w:rsidR="00C31A77">
              <w:rPr>
                <w:noProof/>
                <w:webHidden/>
              </w:rPr>
              <w:tab/>
            </w:r>
            <w:r w:rsidR="00C31A77">
              <w:rPr>
                <w:noProof/>
                <w:webHidden/>
              </w:rPr>
              <w:fldChar w:fldCharType="begin"/>
            </w:r>
            <w:r w:rsidR="00C31A77">
              <w:rPr>
                <w:noProof/>
                <w:webHidden/>
              </w:rPr>
              <w:instrText xml:space="preserve"> PAGEREF _Toc92107741 \h </w:instrText>
            </w:r>
            <w:r w:rsidR="00C31A77">
              <w:rPr>
                <w:noProof/>
                <w:webHidden/>
              </w:rPr>
            </w:r>
            <w:r w:rsidR="00C31A77">
              <w:rPr>
                <w:noProof/>
                <w:webHidden/>
              </w:rPr>
              <w:fldChar w:fldCharType="separate"/>
            </w:r>
            <w:r w:rsidR="00C31A77">
              <w:rPr>
                <w:noProof/>
                <w:webHidden/>
              </w:rPr>
              <w:t>11</w:t>
            </w:r>
            <w:r w:rsidR="00C31A77">
              <w:rPr>
                <w:noProof/>
                <w:webHidden/>
              </w:rPr>
              <w:fldChar w:fldCharType="end"/>
            </w:r>
          </w:hyperlink>
        </w:p>
        <w:p w14:paraId="36E8EBF4" w14:textId="31D8A071" w:rsidR="00C31A77" w:rsidRDefault="003A6BBD">
          <w:pPr>
            <w:pStyle w:val="TOC3"/>
            <w:tabs>
              <w:tab w:val="right" w:leader="dot" w:pos="9352"/>
            </w:tabs>
            <w:rPr>
              <w:rFonts w:asciiTheme="minorHAnsi" w:eastAsiaTheme="minorEastAsia" w:hAnsiTheme="minorHAnsi" w:cstheme="minorBidi"/>
              <w:noProof/>
              <w:sz w:val="24"/>
              <w:szCs w:val="24"/>
              <w:lang w:val="en-US" w:eastAsia="en-US"/>
            </w:rPr>
          </w:pPr>
          <w:hyperlink w:anchor="_Toc92107742" w:history="1">
            <w:r w:rsidR="00C31A77" w:rsidRPr="007D7A41">
              <w:rPr>
                <w:rStyle w:val="Hyperlink"/>
                <w:noProof/>
              </w:rPr>
              <w:t>1.8 De la Publicidad</w:t>
            </w:r>
            <w:r w:rsidR="00C31A77">
              <w:rPr>
                <w:noProof/>
                <w:webHidden/>
              </w:rPr>
              <w:tab/>
            </w:r>
            <w:r w:rsidR="00C31A77">
              <w:rPr>
                <w:noProof/>
                <w:webHidden/>
              </w:rPr>
              <w:fldChar w:fldCharType="begin"/>
            </w:r>
            <w:r w:rsidR="00C31A77">
              <w:rPr>
                <w:noProof/>
                <w:webHidden/>
              </w:rPr>
              <w:instrText xml:space="preserve"> PAGEREF _Toc92107742 \h </w:instrText>
            </w:r>
            <w:r w:rsidR="00C31A77">
              <w:rPr>
                <w:noProof/>
                <w:webHidden/>
              </w:rPr>
            </w:r>
            <w:r w:rsidR="00C31A77">
              <w:rPr>
                <w:noProof/>
                <w:webHidden/>
              </w:rPr>
              <w:fldChar w:fldCharType="separate"/>
            </w:r>
            <w:r w:rsidR="00C31A77">
              <w:rPr>
                <w:noProof/>
                <w:webHidden/>
              </w:rPr>
              <w:t>12</w:t>
            </w:r>
            <w:r w:rsidR="00C31A77">
              <w:rPr>
                <w:noProof/>
                <w:webHidden/>
              </w:rPr>
              <w:fldChar w:fldCharType="end"/>
            </w:r>
          </w:hyperlink>
        </w:p>
        <w:p w14:paraId="20B0B40D" w14:textId="16C1DF52" w:rsidR="00C31A77" w:rsidRDefault="003A6BBD">
          <w:pPr>
            <w:pStyle w:val="TOC3"/>
            <w:tabs>
              <w:tab w:val="right" w:leader="dot" w:pos="9352"/>
            </w:tabs>
            <w:rPr>
              <w:rFonts w:asciiTheme="minorHAnsi" w:eastAsiaTheme="minorEastAsia" w:hAnsiTheme="minorHAnsi" w:cstheme="minorBidi"/>
              <w:noProof/>
              <w:sz w:val="24"/>
              <w:szCs w:val="24"/>
              <w:lang w:val="en-US" w:eastAsia="en-US"/>
            </w:rPr>
          </w:pPr>
          <w:hyperlink w:anchor="_Toc92107743" w:history="1">
            <w:r w:rsidR="00C31A77" w:rsidRPr="007D7A41">
              <w:rPr>
                <w:rStyle w:val="Hyperlink"/>
                <w:noProof/>
              </w:rPr>
              <w:t>1.9 Etapas de la Comparación de Precios</w:t>
            </w:r>
            <w:r w:rsidR="00C31A77">
              <w:rPr>
                <w:noProof/>
                <w:webHidden/>
              </w:rPr>
              <w:tab/>
            </w:r>
            <w:r w:rsidR="00C31A77">
              <w:rPr>
                <w:noProof/>
                <w:webHidden/>
              </w:rPr>
              <w:fldChar w:fldCharType="begin"/>
            </w:r>
            <w:r w:rsidR="00C31A77">
              <w:rPr>
                <w:noProof/>
                <w:webHidden/>
              </w:rPr>
              <w:instrText xml:space="preserve"> PAGEREF _Toc92107743 \h </w:instrText>
            </w:r>
            <w:r w:rsidR="00C31A77">
              <w:rPr>
                <w:noProof/>
                <w:webHidden/>
              </w:rPr>
            </w:r>
            <w:r w:rsidR="00C31A77">
              <w:rPr>
                <w:noProof/>
                <w:webHidden/>
              </w:rPr>
              <w:fldChar w:fldCharType="separate"/>
            </w:r>
            <w:r w:rsidR="00C31A77">
              <w:rPr>
                <w:noProof/>
                <w:webHidden/>
              </w:rPr>
              <w:t>12</w:t>
            </w:r>
            <w:r w:rsidR="00C31A77">
              <w:rPr>
                <w:noProof/>
                <w:webHidden/>
              </w:rPr>
              <w:fldChar w:fldCharType="end"/>
            </w:r>
          </w:hyperlink>
        </w:p>
        <w:p w14:paraId="35F82A58" w14:textId="08C685FA" w:rsidR="00C31A77" w:rsidRDefault="003A6BBD">
          <w:pPr>
            <w:pStyle w:val="TOC3"/>
            <w:tabs>
              <w:tab w:val="right" w:leader="dot" w:pos="9352"/>
            </w:tabs>
            <w:rPr>
              <w:rFonts w:asciiTheme="minorHAnsi" w:eastAsiaTheme="minorEastAsia" w:hAnsiTheme="minorHAnsi" w:cstheme="minorBidi"/>
              <w:noProof/>
              <w:sz w:val="24"/>
              <w:szCs w:val="24"/>
              <w:lang w:val="en-US" w:eastAsia="en-US"/>
            </w:rPr>
          </w:pPr>
          <w:hyperlink w:anchor="_Toc92107744" w:history="1">
            <w:r w:rsidR="00C31A77" w:rsidRPr="007D7A41">
              <w:rPr>
                <w:rStyle w:val="Hyperlink"/>
                <w:noProof/>
              </w:rPr>
              <w:t>1.10 Órgano de Contratación</w:t>
            </w:r>
            <w:r w:rsidR="00C31A77">
              <w:rPr>
                <w:noProof/>
                <w:webHidden/>
              </w:rPr>
              <w:tab/>
            </w:r>
            <w:r w:rsidR="00C31A77">
              <w:rPr>
                <w:noProof/>
                <w:webHidden/>
              </w:rPr>
              <w:fldChar w:fldCharType="begin"/>
            </w:r>
            <w:r w:rsidR="00C31A77">
              <w:rPr>
                <w:noProof/>
                <w:webHidden/>
              </w:rPr>
              <w:instrText xml:space="preserve"> PAGEREF _Toc92107744 \h </w:instrText>
            </w:r>
            <w:r w:rsidR="00C31A77">
              <w:rPr>
                <w:noProof/>
                <w:webHidden/>
              </w:rPr>
            </w:r>
            <w:r w:rsidR="00C31A77">
              <w:rPr>
                <w:noProof/>
                <w:webHidden/>
              </w:rPr>
              <w:fldChar w:fldCharType="separate"/>
            </w:r>
            <w:r w:rsidR="00C31A77">
              <w:rPr>
                <w:noProof/>
                <w:webHidden/>
              </w:rPr>
              <w:t>12</w:t>
            </w:r>
            <w:r w:rsidR="00C31A77">
              <w:rPr>
                <w:noProof/>
                <w:webHidden/>
              </w:rPr>
              <w:fldChar w:fldCharType="end"/>
            </w:r>
          </w:hyperlink>
        </w:p>
        <w:p w14:paraId="0C7D40B9" w14:textId="0CD53DBC" w:rsidR="00C31A77" w:rsidRDefault="003A6BBD">
          <w:pPr>
            <w:pStyle w:val="TOC3"/>
            <w:tabs>
              <w:tab w:val="right" w:leader="dot" w:pos="9352"/>
            </w:tabs>
            <w:rPr>
              <w:rFonts w:asciiTheme="minorHAnsi" w:eastAsiaTheme="minorEastAsia" w:hAnsiTheme="minorHAnsi" w:cstheme="minorBidi"/>
              <w:noProof/>
              <w:sz w:val="24"/>
              <w:szCs w:val="24"/>
              <w:lang w:val="en-US" w:eastAsia="en-US"/>
            </w:rPr>
          </w:pPr>
          <w:hyperlink w:anchor="_Toc92107745" w:history="1">
            <w:r w:rsidR="00C31A77" w:rsidRPr="007D7A41">
              <w:rPr>
                <w:rStyle w:val="Hyperlink"/>
                <w:noProof/>
              </w:rPr>
              <w:t>1.11 Atribuciones</w:t>
            </w:r>
            <w:r w:rsidR="00C31A77">
              <w:rPr>
                <w:noProof/>
                <w:webHidden/>
              </w:rPr>
              <w:tab/>
            </w:r>
            <w:r w:rsidR="00C31A77">
              <w:rPr>
                <w:noProof/>
                <w:webHidden/>
              </w:rPr>
              <w:fldChar w:fldCharType="begin"/>
            </w:r>
            <w:r w:rsidR="00C31A77">
              <w:rPr>
                <w:noProof/>
                <w:webHidden/>
              </w:rPr>
              <w:instrText xml:space="preserve"> PAGEREF _Toc92107745 \h </w:instrText>
            </w:r>
            <w:r w:rsidR="00C31A77">
              <w:rPr>
                <w:noProof/>
                <w:webHidden/>
              </w:rPr>
            </w:r>
            <w:r w:rsidR="00C31A77">
              <w:rPr>
                <w:noProof/>
                <w:webHidden/>
              </w:rPr>
              <w:fldChar w:fldCharType="separate"/>
            </w:r>
            <w:r w:rsidR="00C31A77">
              <w:rPr>
                <w:noProof/>
                <w:webHidden/>
              </w:rPr>
              <w:t>12</w:t>
            </w:r>
            <w:r w:rsidR="00C31A77">
              <w:rPr>
                <w:noProof/>
                <w:webHidden/>
              </w:rPr>
              <w:fldChar w:fldCharType="end"/>
            </w:r>
          </w:hyperlink>
        </w:p>
        <w:p w14:paraId="3C28A903" w14:textId="626BF638" w:rsidR="00C31A77" w:rsidRDefault="003A6BBD">
          <w:pPr>
            <w:pStyle w:val="TOC3"/>
            <w:tabs>
              <w:tab w:val="right" w:leader="dot" w:pos="9352"/>
            </w:tabs>
            <w:rPr>
              <w:rFonts w:asciiTheme="minorHAnsi" w:eastAsiaTheme="minorEastAsia" w:hAnsiTheme="minorHAnsi" w:cstheme="minorBidi"/>
              <w:noProof/>
              <w:sz w:val="24"/>
              <w:szCs w:val="24"/>
              <w:lang w:val="en-US" w:eastAsia="en-US"/>
            </w:rPr>
          </w:pPr>
          <w:hyperlink w:anchor="_Toc92107746" w:history="1">
            <w:r w:rsidR="00C31A77" w:rsidRPr="007D7A41">
              <w:rPr>
                <w:rStyle w:val="Hyperlink"/>
                <w:noProof/>
              </w:rPr>
              <w:t>1.12 Órgano Responsable del Proceso</w:t>
            </w:r>
            <w:r w:rsidR="00C31A77">
              <w:rPr>
                <w:noProof/>
                <w:webHidden/>
              </w:rPr>
              <w:tab/>
            </w:r>
            <w:r w:rsidR="00C31A77">
              <w:rPr>
                <w:noProof/>
                <w:webHidden/>
              </w:rPr>
              <w:fldChar w:fldCharType="begin"/>
            </w:r>
            <w:r w:rsidR="00C31A77">
              <w:rPr>
                <w:noProof/>
                <w:webHidden/>
              </w:rPr>
              <w:instrText xml:space="preserve"> PAGEREF _Toc92107746 \h </w:instrText>
            </w:r>
            <w:r w:rsidR="00C31A77">
              <w:rPr>
                <w:noProof/>
                <w:webHidden/>
              </w:rPr>
            </w:r>
            <w:r w:rsidR="00C31A77">
              <w:rPr>
                <w:noProof/>
                <w:webHidden/>
              </w:rPr>
              <w:fldChar w:fldCharType="separate"/>
            </w:r>
            <w:r w:rsidR="00C31A77">
              <w:rPr>
                <w:noProof/>
                <w:webHidden/>
              </w:rPr>
              <w:t>13</w:t>
            </w:r>
            <w:r w:rsidR="00C31A77">
              <w:rPr>
                <w:noProof/>
                <w:webHidden/>
              </w:rPr>
              <w:fldChar w:fldCharType="end"/>
            </w:r>
          </w:hyperlink>
        </w:p>
        <w:p w14:paraId="7EE8AD94" w14:textId="15AACAC5" w:rsidR="00C31A77" w:rsidRDefault="003A6BBD">
          <w:pPr>
            <w:pStyle w:val="TOC3"/>
            <w:tabs>
              <w:tab w:val="right" w:leader="dot" w:pos="9352"/>
            </w:tabs>
            <w:rPr>
              <w:rFonts w:asciiTheme="minorHAnsi" w:eastAsiaTheme="minorEastAsia" w:hAnsiTheme="minorHAnsi" w:cstheme="minorBidi"/>
              <w:noProof/>
              <w:sz w:val="24"/>
              <w:szCs w:val="24"/>
              <w:lang w:val="en-US" w:eastAsia="en-US"/>
            </w:rPr>
          </w:pPr>
          <w:hyperlink w:anchor="_Toc92107747" w:history="1">
            <w:r w:rsidR="00C31A77" w:rsidRPr="007D7A41">
              <w:rPr>
                <w:rStyle w:val="Hyperlink"/>
                <w:noProof/>
              </w:rPr>
              <w:t>1.13 Exención de Responsabilidades</w:t>
            </w:r>
            <w:r w:rsidR="00C31A77">
              <w:rPr>
                <w:noProof/>
                <w:webHidden/>
              </w:rPr>
              <w:tab/>
            </w:r>
            <w:r w:rsidR="00C31A77">
              <w:rPr>
                <w:noProof/>
                <w:webHidden/>
              </w:rPr>
              <w:fldChar w:fldCharType="begin"/>
            </w:r>
            <w:r w:rsidR="00C31A77">
              <w:rPr>
                <w:noProof/>
                <w:webHidden/>
              </w:rPr>
              <w:instrText xml:space="preserve"> PAGEREF _Toc92107747 \h </w:instrText>
            </w:r>
            <w:r w:rsidR="00C31A77">
              <w:rPr>
                <w:noProof/>
                <w:webHidden/>
              </w:rPr>
            </w:r>
            <w:r w:rsidR="00C31A77">
              <w:rPr>
                <w:noProof/>
                <w:webHidden/>
              </w:rPr>
              <w:fldChar w:fldCharType="separate"/>
            </w:r>
            <w:r w:rsidR="00C31A77">
              <w:rPr>
                <w:noProof/>
                <w:webHidden/>
              </w:rPr>
              <w:t>13</w:t>
            </w:r>
            <w:r w:rsidR="00C31A77">
              <w:rPr>
                <w:noProof/>
                <w:webHidden/>
              </w:rPr>
              <w:fldChar w:fldCharType="end"/>
            </w:r>
          </w:hyperlink>
        </w:p>
        <w:p w14:paraId="3F5810A2" w14:textId="077DC15A" w:rsidR="00C31A77" w:rsidRDefault="003A6BBD">
          <w:pPr>
            <w:pStyle w:val="TOC3"/>
            <w:tabs>
              <w:tab w:val="right" w:leader="dot" w:pos="9352"/>
            </w:tabs>
            <w:rPr>
              <w:rFonts w:asciiTheme="minorHAnsi" w:eastAsiaTheme="minorEastAsia" w:hAnsiTheme="minorHAnsi" w:cstheme="minorBidi"/>
              <w:noProof/>
              <w:sz w:val="24"/>
              <w:szCs w:val="24"/>
              <w:lang w:val="en-US" w:eastAsia="en-US"/>
            </w:rPr>
          </w:pPr>
          <w:hyperlink w:anchor="_Toc92107748" w:history="1">
            <w:r w:rsidR="00C31A77" w:rsidRPr="007D7A41">
              <w:rPr>
                <w:rStyle w:val="Hyperlink"/>
                <w:noProof/>
              </w:rPr>
              <w:t>1.14 Prácticas Corruptas o Fraudulentas</w:t>
            </w:r>
            <w:r w:rsidR="00C31A77">
              <w:rPr>
                <w:noProof/>
                <w:webHidden/>
              </w:rPr>
              <w:tab/>
            </w:r>
            <w:r w:rsidR="00C31A77">
              <w:rPr>
                <w:noProof/>
                <w:webHidden/>
              </w:rPr>
              <w:fldChar w:fldCharType="begin"/>
            </w:r>
            <w:r w:rsidR="00C31A77">
              <w:rPr>
                <w:noProof/>
                <w:webHidden/>
              </w:rPr>
              <w:instrText xml:space="preserve"> PAGEREF _Toc92107748 \h </w:instrText>
            </w:r>
            <w:r w:rsidR="00C31A77">
              <w:rPr>
                <w:noProof/>
                <w:webHidden/>
              </w:rPr>
            </w:r>
            <w:r w:rsidR="00C31A77">
              <w:rPr>
                <w:noProof/>
                <w:webHidden/>
              </w:rPr>
              <w:fldChar w:fldCharType="separate"/>
            </w:r>
            <w:r w:rsidR="00C31A77">
              <w:rPr>
                <w:noProof/>
                <w:webHidden/>
              </w:rPr>
              <w:t>13</w:t>
            </w:r>
            <w:r w:rsidR="00C31A77">
              <w:rPr>
                <w:noProof/>
                <w:webHidden/>
              </w:rPr>
              <w:fldChar w:fldCharType="end"/>
            </w:r>
          </w:hyperlink>
        </w:p>
        <w:p w14:paraId="3082F915" w14:textId="255A9DA1" w:rsidR="00C31A77" w:rsidRDefault="003A6BBD">
          <w:pPr>
            <w:pStyle w:val="TOC3"/>
            <w:tabs>
              <w:tab w:val="right" w:leader="dot" w:pos="9352"/>
            </w:tabs>
            <w:rPr>
              <w:rFonts w:asciiTheme="minorHAnsi" w:eastAsiaTheme="minorEastAsia" w:hAnsiTheme="minorHAnsi" w:cstheme="minorBidi"/>
              <w:noProof/>
              <w:sz w:val="24"/>
              <w:szCs w:val="24"/>
              <w:lang w:val="en-US" w:eastAsia="en-US"/>
            </w:rPr>
          </w:pPr>
          <w:hyperlink w:anchor="_Toc92107749" w:history="1">
            <w:r w:rsidR="00C31A77" w:rsidRPr="007D7A41">
              <w:rPr>
                <w:rStyle w:val="Hyperlink"/>
                <w:noProof/>
              </w:rPr>
              <w:t>1.15 De los Oferentes/Proponentes Hábiles e Inhábiles</w:t>
            </w:r>
            <w:r w:rsidR="00C31A77">
              <w:rPr>
                <w:noProof/>
                <w:webHidden/>
              </w:rPr>
              <w:tab/>
            </w:r>
            <w:r w:rsidR="00C31A77">
              <w:rPr>
                <w:noProof/>
                <w:webHidden/>
              </w:rPr>
              <w:fldChar w:fldCharType="begin"/>
            </w:r>
            <w:r w:rsidR="00C31A77">
              <w:rPr>
                <w:noProof/>
                <w:webHidden/>
              </w:rPr>
              <w:instrText xml:space="preserve"> PAGEREF _Toc92107749 \h </w:instrText>
            </w:r>
            <w:r w:rsidR="00C31A77">
              <w:rPr>
                <w:noProof/>
                <w:webHidden/>
              </w:rPr>
            </w:r>
            <w:r w:rsidR="00C31A77">
              <w:rPr>
                <w:noProof/>
                <w:webHidden/>
              </w:rPr>
              <w:fldChar w:fldCharType="separate"/>
            </w:r>
            <w:r w:rsidR="00C31A77">
              <w:rPr>
                <w:noProof/>
                <w:webHidden/>
              </w:rPr>
              <w:t>14</w:t>
            </w:r>
            <w:r w:rsidR="00C31A77">
              <w:rPr>
                <w:noProof/>
                <w:webHidden/>
              </w:rPr>
              <w:fldChar w:fldCharType="end"/>
            </w:r>
          </w:hyperlink>
        </w:p>
        <w:p w14:paraId="2B9A797D" w14:textId="2C9205A4" w:rsidR="00C31A77" w:rsidRDefault="003A6BBD">
          <w:pPr>
            <w:pStyle w:val="TOC3"/>
            <w:tabs>
              <w:tab w:val="right" w:leader="dot" w:pos="9352"/>
            </w:tabs>
            <w:rPr>
              <w:rFonts w:asciiTheme="minorHAnsi" w:eastAsiaTheme="minorEastAsia" w:hAnsiTheme="minorHAnsi" w:cstheme="minorBidi"/>
              <w:noProof/>
              <w:sz w:val="24"/>
              <w:szCs w:val="24"/>
              <w:lang w:val="en-US" w:eastAsia="en-US"/>
            </w:rPr>
          </w:pPr>
          <w:hyperlink w:anchor="_Toc92107750" w:history="1">
            <w:r w:rsidR="00C31A77" w:rsidRPr="007D7A41">
              <w:rPr>
                <w:rStyle w:val="Hyperlink"/>
                <w:noProof/>
              </w:rPr>
              <w:t>1.16 Prohibición de Contratar</w:t>
            </w:r>
            <w:r w:rsidR="00C31A77">
              <w:rPr>
                <w:noProof/>
                <w:webHidden/>
              </w:rPr>
              <w:tab/>
            </w:r>
            <w:r w:rsidR="00C31A77">
              <w:rPr>
                <w:noProof/>
                <w:webHidden/>
              </w:rPr>
              <w:fldChar w:fldCharType="begin"/>
            </w:r>
            <w:r w:rsidR="00C31A77">
              <w:rPr>
                <w:noProof/>
                <w:webHidden/>
              </w:rPr>
              <w:instrText xml:space="preserve"> PAGEREF _Toc92107750 \h </w:instrText>
            </w:r>
            <w:r w:rsidR="00C31A77">
              <w:rPr>
                <w:noProof/>
                <w:webHidden/>
              </w:rPr>
            </w:r>
            <w:r w:rsidR="00C31A77">
              <w:rPr>
                <w:noProof/>
                <w:webHidden/>
              </w:rPr>
              <w:fldChar w:fldCharType="separate"/>
            </w:r>
            <w:r w:rsidR="00C31A77">
              <w:rPr>
                <w:noProof/>
                <w:webHidden/>
              </w:rPr>
              <w:t>14</w:t>
            </w:r>
            <w:r w:rsidR="00C31A77">
              <w:rPr>
                <w:noProof/>
                <w:webHidden/>
              </w:rPr>
              <w:fldChar w:fldCharType="end"/>
            </w:r>
          </w:hyperlink>
        </w:p>
        <w:p w14:paraId="60338899" w14:textId="665AE75C" w:rsidR="00C31A77" w:rsidRDefault="003A6BBD">
          <w:pPr>
            <w:pStyle w:val="TOC3"/>
            <w:tabs>
              <w:tab w:val="right" w:leader="dot" w:pos="9352"/>
            </w:tabs>
            <w:rPr>
              <w:rFonts w:asciiTheme="minorHAnsi" w:eastAsiaTheme="minorEastAsia" w:hAnsiTheme="minorHAnsi" w:cstheme="minorBidi"/>
              <w:noProof/>
              <w:sz w:val="24"/>
              <w:szCs w:val="24"/>
              <w:lang w:val="en-US" w:eastAsia="en-US"/>
            </w:rPr>
          </w:pPr>
          <w:hyperlink w:anchor="_Toc92107751" w:history="1">
            <w:r w:rsidR="00C31A77" w:rsidRPr="007D7A41">
              <w:rPr>
                <w:rStyle w:val="Hyperlink"/>
                <w:noProof/>
              </w:rPr>
              <w:t>1.17 Demostración de Capacidad para Contratar</w:t>
            </w:r>
            <w:r w:rsidR="00C31A77">
              <w:rPr>
                <w:noProof/>
                <w:webHidden/>
              </w:rPr>
              <w:tab/>
            </w:r>
            <w:r w:rsidR="00C31A77">
              <w:rPr>
                <w:noProof/>
                <w:webHidden/>
              </w:rPr>
              <w:fldChar w:fldCharType="begin"/>
            </w:r>
            <w:r w:rsidR="00C31A77">
              <w:rPr>
                <w:noProof/>
                <w:webHidden/>
              </w:rPr>
              <w:instrText xml:space="preserve"> PAGEREF _Toc92107751 \h </w:instrText>
            </w:r>
            <w:r w:rsidR="00C31A77">
              <w:rPr>
                <w:noProof/>
                <w:webHidden/>
              </w:rPr>
            </w:r>
            <w:r w:rsidR="00C31A77">
              <w:rPr>
                <w:noProof/>
                <w:webHidden/>
              </w:rPr>
              <w:fldChar w:fldCharType="separate"/>
            </w:r>
            <w:r w:rsidR="00C31A77">
              <w:rPr>
                <w:noProof/>
                <w:webHidden/>
              </w:rPr>
              <w:t>16</w:t>
            </w:r>
            <w:r w:rsidR="00C31A77">
              <w:rPr>
                <w:noProof/>
                <w:webHidden/>
              </w:rPr>
              <w:fldChar w:fldCharType="end"/>
            </w:r>
          </w:hyperlink>
        </w:p>
        <w:p w14:paraId="340C4DC5" w14:textId="39E331B0" w:rsidR="00C31A77" w:rsidRDefault="003A6BBD">
          <w:pPr>
            <w:pStyle w:val="TOC3"/>
            <w:tabs>
              <w:tab w:val="right" w:leader="dot" w:pos="9352"/>
            </w:tabs>
            <w:rPr>
              <w:rFonts w:asciiTheme="minorHAnsi" w:eastAsiaTheme="minorEastAsia" w:hAnsiTheme="minorHAnsi" w:cstheme="minorBidi"/>
              <w:noProof/>
              <w:sz w:val="24"/>
              <w:szCs w:val="24"/>
              <w:lang w:val="en-US" w:eastAsia="en-US"/>
            </w:rPr>
          </w:pPr>
          <w:hyperlink w:anchor="_Toc92107752" w:history="1">
            <w:r w:rsidR="00C31A77" w:rsidRPr="007D7A41">
              <w:rPr>
                <w:rStyle w:val="Hyperlink"/>
                <w:noProof/>
              </w:rPr>
              <w:t>1.18 Representante Legal</w:t>
            </w:r>
            <w:r w:rsidR="00C31A77">
              <w:rPr>
                <w:noProof/>
                <w:webHidden/>
              </w:rPr>
              <w:tab/>
            </w:r>
            <w:r w:rsidR="00C31A77">
              <w:rPr>
                <w:noProof/>
                <w:webHidden/>
              </w:rPr>
              <w:fldChar w:fldCharType="begin"/>
            </w:r>
            <w:r w:rsidR="00C31A77">
              <w:rPr>
                <w:noProof/>
                <w:webHidden/>
              </w:rPr>
              <w:instrText xml:space="preserve"> PAGEREF _Toc92107752 \h </w:instrText>
            </w:r>
            <w:r w:rsidR="00C31A77">
              <w:rPr>
                <w:noProof/>
                <w:webHidden/>
              </w:rPr>
            </w:r>
            <w:r w:rsidR="00C31A77">
              <w:rPr>
                <w:noProof/>
                <w:webHidden/>
              </w:rPr>
              <w:fldChar w:fldCharType="separate"/>
            </w:r>
            <w:r w:rsidR="00C31A77">
              <w:rPr>
                <w:noProof/>
                <w:webHidden/>
              </w:rPr>
              <w:t>16</w:t>
            </w:r>
            <w:r w:rsidR="00C31A77">
              <w:rPr>
                <w:noProof/>
                <w:webHidden/>
              </w:rPr>
              <w:fldChar w:fldCharType="end"/>
            </w:r>
          </w:hyperlink>
        </w:p>
        <w:p w14:paraId="57103F87" w14:textId="284AD78B" w:rsidR="00C31A77" w:rsidRDefault="003A6BBD">
          <w:pPr>
            <w:pStyle w:val="TOC3"/>
            <w:tabs>
              <w:tab w:val="right" w:leader="dot" w:pos="9352"/>
            </w:tabs>
            <w:rPr>
              <w:rFonts w:asciiTheme="minorHAnsi" w:eastAsiaTheme="minorEastAsia" w:hAnsiTheme="minorHAnsi" w:cstheme="minorBidi"/>
              <w:noProof/>
              <w:sz w:val="24"/>
              <w:szCs w:val="24"/>
              <w:lang w:val="en-US" w:eastAsia="en-US"/>
            </w:rPr>
          </w:pPr>
          <w:hyperlink w:anchor="_Toc92107753" w:history="1">
            <w:r w:rsidR="00C31A77" w:rsidRPr="007D7A41">
              <w:rPr>
                <w:rStyle w:val="Hyperlink"/>
                <w:noProof/>
              </w:rPr>
              <w:t>1.19 Agentes Autorizados</w:t>
            </w:r>
            <w:r w:rsidR="00C31A77">
              <w:rPr>
                <w:noProof/>
                <w:webHidden/>
              </w:rPr>
              <w:tab/>
            </w:r>
            <w:r w:rsidR="00C31A77">
              <w:rPr>
                <w:noProof/>
                <w:webHidden/>
              </w:rPr>
              <w:fldChar w:fldCharType="begin"/>
            </w:r>
            <w:r w:rsidR="00C31A77">
              <w:rPr>
                <w:noProof/>
                <w:webHidden/>
              </w:rPr>
              <w:instrText xml:space="preserve"> PAGEREF _Toc92107753 \h </w:instrText>
            </w:r>
            <w:r w:rsidR="00C31A77">
              <w:rPr>
                <w:noProof/>
                <w:webHidden/>
              </w:rPr>
            </w:r>
            <w:r w:rsidR="00C31A77">
              <w:rPr>
                <w:noProof/>
                <w:webHidden/>
              </w:rPr>
              <w:fldChar w:fldCharType="separate"/>
            </w:r>
            <w:r w:rsidR="00C31A77">
              <w:rPr>
                <w:noProof/>
                <w:webHidden/>
              </w:rPr>
              <w:t>16</w:t>
            </w:r>
            <w:r w:rsidR="00C31A77">
              <w:rPr>
                <w:noProof/>
                <w:webHidden/>
              </w:rPr>
              <w:fldChar w:fldCharType="end"/>
            </w:r>
          </w:hyperlink>
        </w:p>
        <w:p w14:paraId="25620A64" w14:textId="4C73CD1A" w:rsidR="00C31A77" w:rsidRDefault="003A6BBD">
          <w:pPr>
            <w:pStyle w:val="TOC3"/>
            <w:tabs>
              <w:tab w:val="right" w:leader="dot" w:pos="9352"/>
            </w:tabs>
            <w:rPr>
              <w:rFonts w:asciiTheme="minorHAnsi" w:eastAsiaTheme="minorEastAsia" w:hAnsiTheme="minorHAnsi" w:cstheme="minorBidi"/>
              <w:noProof/>
              <w:sz w:val="24"/>
              <w:szCs w:val="24"/>
              <w:lang w:val="en-US" w:eastAsia="en-US"/>
            </w:rPr>
          </w:pPr>
          <w:hyperlink w:anchor="_Toc92107754" w:history="1">
            <w:r w:rsidR="00C31A77" w:rsidRPr="007D7A41">
              <w:rPr>
                <w:rStyle w:val="Hyperlink"/>
                <w:noProof/>
              </w:rPr>
              <w:t>1.20 Subsanaciones</w:t>
            </w:r>
            <w:r w:rsidR="00C31A77">
              <w:rPr>
                <w:noProof/>
                <w:webHidden/>
              </w:rPr>
              <w:tab/>
            </w:r>
            <w:r w:rsidR="00C31A77">
              <w:rPr>
                <w:noProof/>
                <w:webHidden/>
              </w:rPr>
              <w:fldChar w:fldCharType="begin"/>
            </w:r>
            <w:r w:rsidR="00C31A77">
              <w:rPr>
                <w:noProof/>
                <w:webHidden/>
              </w:rPr>
              <w:instrText xml:space="preserve"> PAGEREF _Toc92107754 \h </w:instrText>
            </w:r>
            <w:r w:rsidR="00C31A77">
              <w:rPr>
                <w:noProof/>
                <w:webHidden/>
              </w:rPr>
            </w:r>
            <w:r w:rsidR="00C31A77">
              <w:rPr>
                <w:noProof/>
                <w:webHidden/>
              </w:rPr>
              <w:fldChar w:fldCharType="separate"/>
            </w:r>
            <w:r w:rsidR="00C31A77">
              <w:rPr>
                <w:noProof/>
                <w:webHidden/>
              </w:rPr>
              <w:t>17</w:t>
            </w:r>
            <w:r w:rsidR="00C31A77">
              <w:rPr>
                <w:noProof/>
                <w:webHidden/>
              </w:rPr>
              <w:fldChar w:fldCharType="end"/>
            </w:r>
          </w:hyperlink>
        </w:p>
        <w:p w14:paraId="3D356AD5" w14:textId="71A91432" w:rsidR="00C31A77" w:rsidRDefault="003A6BBD">
          <w:pPr>
            <w:pStyle w:val="TOC3"/>
            <w:tabs>
              <w:tab w:val="right" w:leader="dot" w:pos="9352"/>
            </w:tabs>
            <w:rPr>
              <w:rFonts w:asciiTheme="minorHAnsi" w:eastAsiaTheme="minorEastAsia" w:hAnsiTheme="minorHAnsi" w:cstheme="minorBidi"/>
              <w:noProof/>
              <w:sz w:val="24"/>
              <w:szCs w:val="24"/>
              <w:lang w:val="en-US" w:eastAsia="en-US"/>
            </w:rPr>
          </w:pPr>
          <w:hyperlink w:anchor="_Toc92107755" w:history="1">
            <w:r w:rsidR="00C31A77" w:rsidRPr="007D7A41">
              <w:rPr>
                <w:rStyle w:val="Hyperlink"/>
                <w:noProof/>
              </w:rPr>
              <w:t>1.21 Rectificaciones Aritméticas</w:t>
            </w:r>
            <w:r w:rsidR="00C31A77">
              <w:rPr>
                <w:noProof/>
                <w:webHidden/>
              </w:rPr>
              <w:tab/>
            </w:r>
            <w:r w:rsidR="00C31A77">
              <w:rPr>
                <w:noProof/>
                <w:webHidden/>
              </w:rPr>
              <w:fldChar w:fldCharType="begin"/>
            </w:r>
            <w:r w:rsidR="00C31A77">
              <w:rPr>
                <w:noProof/>
                <w:webHidden/>
              </w:rPr>
              <w:instrText xml:space="preserve"> PAGEREF _Toc92107755 \h </w:instrText>
            </w:r>
            <w:r w:rsidR="00C31A77">
              <w:rPr>
                <w:noProof/>
                <w:webHidden/>
              </w:rPr>
            </w:r>
            <w:r w:rsidR="00C31A77">
              <w:rPr>
                <w:noProof/>
                <w:webHidden/>
              </w:rPr>
              <w:fldChar w:fldCharType="separate"/>
            </w:r>
            <w:r w:rsidR="00C31A77">
              <w:rPr>
                <w:noProof/>
                <w:webHidden/>
              </w:rPr>
              <w:t>18</w:t>
            </w:r>
            <w:r w:rsidR="00C31A77">
              <w:rPr>
                <w:noProof/>
                <w:webHidden/>
              </w:rPr>
              <w:fldChar w:fldCharType="end"/>
            </w:r>
          </w:hyperlink>
        </w:p>
        <w:p w14:paraId="45503250" w14:textId="6AD7FEBA" w:rsidR="00C31A77" w:rsidRDefault="003A6BBD">
          <w:pPr>
            <w:pStyle w:val="TOC3"/>
            <w:tabs>
              <w:tab w:val="right" w:leader="dot" w:pos="9352"/>
            </w:tabs>
            <w:rPr>
              <w:rFonts w:asciiTheme="minorHAnsi" w:eastAsiaTheme="minorEastAsia" w:hAnsiTheme="minorHAnsi" w:cstheme="minorBidi"/>
              <w:noProof/>
              <w:sz w:val="24"/>
              <w:szCs w:val="24"/>
              <w:lang w:val="en-US" w:eastAsia="en-US"/>
            </w:rPr>
          </w:pPr>
          <w:hyperlink w:anchor="_Toc92107756" w:history="1">
            <w:r w:rsidR="00C31A77" w:rsidRPr="007D7A41">
              <w:rPr>
                <w:rStyle w:val="Hyperlink"/>
                <w:noProof/>
              </w:rPr>
              <w:t>1.22 Garantías</w:t>
            </w:r>
            <w:r w:rsidR="00C31A77">
              <w:rPr>
                <w:noProof/>
                <w:webHidden/>
              </w:rPr>
              <w:tab/>
            </w:r>
            <w:r w:rsidR="00C31A77">
              <w:rPr>
                <w:noProof/>
                <w:webHidden/>
              </w:rPr>
              <w:fldChar w:fldCharType="begin"/>
            </w:r>
            <w:r w:rsidR="00C31A77">
              <w:rPr>
                <w:noProof/>
                <w:webHidden/>
              </w:rPr>
              <w:instrText xml:space="preserve"> PAGEREF _Toc92107756 \h </w:instrText>
            </w:r>
            <w:r w:rsidR="00C31A77">
              <w:rPr>
                <w:noProof/>
                <w:webHidden/>
              </w:rPr>
            </w:r>
            <w:r w:rsidR="00C31A77">
              <w:rPr>
                <w:noProof/>
                <w:webHidden/>
              </w:rPr>
              <w:fldChar w:fldCharType="separate"/>
            </w:r>
            <w:r w:rsidR="00C31A77">
              <w:rPr>
                <w:noProof/>
                <w:webHidden/>
              </w:rPr>
              <w:t>18</w:t>
            </w:r>
            <w:r w:rsidR="00C31A77">
              <w:rPr>
                <w:noProof/>
                <w:webHidden/>
              </w:rPr>
              <w:fldChar w:fldCharType="end"/>
            </w:r>
          </w:hyperlink>
        </w:p>
        <w:p w14:paraId="30A70519" w14:textId="4E27D4FC" w:rsidR="00C31A77" w:rsidRDefault="003A6BBD">
          <w:pPr>
            <w:pStyle w:val="TOC3"/>
            <w:tabs>
              <w:tab w:val="right" w:leader="dot" w:pos="9352"/>
            </w:tabs>
            <w:rPr>
              <w:rFonts w:asciiTheme="minorHAnsi" w:eastAsiaTheme="minorEastAsia" w:hAnsiTheme="minorHAnsi" w:cstheme="minorBidi"/>
              <w:noProof/>
              <w:sz w:val="24"/>
              <w:szCs w:val="24"/>
              <w:lang w:val="en-US" w:eastAsia="en-US"/>
            </w:rPr>
          </w:pPr>
          <w:hyperlink w:anchor="_Toc92107757" w:history="1">
            <w:r w:rsidR="00C31A77" w:rsidRPr="007D7A41">
              <w:rPr>
                <w:rStyle w:val="Hyperlink"/>
                <w:noProof/>
              </w:rPr>
              <w:t>1.22.1 Garantía de la Seriedad de la Oferta</w:t>
            </w:r>
            <w:r w:rsidR="00C31A77">
              <w:rPr>
                <w:noProof/>
                <w:webHidden/>
              </w:rPr>
              <w:tab/>
            </w:r>
            <w:r w:rsidR="00C31A77">
              <w:rPr>
                <w:noProof/>
                <w:webHidden/>
              </w:rPr>
              <w:fldChar w:fldCharType="begin"/>
            </w:r>
            <w:r w:rsidR="00C31A77">
              <w:rPr>
                <w:noProof/>
                <w:webHidden/>
              </w:rPr>
              <w:instrText xml:space="preserve"> PAGEREF _Toc92107757 \h </w:instrText>
            </w:r>
            <w:r w:rsidR="00C31A77">
              <w:rPr>
                <w:noProof/>
                <w:webHidden/>
              </w:rPr>
            </w:r>
            <w:r w:rsidR="00C31A77">
              <w:rPr>
                <w:noProof/>
                <w:webHidden/>
              </w:rPr>
              <w:fldChar w:fldCharType="separate"/>
            </w:r>
            <w:r w:rsidR="00C31A77">
              <w:rPr>
                <w:noProof/>
                <w:webHidden/>
              </w:rPr>
              <w:t>18</w:t>
            </w:r>
            <w:r w:rsidR="00C31A77">
              <w:rPr>
                <w:noProof/>
                <w:webHidden/>
              </w:rPr>
              <w:fldChar w:fldCharType="end"/>
            </w:r>
          </w:hyperlink>
        </w:p>
        <w:p w14:paraId="127B685A" w14:textId="660BFF51" w:rsidR="00C31A77" w:rsidRDefault="003A6BBD">
          <w:pPr>
            <w:pStyle w:val="TOC3"/>
            <w:tabs>
              <w:tab w:val="right" w:leader="dot" w:pos="9352"/>
            </w:tabs>
            <w:rPr>
              <w:rFonts w:asciiTheme="minorHAnsi" w:eastAsiaTheme="minorEastAsia" w:hAnsiTheme="minorHAnsi" w:cstheme="minorBidi"/>
              <w:noProof/>
              <w:sz w:val="24"/>
              <w:szCs w:val="24"/>
              <w:lang w:val="en-US" w:eastAsia="en-US"/>
            </w:rPr>
          </w:pPr>
          <w:hyperlink w:anchor="_Toc92107758" w:history="1">
            <w:r w:rsidR="00C31A77" w:rsidRPr="007D7A41">
              <w:rPr>
                <w:rStyle w:val="Hyperlink"/>
                <w:noProof/>
              </w:rPr>
              <w:t>1.22.2 Garantía de Fiel Cumplimiento de Contrato</w:t>
            </w:r>
            <w:r w:rsidR="00C31A77">
              <w:rPr>
                <w:noProof/>
                <w:webHidden/>
              </w:rPr>
              <w:tab/>
            </w:r>
            <w:r w:rsidR="00C31A77">
              <w:rPr>
                <w:noProof/>
                <w:webHidden/>
              </w:rPr>
              <w:fldChar w:fldCharType="begin"/>
            </w:r>
            <w:r w:rsidR="00C31A77">
              <w:rPr>
                <w:noProof/>
                <w:webHidden/>
              </w:rPr>
              <w:instrText xml:space="preserve"> PAGEREF _Toc92107758 \h </w:instrText>
            </w:r>
            <w:r w:rsidR="00C31A77">
              <w:rPr>
                <w:noProof/>
                <w:webHidden/>
              </w:rPr>
            </w:r>
            <w:r w:rsidR="00C31A77">
              <w:rPr>
                <w:noProof/>
                <w:webHidden/>
              </w:rPr>
              <w:fldChar w:fldCharType="separate"/>
            </w:r>
            <w:r w:rsidR="00C31A77">
              <w:rPr>
                <w:noProof/>
                <w:webHidden/>
              </w:rPr>
              <w:t>18</w:t>
            </w:r>
            <w:r w:rsidR="00C31A77">
              <w:rPr>
                <w:noProof/>
                <w:webHidden/>
              </w:rPr>
              <w:fldChar w:fldCharType="end"/>
            </w:r>
          </w:hyperlink>
        </w:p>
        <w:p w14:paraId="235EF720" w14:textId="241F19F6" w:rsidR="00C31A77" w:rsidRDefault="003A6BBD">
          <w:pPr>
            <w:pStyle w:val="TOC3"/>
            <w:tabs>
              <w:tab w:val="right" w:leader="dot" w:pos="9352"/>
            </w:tabs>
            <w:rPr>
              <w:rFonts w:asciiTheme="minorHAnsi" w:eastAsiaTheme="minorEastAsia" w:hAnsiTheme="minorHAnsi" w:cstheme="minorBidi"/>
              <w:noProof/>
              <w:sz w:val="24"/>
              <w:szCs w:val="24"/>
              <w:lang w:val="en-US" w:eastAsia="en-US"/>
            </w:rPr>
          </w:pPr>
          <w:hyperlink w:anchor="_Toc92107759" w:history="1">
            <w:r w:rsidR="00C31A77" w:rsidRPr="007D7A41">
              <w:rPr>
                <w:rStyle w:val="Hyperlink"/>
                <w:noProof/>
              </w:rPr>
              <w:t>1.23 Devolución de las Garantías</w:t>
            </w:r>
            <w:r w:rsidR="00C31A77">
              <w:rPr>
                <w:noProof/>
                <w:webHidden/>
              </w:rPr>
              <w:tab/>
            </w:r>
            <w:r w:rsidR="00C31A77">
              <w:rPr>
                <w:noProof/>
                <w:webHidden/>
              </w:rPr>
              <w:fldChar w:fldCharType="begin"/>
            </w:r>
            <w:r w:rsidR="00C31A77">
              <w:rPr>
                <w:noProof/>
                <w:webHidden/>
              </w:rPr>
              <w:instrText xml:space="preserve"> PAGEREF _Toc92107759 \h </w:instrText>
            </w:r>
            <w:r w:rsidR="00C31A77">
              <w:rPr>
                <w:noProof/>
                <w:webHidden/>
              </w:rPr>
            </w:r>
            <w:r w:rsidR="00C31A77">
              <w:rPr>
                <w:noProof/>
                <w:webHidden/>
              </w:rPr>
              <w:fldChar w:fldCharType="separate"/>
            </w:r>
            <w:r w:rsidR="00C31A77">
              <w:rPr>
                <w:noProof/>
                <w:webHidden/>
              </w:rPr>
              <w:t>19</w:t>
            </w:r>
            <w:r w:rsidR="00C31A77">
              <w:rPr>
                <w:noProof/>
                <w:webHidden/>
              </w:rPr>
              <w:fldChar w:fldCharType="end"/>
            </w:r>
          </w:hyperlink>
        </w:p>
        <w:p w14:paraId="0D3B4378" w14:textId="7BEF430B" w:rsidR="00C31A77" w:rsidRDefault="003A6BBD">
          <w:pPr>
            <w:pStyle w:val="TOC3"/>
            <w:tabs>
              <w:tab w:val="right" w:leader="dot" w:pos="9352"/>
            </w:tabs>
            <w:rPr>
              <w:rFonts w:asciiTheme="minorHAnsi" w:eastAsiaTheme="minorEastAsia" w:hAnsiTheme="minorHAnsi" w:cstheme="minorBidi"/>
              <w:noProof/>
              <w:sz w:val="24"/>
              <w:szCs w:val="24"/>
              <w:lang w:val="en-US" w:eastAsia="en-US"/>
            </w:rPr>
          </w:pPr>
          <w:hyperlink w:anchor="_Toc92107760" w:history="1">
            <w:r w:rsidR="00C31A77" w:rsidRPr="007D7A41">
              <w:rPr>
                <w:rStyle w:val="Hyperlink"/>
                <w:noProof/>
              </w:rPr>
              <w:t>1.24 Consultas</w:t>
            </w:r>
            <w:r w:rsidR="00C31A77">
              <w:rPr>
                <w:noProof/>
                <w:webHidden/>
              </w:rPr>
              <w:tab/>
            </w:r>
            <w:r w:rsidR="00C31A77">
              <w:rPr>
                <w:noProof/>
                <w:webHidden/>
              </w:rPr>
              <w:fldChar w:fldCharType="begin"/>
            </w:r>
            <w:r w:rsidR="00C31A77">
              <w:rPr>
                <w:noProof/>
                <w:webHidden/>
              </w:rPr>
              <w:instrText xml:space="preserve"> PAGEREF _Toc92107760 \h </w:instrText>
            </w:r>
            <w:r w:rsidR="00C31A77">
              <w:rPr>
                <w:noProof/>
                <w:webHidden/>
              </w:rPr>
            </w:r>
            <w:r w:rsidR="00C31A77">
              <w:rPr>
                <w:noProof/>
                <w:webHidden/>
              </w:rPr>
              <w:fldChar w:fldCharType="separate"/>
            </w:r>
            <w:r w:rsidR="00C31A77">
              <w:rPr>
                <w:noProof/>
                <w:webHidden/>
              </w:rPr>
              <w:t>19</w:t>
            </w:r>
            <w:r w:rsidR="00C31A77">
              <w:rPr>
                <w:noProof/>
                <w:webHidden/>
              </w:rPr>
              <w:fldChar w:fldCharType="end"/>
            </w:r>
          </w:hyperlink>
        </w:p>
        <w:p w14:paraId="359818F4" w14:textId="74D22450" w:rsidR="00C31A77" w:rsidRDefault="003A6BBD">
          <w:pPr>
            <w:pStyle w:val="TOC3"/>
            <w:tabs>
              <w:tab w:val="right" w:leader="dot" w:pos="9352"/>
            </w:tabs>
            <w:rPr>
              <w:rFonts w:asciiTheme="minorHAnsi" w:eastAsiaTheme="minorEastAsia" w:hAnsiTheme="minorHAnsi" w:cstheme="minorBidi"/>
              <w:noProof/>
              <w:sz w:val="24"/>
              <w:szCs w:val="24"/>
              <w:lang w:val="en-US" w:eastAsia="en-US"/>
            </w:rPr>
          </w:pPr>
          <w:hyperlink w:anchor="_Toc92107761" w:history="1">
            <w:r w:rsidR="00C31A77" w:rsidRPr="007D7A41">
              <w:rPr>
                <w:rStyle w:val="Hyperlink"/>
                <w:noProof/>
              </w:rPr>
              <w:t>1.25 Circulares</w:t>
            </w:r>
            <w:r w:rsidR="00C31A77">
              <w:rPr>
                <w:noProof/>
                <w:webHidden/>
              </w:rPr>
              <w:tab/>
            </w:r>
            <w:r w:rsidR="00C31A77">
              <w:rPr>
                <w:noProof/>
                <w:webHidden/>
              </w:rPr>
              <w:fldChar w:fldCharType="begin"/>
            </w:r>
            <w:r w:rsidR="00C31A77">
              <w:rPr>
                <w:noProof/>
                <w:webHidden/>
              </w:rPr>
              <w:instrText xml:space="preserve"> PAGEREF _Toc92107761 \h </w:instrText>
            </w:r>
            <w:r w:rsidR="00C31A77">
              <w:rPr>
                <w:noProof/>
                <w:webHidden/>
              </w:rPr>
            </w:r>
            <w:r w:rsidR="00C31A77">
              <w:rPr>
                <w:noProof/>
                <w:webHidden/>
              </w:rPr>
              <w:fldChar w:fldCharType="separate"/>
            </w:r>
            <w:r w:rsidR="00C31A77">
              <w:rPr>
                <w:noProof/>
                <w:webHidden/>
              </w:rPr>
              <w:t>20</w:t>
            </w:r>
            <w:r w:rsidR="00C31A77">
              <w:rPr>
                <w:noProof/>
                <w:webHidden/>
              </w:rPr>
              <w:fldChar w:fldCharType="end"/>
            </w:r>
          </w:hyperlink>
        </w:p>
        <w:p w14:paraId="2702119F" w14:textId="42E0D9AC" w:rsidR="00C31A77" w:rsidRDefault="003A6BBD">
          <w:pPr>
            <w:pStyle w:val="TOC3"/>
            <w:tabs>
              <w:tab w:val="right" w:leader="dot" w:pos="9352"/>
            </w:tabs>
            <w:rPr>
              <w:rFonts w:asciiTheme="minorHAnsi" w:eastAsiaTheme="minorEastAsia" w:hAnsiTheme="minorHAnsi" w:cstheme="minorBidi"/>
              <w:noProof/>
              <w:sz w:val="24"/>
              <w:szCs w:val="24"/>
              <w:lang w:val="en-US" w:eastAsia="en-US"/>
            </w:rPr>
          </w:pPr>
          <w:hyperlink w:anchor="_Toc92107762" w:history="1">
            <w:r w:rsidR="00C31A77" w:rsidRPr="007D7A41">
              <w:rPr>
                <w:rStyle w:val="Hyperlink"/>
                <w:noProof/>
              </w:rPr>
              <w:t>1.27 Enmiendas</w:t>
            </w:r>
            <w:r w:rsidR="00C31A77">
              <w:rPr>
                <w:noProof/>
                <w:webHidden/>
              </w:rPr>
              <w:tab/>
            </w:r>
            <w:r w:rsidR="00C31A77">
              <w:rPr>
                <w:noProof/>
                <w:webHidden/>
              </w:rPr>
              <w:fldChar w:fldCharType="begin"/>
            </w:r>
            <w:r w:rsidR="00C31A77">
              <w:rPr>
                <w:noProof/>
                <w:webHidden/>
              </w:rPr>
              <w:instrText xml:space="preserve"> PAGEREF _Toc92107762 \h </w:instrText>
            </w:r>
            <w:r w:rsidR="00C31A77">
              <w:rPr>
                <w:noProof/>
                <w:webHidden/>
              </w:rPr>
            </w:r>
            <w:r w:rsidR="00C31A77">
              <w:rPr>
                <w:noProof/>
                <w:webHidden/>
              </w:rPr>
              <w:fldChar w:fldCharType="separate"/>
            </w:r>
            <w:r w:rsidR="00C31A77">
              <w:rPr>
                <w:noProof/>
                <w:webHidden/>
              </w:rPr>
              <w:t>20</w:t>
            </w:r>
            <w:r w:rsidR="00C31A77">
              <w:rPr>
                <w:noProof/>
                <w:webHidden/>
              </w:rPr>
              <w:fldChar w:fldCharType="end"/>
            </w:r>
          </w:hyperlink>
        </w:p>
        <w:p w14:paraId="156AD775" w14:textId="05663270" w:rsidR="00C31A77" w:rsidRDefault="003A6BBD">
          <w:pPr>
            <w:pStyle w:val="TOC2"/>
            <w:tabs>
              <w:tab w:val="right" w:leader="dot" w:pos="9352"/>
            </w:tabs>
            <w:rPr>
              <w:rFonts w:asciiTheme="minorHAnsi" w:eastAsiaTheme="minorEastAsia" w:hAnsiTheme="minorHAnsi" w:cstheme="minorBidi"/>
              <w:b w:val="0"/>
              <w:bCs w:val="0"/>
              <w:noProof/>
              <w:sz w:val="24"/>
              <w:szCs w:val="24"/>
              <w:lang w:val="en-US" w:eastAsia="en-US"/>
            </w:rPr>
          </w:pPr>
          <w:hyperlink w:anchor="_Toc92107763" w:history="1">
            <w:r w:rsidR="00C31A77" w:rsidRPr="007D7A41">
              <w:rPr>
                <w:rStyle w:val="Hyperlink"/>
                <w:noProof/>
              </w:rPr>
              <w:t>Sección II</w:t>
            </w:r>
            <w:r w:rsidR="00C31A77">
              <w:rPr>
                <w:noProof/>
                <w:webHidden/>
              </w:rPr>
              <w:tab/>
            </w:r>
            <w:r w:rsidR="00C31A77">
              <w:rPr>
                <w:noProof/>
                <w:webHidden/>
              </w:rPr>
              <w:fldChar w:fldCharType="begin"/>
            </w:r>
            <w:r w:rsidR="00C31A77">
              <w:rPr>
                <w:noProof/>
                <w:webHidden/>
              </w:rPr>
              <w:instrText xml:space="preserve"> PAGEREF _Toc92107763 \h </w:instrText>
            </w:r>
            <w:r w:rsidR="00C31A77">
              <w:rPr>
                <w:noProof/>
                <w:webHidden/>
              </w:rPr>
            </w:r>
            <w:r w:rsidR="00C31A77">
              <w:rPr>
                <w:noProof/>
                <w:webHidden/>
              </w:rPr>
              <w:fldChar w:fldCharType="separate"/>
            </w:r>
            <w:r w:rsidR="00C31A77">
              <w:rPr>
                <w:noProof/>
                <w:webHidden/>
              </w:rPr>
              <w:t>20</w:t>
            </w:r>
            <w:r w:rsidR="00C31A77">
              <w:rPr>
                <w:noProof/>
                <w:webHidden/>
              </w:rPr>
              <w:fldChar w:fldCharType="end"/>
            </w:r>
          </w:hyperlink>
        </w:p>
        <w:p w14:paraId="3ED85D0D" w14:textId="2C022F3D" w:rsidR="00C31A77" w:rsidRDefault="003A6BBD">
          <w:pPr>
            <w:pStyle w:val="TOC2"/>
            <w:tabs>
              <w:tab w:val="right" w:leader="dot" w:pos="9352"/>
            </w:tabs>
            <w:rPr>
              <w:rFonts w:asciiTheme="minorHAnsi" w:eastAsiaTheme="minorEastAsia" w:hAnsiTheme="minorHAnsi" w:cstheme="minorBidi"/>
              <w:b w:val="0"/>
              <w:bCs w:val="0"/>
              <w:noProof/>
              <w:sz w:val="24"/>
              <w:szCs w:val="24"/>
              <w:lang w:val="en-US" w:eastAsia="en-US"/>
            </w:rPr>
          </w:pPr>
          <w:hyperlink w:anchor="_Toc92107764" w:history="1">
            <w:r w:rsidR="00C31A77" w:rsidRPr="007D7A41">
              <w:rPr>
                <w:rStyle w:val="Hyperlink"/>
                <w:noProof/>
              </w:rPr>
              <w:t>Datos de la Comparación de Precios (DDL)</w:t>
            </w:r>
            <w:r w:rsidR="00C31A77">
              <w:rPr>
                <w:noProof/>
                <w:webHidden/>
              </w:rPr>
              <w:tab/>
            </w:r>
            <w:r w:rsidR="00C31A77">
              <w:rPr>
                <w:noProof/>
                <w:webHidden/>
              </w:rPr>
              <w:fldChar w:fldCharType="begin"/>
            </w:r>
            <w:r w:rsidR="00C31A77">
              <w:rPr>
                <w:noProof/>
                <w:webHidden/>
              </w:rPr>
              <w:instrText xml:space="preserve"> PAGEREF _Toc92107764 \h </w:instrText>
            </w:r>
            <w:r w:rsidR="00C31A77">
              <w:rPr>
                <w:noProof/>
                <w:webHidden/>
              </w:rPr>
            </w:r>
            <w:r w:rsidR="00C31A77">
              <w:rPr>
                <w:noProof/>
                <w:webHidden/>
              </w:rPr>
              <w:fldChar w:fldCharType="separate"/>
            </w:r>
            <w:r w:rsidR="00C31A77">
              <w:rPr>
                <w:noProof/>
                <w:webHidden/>
              </w:rPr>
              <w:t>20</w:t>
            </w:r>
            <w:r w:rsidR="00C31A77">
              <w:rPr>
                <w:noProof/>
                <w:webHidden/>
              </w:rPr>
              <w:fldChar w:fldCharType="end"/>
            </w:r>
          </w:hyperlink>
        </w:p>
        <w:p w14:paraId="0D768262" w14:textId="17DA5FCD" w:rsidR="00C31A77" w:rsidRDefault="003A6BBD">
          <w:pPr>
            <w:pStyle w:val="TOC3"/>
            <w:tabs>
              <w:tab w:val="right" w:leader="dot" w:pos="9352"/>
            </w:tabs>
            <w:rPr>
              <w:rFonts w:asciiTheme="minorHAnsi" w:eastAsiaTheme="minorEastAsia" w:hAnsiTheme="minorHAnsi" w:cstheme="minorBidi"/>
              <w:noProof/>
              <w:sz w:val="24"/>
              <w:szCs w:val="24"/>
              <w:lang w:val="en-US" w:eastAsia="en-US"/>
            </w:rPr>
          </w:pPr>
          <w:hyperlink w:anchor="_Toc92107765" w:history="1">
            <w:r w:rsidR="00C31A77" w:rsidRPr="007D7A41">
              <w:rPr>
                <w:rStyle w:val="Hyperlink"/>
                <w:noProof/>
              </w:rPr>
              <w:t>1.1 Objeto de la Comparación de Precios</w:t>
            </w:r>
            <w:r w:rsidR="00C31A77">
              <w:rPr>
                <w:noProof/>
                <w:webHidden/>
              </w:rPr>
              <w:tab/>
            </w:r>
            <w:r w:rsidR="00C31A77">
              <w:rPr>
                <w:noProof/>
                <w:webHidden/>
              </w:rPr>
              <w:fldChar w:fldCharType="begin"/>
            </w:r>
            <w:r w:rsidR="00C31A77">
              <w:rPr>
                <w:noProof/>
                <w:webHidden/>
              </w:rPr>
              <w:instrText xml:space="preserve"> PAGEREF _Toc92107765 \h </w:instrText>
            </w:r>
            <w:r w:rsidR="00C31A77">
              <w:rPr>
                <w:noProof/>
                <w:webHidden/>
              </w:rPr>
            </w:r>
            <w:r w:rsidR="00C31A77">
              <w:rPr>
                <w:noProof/>
                <w:webHidden/>
              </w:rPr>
              <w:fldChar w:fldCharType="separate"/>
            </w:r>
            <w:r w:rsidR="00C31A77">
              <w:rPr>
                <w:noProof/>
                <w:webHidden/>
              </w:rPr>
              <w:t>20</w:t>
            </w:r>
            <w:r w:rsidR="00C31A77">
              <w:rPr>
                <w:noProof/>
                <w:webHidden/>
              </w:rPr>
              <w:fldChar w:fldCharType="end"/>
            </w:r>
          </w:hyperlink>
        </w:p>
        <w:p w14:paraId="1674A818" w14:textId="608FDF4B" w:rsidR="00C31A77" w:rsidRDefault="003A6BBD">
          <w:pPr>
            <w:pStyle w:val="TOC3"/>
            <w:tabs>
              <w:tab w:val="right" w:leader="dot" w:pos="9352"/>
            </w:tabs>
            <w:rPr>
              <w:rFonts w:asciiTheme="minorHAnsi" w:eastAsiaTheme="minorEastAsia" w:hAnsiTheme="minorHAnsi" w:cstheme="minorBidi"/>
              <w:noProof/>
              <w:sz w:val="24"/>
              <w:szCs w:val="24"/>
              <w:lang w:val="en-US" w:eastAsia="en-US"/>
            </w:rPr>
          </w:pPr>
          <w:hyperlink w:anchor="_Toc92107766" w:history="1">
            <w:r w:rsidR="00C31A77" w:rsidRPr="007D7A41">
              <w:rPr>
                <w:rStyle w:val="Hyperlink"/>
                <w:noProof/>
              </w:rPr>
              <w:t>2.2 Procedimiento de Selección</w:t>
            </w:r>
            <w:r w:rsidR="00C31A77">
              <w:rPr>
                <w:noProof/>
                <w:webHidden/>
              </w:rPr>
              <w:tab/>
            </w:r>
            <w:r w:rsidR="00C31A77">
              <w:rPr>
                <w:noProof/>
                <w:webHidden/>
              </w:rPr>
              <w:fldChar w:fldCharType="begin"/>
            </w:r>
            <w:r w:rsidR="00C31A77">
              <w:rPr>
                <w:noProof/>
                <w:webHidden/>
              </w:rPr>
              <w:instrText xml:space="preserve"> PAGEREF _Toc92107766 \h </w:instrText>
            </w:r>
            <w:r w:rsidR="00C31A77">
              <w:rPr>
                <w:noProof/>
                <w:webHidden/>
              </w:rPr>
            </w:r>
            <w:r w:rsidR="00C31A77">
              <w:rPr>
                <w:noProof/>
                <w:webHidden/>
              </w:rPr>
              <w:fldChar w:fldCharType="separate"/>
            </w:r>
            <w:r w:rsidR="00C31A77">
              <w:rPr>
                <w:noProof/>
                <w:webHidden/>
              </w:rPr>
              <w:t>20</w:t>
            </w:r>
            <w:r w:rsidR="00C31A77">
              <w:rPr>
                <w:noProof/>
                <w:webHidden/>
              </w:rPr>
              <w:fldChar w:fldCharType="end"/>
            </w:r>
          </w:hyperlink>
        </w:p>
        <w:p w14:paraId="146166EE" w14:textId="0324EBDC" w:rsidR="00C31A77" w:rsidRDefault="003A6BBD">
          <w:pPr>
            <w:pStyle w:val="TOC3"/>
            <w:tabs>
              <w:tab w:val="right" w:leader="dot" w:pos="9352"/>
            </w:tabs>
            <w:rPr>
              <w:rFonts w:asciiTheme="minorHAnsi" w:eastAsiaTheme="minorEastAsia" w:hAnsiTheme="minorHAnsi" w:cstheme="minorBidi"/>
              <w:noProof/>
              <w:sz w:val="24"/>
              <w:szCs w:val="24"/>
              <w:lang w:val="en-US" w:eastAsia="en-US"/>
            </w:rPr>
          </w:pPr>
          <w:hyperlink w:anchor="_Toc92107767" w:history="1">
            <w:r w:rsidR="00C31A77" w:rsidRPr="007D7A41">
              <w:rPr>
                <w:rStyle w:val="Hyperlink"/>
                <w:noProof/>
              </w:rPr>
              <w:t>2.3 Fuente de Recursos</w:t>
            </w:r>
            <w:r w:rsidR="00C31A77">
              <w:rPr>
                <w:noProof/>
                <w:webHidden/>
              </w:rPr>
              <w:tab/>
            </w:r>
            <w:r w:rsidR="00C31A77">
              <w:rPr>
                <w:noProof/>
                <w:webHidden/>
              </w:rPr>
              <w:fldChar w:fldCharType="begin"/>
            </w:r>
            <w:r w:rsidR="00C31A77">
              <w:rPr>
                <w:noProof/>
                <w:webHidden/>
              </w:rPr>
              <w:instrText xml:space="preserve"> PAGEREF _Toc92107767 \h </w:instrText>
            </w:r>
            <w:r w:rsidR="00C31A77">
              <w:rPr>
                <w:noProof/>
                <w:webHidden/>
              </w:rPr>
            </w:r>
            <w:r w:rsidR="00C31A77">
              <w:rPr>
                <w:noProof/>
                <w:webHidden/>
              </w:rPr>
              <w:fldChar w:fldCharType="separate"/>
            </w:r>
            <w:r w:rsidR="00C31A77">
              <w:rPr>
                <w:noProof/>
                <w:webHidden/>
              </w:rPr>
              <w:t>21</w:t>
            </w:r>
            <w:r w:rsidR="00C31A77">
              <w:rPr>
                <w:noProof/>
                <w:webHidden/>
              </w:rPr>
              <w:fldChar w:fldCharType="end"/>
            </w:r>
          </w:hyperlink>
        </w:p>
        <w:p w14:paraId="77B67380" w14:textId="21AFD2E7" w:rsidR="00C31A77" w:rsidRDefault="003A6BBD">
          <w:pPr>
            <w:pStyle w:val="TOC3"/>
            <w:tabs>
              <w:tab w:val="right" w:leader="dot" w:pos="9352"/>
            </w:tabs>
            <w:rPr>
              <w:rFonts w:asciiTheme="minorHAnsi" w:eastAsiaTheme="minorEastAsia" w:hAnsiTheme="minorHAnsi" w:cstheme="minorBidi"/>
              <w:noProof/>
              <w:sz w:val="24"/>
              <w:szCs w:val="24"/>
              <w:lang w:val="en-US" w:eastAsia="en-US"/>
            </w:rPr>
          </w:pPr>
          <w:hyperlink w:anchor="_Toc92107768" w:history="1">
            <w:r w:rsidR="00C31A77" w:rsidRPr="007D7A41">
              <w:rPr>
                <w:rStyle w:val="Hyperlink"/>
                <w:noProof/>
              </w:rPr>
              <w:t>2.4 Condiciones de Pago</w:t>
            </w:r>
            <w:r w:rsidR="00C31A77">
              <w:rPr>
                <w:noProof/>
                <w:webHidden/>
              </w:rPr>
              <w:tab/>
            </w:r>
            <w:r w:rsidR="00C31A77">
              <w:rPr>
                <w:noProof/>
                <w:webHidden/>
              </w:rPr>
              <w:fldChar w:fldCharType="begin"/>
            </w:r>
            <w:r w:rsidR="00C31A77">
              <w:rPr>
                <w:noProof/>
                <w:webHidden/>
              </w:rPr>
              <w:instrText xml:space="preserve"> PAGEREF _Toc92107768 \h </w:instrText>
            </w:r>
            <w:r w:rsidR="00C31A77">
              <w:rPr>
                <w:noProof/>
                <w:webHidden/>
              </w:rPr>
            </w:r>
            <w:r w:rsidR="00C31A77">
              <w:rPr>
                <w:noProof/>
                <w:webHidden/>
              </w:rPr>
              <w:fldChar w:fldCharType="separate"/>
            </w:r>
            <w:r w:rsidR="00C31A77">
              <w:rPr>
                <w:noProof/>
                <w:webHidden/>
              </w:rPr>
              <w:t>21</w:t>
            </w:r>
            <w:r w:rsidR="00C31A77">
              <w:rPr>
                <w:noProof/>
                <w:webHidden/>
              </w:rPr>
              <w:fldChar w:fldCharType="end"/>
            </w:r>
          </w:hyperlink>
        </w:p>
        <w:p w14:paraId="2D79FACD" w14:textId="14D1AF6E" w:rsidR="00C31A77" w:rsidRDefault="003A6BBD">
          <w:pPr>
            <w:pStyle w:val="TOC3"/>
            <w:tabs>
              <w:tab w:val="right" w:leader="dot" w:pos="9352"/>
            </w:tabs>
            <w:rPr>
              <w:rFonts w:asciiTheme="minorHAnsi" w:eastAsiaTheme="minorEastAsia" w:hAnsiTheme="minorHAnsi" w:cstheme="minorBidi"/>
              <w:noProof/>
              <w:sz w:val="24"/>
              <w:szCs w:val="24"/>
              <w:lang w:val="en-US" w:eastAsia="en-US"/>
            </w:rPr>
          </w:pPr>
          <w:hyperlink w:anchor="_Toc92107769" w:history="1">
            <w:r w:rsidR="00C31A77" w:rsidRPr="007D7A41">
              <w:rPr>
                <w:rStyle w:val="Hyperlink"/>
                <w:noProof/>
              </w:rPr>
              <w:t xml:space="preserve">2.5 </w:t>
            </w:r>
            <w:r w:rsidR="00C31A77" w:rsidRPr="007D7A41">
              <w:rPr>
                <w:rStyle w:val="Hyperlink"/>
                <w:rFonts w:ascii="Arial" w:hAnsi="Arial"/>
                <w:noProof/>
              </w:rPr>
              <w:t>Cronograma de la Comparación de precios</w:t>
            </w:r>
            <w:r w:rsidR="00C31A77">
              <w:rPr>
                <w:noProof/>
                <w:webHidden/>
              </w:rPr>
              <w:tab/>
            </w:r>
            <w:r w:rsidR="00C31A77">
              <w:rPr>
                <w:noProof/>
                <w:webHidden/>
              </w:rPr>
              <w:fldChar w:fldCharType="begin"/>
            </w:r>
            <w:r w:rsidR="00C31A77">
              <w:rPr>
                <w:noProof/>
                <w:webHidden/>
              </w:rPr>
              <w:instrText xml:space="preserve"> PAGEREF _Toc92107769 \h </w:instrText>
            </w:r>
            <w:r w:rsidR="00C31A77">
              <w:rPr>
                <w:noProof/>
                <w:webHidden/>
              </w:rPr>
            </w:r>
            <w:r w:rsidR="00C31A77">
              <w:rPr>
                <w:noProof/>
                <w:webHidden/>
              </w:rPr>
              <w:fldChar w:fldCharType="separate"/>
            </w:r>
            <w:r w:rsidR="00C31A77">
              <w:rPr>
                <w:noProof/>
                <w:webHidden/>
              </w:rPr>
              <w:t>21</w:t>
            </w:r>
            <w:r w:rsidR="00C31A77">
              <w:rPr>
                <w:noProof/>
                <w:webHidden/>
              </w:rPr>
              <w:fldChar w:fldCharType="end"/>
            </w:r>
          </w:hyperlink>
        </w:p>
        <w:p w14:paraId="3B974358" w14:textId="3E1F647D" w:rsidR="00C31A77" w:rsidRDefault="003A6BBD">
          <w:pPr>
            <w:pStyle w:val="TOC3"/>
            <w:tabs>
              <w:tab w:val="right" w:leader="dot" w:pos="9352"/>
            </w:tabs>
            <w:rPr>
              <w:rFonts w:asciiTheme="minorHAnsi" w:eastAsiaTheme="minorEastAsia" w:hAnsiTheme="minorHAnsi" w:cstheme="minorBidi"/>
              <w:noProof/>
              <w:sz w:val="24"/>
              <w:szCs w:val="24"/>
              <w:lang w:val="en-US" w:eastAsia="en-US"/>
            </w:rPr>
          </w:pPr>
          <w:hyperlink w:anchor="_Toc92107770" w:history="1">
            <w:r w:rsidR="00C31A77" w:rsidRPr="007D7A41">
              <w:rPr>
                <w:rStyle w:val="Hyperlink"/>
                <w:noProof/>
              </w:rPr>
              <w:t>2.6 Disponibilidad y Adquisición del Pliego de Condiciones</w:t>
            </w:r>
            <w:r w:rsidR="00C31A77">
              <w:rPr>
                <w:noProof/>
                <w:webHidden/>
              </w:rPr>
              <w:tab/>
            </w:r>
            <w:r w:rsidR="00C31A77">
              <w:rPr>
                <w:noProof/>
                <w:webHidden/>
              </w:rPr>
              <w:fldChar w:fldCharType="begin"/>
            </w:r>
            <w:r w:rsidR="00C31A77">
              <w:rPr>
                <w:noProof/>
                <w:webHidden/>
              </w:rPr>
              <w:instrText xml:space="preserve"> PAGEREF _Toc92107770 \h </w:instrText>
            </w:r>
            <w:r w:rsidR="00C31A77">
              <w:rPr>
                <w:noProof/>
                <w:webHidden/>
              </w:rPr>
            </w:r>
            <w:r w:rsidR="00C31A77">
              <w:rPr>
                <w:noProof/>
                <w:webHidden/>
              </w:rPr>
              <w:fldChar w:fldCharType="separate"/>
            </w:r>
            <w:r w:rsidR="00C31A77">
              <w:rPr>
                <w:noProof/>
                <w:webHidden/>
              </w:rPr>
              <w:t>22</w:t>
            </w:r>
            <w:r w:rsidR="00C31A77">
              <w:rPr>
                <w:noProof/>
                <w:webHidden/>
              </w:rPr>
              <w:fldChar w:fldCharType="end"/>
            </w:r>
          </w:hyperlink>
        </w:p>
        <w:p w14:paraId="34FF5BA4" w14:textId="1DE2D0F4" w:rsidR="00C31A77" w:rsidRDefault="003A6BBD">
          <w:pPr>
            <w:pStyle w:val="TOC3"/>
            <w:tabs>
              <w:tab w:val="right" w:leader="dot" w:pos="9352"/>
            </w:tabs>
            <w:rPr>
              <w:rFonts w:asciiTheme="minorHAnsi" w:eastAsiaTheme="minorEastAsia" w:hAnsiTheme="minorHAnsi" w:cstheme="minorBidi"/>
              <w:noProof/>
              <w:sz w:val="24"/>
              <w:szCs w:val="24"/>
              <w:lang w:val="en-US" w:eastAsia="en-US"/>
            </w:rPr>
          </w:pPr>
          <w:hyperlink w:anchor="_Toc92107771" w:history="1">
            <w:r w:rsidR="00C31A77" w:rsidRPr="007D7A41">
              <w:rPr>
                <w:rStyle w:val="Hyperlink"/>
                <w:noProof/>
              </w:rPr>
              <w:t>2.7 Conocimiento y Aceptación del Pliego de Condiciones</w:t>
            </w:r>
            <w:r w:rsidR="00C31A77">
              <w:rPr>
                <w:noProof/>
                <w:webHidden/>
              </w:rPr>
              <w:tab/>
            </w:r>
            <w:r w:rsidR="00C31A77">
              <w:rPr>
                <w:noProof/>
                <w:webHidden/>
              </w:rPr>
              <w:fldChar w:fldCharType="begin"/>
            </w:r>
            <w:r w:rsidR="00C31A77">
              <w:rPr>
                <w:noProof/>
                <w:webHidden/>
              </w:rPr>
              <w:instrText xml:space="preserve"> PAGEREF _Toc92107771 \h </w:instrText>
            </w:r>
            <w:r w:rsidR="00C31A77">
              <w:rPr>
                <w:noProof/>
                <w:webHidden/>
              </w:rPr>
            </w:r>
            <w:r w:rsidR="00C31A77">
              <w:rPr>
                <w:noProof/>
                <w:webHidden/>
              </w:rPr>
              <w:fldChar w:fldCharType="separate"/>
            </w:r>
            <w:r w:rsidR="00C31A77">
              <w:rPr>
                <w:noProof/>
                <w:webHidden/>
              </w:rPr>
              <w:t>22</w:t>
            </w:r>
            <w:r w:rsidR="00C31A77">
              <w:rPr>
                <w:noProof/>
                <w:webHidden/>
              </w:rPr>
              <w:fldChar w:fldCharType="end"/>
            </w:r>
          </w:hyperlink>
        </w:p>
        <w:p w14:paraId="436B5FCB" w14:textId="299520FE" w:rsidR="00C31A77" w:rsidRDefault="003A6BBD">
          <w:pPr>
            <w:pStyle w:val="TOC3"/>
            <w:tabs>
              <w:tab w:val="right" w:leader="dot" w:pos="9352"/>
            </w:tabs>
            <w:rPr>
              <w:rFonts w:asciiTheme="minorHAnsi" w:eastAsiaTheme="minorEastAsia" w:hAnsiTheme="minorHAnsi" w:cstheme="minorBidi"/>
              <w:noProof/>
              <w:sz w:val="24"/>
              <w:szCs w:val="24"/>
              <w:lang w:val="en-US" w:eastAsia="en-US"/>
            </w:rPr>
          </w:pPr>
          <w:hyperlink w:anchor="_Toc92107772" w:history="1">
            <w:r w:rsidR="00C31A77" w:rsidRPr="007D7A41">
              <w:rPr>
                <w:rStyle w:val="Hyperlink"/>
                <w:noProof/>
              </w:rPr>
              <w:t xml:space="preserve">2.8 </w:t>
            </w:r>
            <w:r w:rsidR="00C31A77" w:rsidRPr="007D7A41">
              <w:rPr>
                <w:rStyle w:val="Hyperlink"/>
                <w:rFonts w:ascii="Arial" w:hAnsi="Arial"/>
                <w:noProof/>
              </w:rPr>
              <w:t>Descripción de los Bienes</w:t>
            </w:r>
            <w:r w:rsidR="00C31A77">
              <w:rPr>
                <w:noProof/>
                <w:webHidden/>
              </w:rPr>
              <w:tab/>
            </w:r>
            <w:r w:rsidR="00C31A77">
              <w:rPr>
                <w:noProof/>
                <w:webHidden/>
              </w:rPr>
              <w:fldChar w:fldCharType="begin"/>
            </w:r>
            <w:r w:rsidR="00C31A77">
              <w:rPr>
                <w:noProof/>
                <w:webHidden/>
              </w:rPr>
              <w:instrText xml:space="preserve"> PAGEREF _Toc92107772 \h </w:instrText>
            </w:r>
            <w:r w:rsidR="00C31A77">
              <w:rPr>
                <w:noProof/>
                <w:webHidden/>
              </w:rPr>
            </w:r>
            <w:r w:rsidR="00C31A77">
              <w:rPr>
                <w:noProof/>
                <w:webHidden/>
              </w:rPr>
              <w:fldChar w:fldCharType="separate"/>
            </w:r>
            <w:r w:rsidR="00C31A77">
              <w:rPr>
                <w:noProof/>
                <w:webHidden/>
              </w:rPr>
              <w:t>22</w:t>
            </w:r>
            <w:r w:rsidR="00C31A77">
              <w:rPr>
                <w:noProof/>
                <w:webHidden/>
              </w:rPr>
              <w:fldChar w:fldCharType="end"/>
            </w:r>
          </w:hyperlink>
        </w:p>
        <w:p w14:paraId="0946D7F3" w14:textId="2A25D34F" w:rsidR="00C31A77" w:rsidRDefault="003A6BBD">
          <w:pPr>
            <w:pStyle w:val="TOC3"/>
            <w:tabs>
              <w:tab w:val="right" w:leader="dot" w:pos="9352"/>
            </w:tabs>
            <w:rPr>
              <w:rFonts w:asciiTheme="minorHAnsi" w:eastAsiaTheme="minorEastAsia" w:hAnsiTheme="minorHAnsi" w:cstheme="minorBidi"/>
              <w:noProof/>
              <w:sz w:val="24"/>
              <w:szCs w:val="24"/>
              <w:lang w:val="en-US" w:eastAsia="en-US"/>
            </w:rPr>
          </w:pPr>
          <w:hyperlink w:anchor="_Toc92107773" w:history="1">
            <w:r w:rsidR="00C31A77" w:rsidRPr="007D7A41">
              <w:rPr>
                <w:rStyle w:val="Hyperlink"/>
                <w:noProof/>
              </w:rPr>
              <w:t>Nota: Las Fichas técnicas se encuentran adjuntas y las muestras solicitadas deben traerse  Físicas junto a sus propuestas</w:t>
            </w:r>
            <w:r w:rsidR="00C31A77">
              <w:rPr>
                <w:noProof/>
                <w:webHidden/>
              </w:rPr>
              <w:tab/>
            </w:r>
            <w:r w:rsidR="00C31A77">
              <w:rPr>
                <w:noProof/>
                <w:webHidden/>
              </w:rPr>
              <w:fldChar w:fldCharType="begin"/>
            </w:r>
            <w:r w:rsidR="00C31A77">
              <w:rPr>
                <w:noProof/>
                <w:webHidden/>
              </w:rPr>
              <w:instrText xml:space="preserve"> PAGEREF _Toc92107773 \h </w:instrText>
            </w:r>
            <w:r w:rsidR="00C31A77">
              <w:rPr>
                <w:noProof/>
                <w:webHidden/>
              </w:rPr>
            </w:r>
            <w:r w:rsidR="00C31A77">
              <w:rPr>
                <w:noProof/>
                <w:webHidden/>
              </w:rPr>
              <w:fldChar w:fldCharType="separate"/>
            </w:r>
            <w:r w:rsidR="00C31A77">
              <w:rPr>
                <w:noProof/>
                <w:webHidden/>
              </w:rPr>
              <w:t>22</w:t>
            </w:r>
            <w:r w:rsidR="00C31A77">
              <w:rPr>
                <w:noProof/>
                <w:webHidden/>
              </w:rPr>
              <w:fldChar w:fldCharType="end"/>
            </w:r>
          </w:hyperlink>
        </w:p>
        <w:p w14:paraId="7DD739A6" w14:textId="7544C601" w:rsidR="00C31A77" w:rsidRDefault="003A6BBD">
          <w:pPr>
            <w:pStyle w:val="TOC3"/>
            <w:tabs>
              <w:tab w:val="right" w:leader="dot" w:pos="9352"/>
            </w:tabs>
            <w:rPr>
              <w:rFonts w:asciiTheme="minorHAnsi" w:eastAsiaTheme="minorEastAsia" w:hAnsiTheme="minorHAnsi" w:cstheme="minorBidi"/>
              <w:noProof/>
              <w:sz w:val="24"/>
              <w:szCs w:val="24"/>
              <w:lang w:val="en-US" w:eastAsia="en-US"/>
            </w:rPr>
          </w:pPr>
          <w:hyperlink w:anchor="_Toc92107774" w:history="1">
            <w:r w:rsidR="00C31A77" w:rsidRPr="007D7A41">
              <w:rPr>
                <w:rStyle w:val="Hyperlink"/>
                <w:noProof/>
              </w:rPr>
              <w:t>2.9 Duración del Suministro</w:t>
            </w:r>
            <w:r w:rsidR="00C31A77">
              <w:rPr>
                <w:noProof/>
                <w:webHidden/>
              </w:rPr>
              <w:tab/>
            </w:r>
            <w:r w:rsidR="00C31A77">
              <w:rPr>
                <w:noProof/>
                <w:webHidden/>
              </w:rPr>
              <w:fldChar w:fldCharType="begin"/>
            </w:r>
            <w:r w:rsidR="00C31A77">
              <w:rPr>
                <w:noProof/>
                <w:webHidden/>
              </w:rPr>
              <w:instrText xml:space="preserve"> PAGEREF _Toc92107774 \h </w:instrText>
            </w:r>
            <w:r w:rsidR="00C31A77">
              <w:rPr>
                <w:noProof/>
                <w:webHidden/>
              </w:rPr>
            </w:r>
            <w:r w:rsidR="00C31A77">
              <w:rPr>
                <w:noProof/>
                <w:webHidden/>
              </w:rPr>
              <w:fldChar w:fldCharType="separate"/>
            </w:r>
            <w:r w:rsidR="00C31A77">
              <w:rPr>
                <w:noProof/>
                <w:webHidden/>
              </w:rPr>
              <w:t>22</w:t>
            </w:r>
            <w:r w:rsidR="00C31A77">
              <w:rPr>
                <w:noProof/>
                <w:webHidden/>
              </w:rPr>
              <w:fldChar w:fldCharType="end"/>
            </w:r>
          </w:hyperlink>
        </w:p>
        <w:p w14:paraId="44CB943C" w14:textId="03940B80" w:rsidR="00C31A77" w:rsidRDefault="003A6BBD">
          <w:pPr>
            <w:pStyle w:val="TOC3"/>
            <w:tabs>
              <w:tab w:val="right" w:leader="dot" w:pos="9352"/>
            </w:tabs>
            <w:rPr>
              <w:rFonts w:asciiTheme="minorHAnsi" w:eastAsiaTheme="minorEastAsia" w:hAnsiTheme="minorHAnsi" w:cstheme="minorBidi"/>
              <w:noProof/>
              <w:sz w:val="24"/>
              <w:szCs w:val="24"/>
              <w:lang w:val="en-US" w:eastAsia="en-US"/>
            </w:rPr>
          </w:pPr>
          <w:hyperlink w:anchor="_Toc92107775" w:history="1">
            <w:r w:rsidR="00C31A77" w:rsidRPr="007D7A41">
              <w:rPr>
                <w:rStyle w:val="Hyperlink"/>
                <w:noProof/>
              </w:rPr>
              <w:t>2.10 Programa de Suministro</w:t>
            </w:r>
            <w:r w:rsidR="00C31A77">
              <w:rPr>
                <w:noProof/>
                <w:webHidden/>
              </w:rPr>
              <w:tab/>
            </w:r>
            <w:r w:rsidR="00C31A77">
              <w:rPr>
                <w:noProof/>
                <w:webHidden/>
              </w:rPr>
              <w:fldChar w:fldCharType="begin"/>
            </w:r>
            <w:r w:rsidR="00C31A77">
              <w:rPr>
                <w:noProof/>
                <w:webHidden/>
              </w:rPr>
              <w:instrText xml:space="preserve"> PAGEREF _Toc92107775 \h </w:instrText>
            </w:r>
            <w:r w:rsidR="00C31A77">
              <w:rPr>
                <w:noProof/>
                <w:webHidden/>
              </w:rPr>
            </w:r>
            <w:r w:rsidR="00C31A77">
              <w:rPr>
                <w:noProof/>
                <w:webHidden/>
              </w:rPr>
              <w:fldChar w:fldCharType="separate"/>
            </w:r>
            <w:r w:rsidR="00C31A77">
              <w:rPr>
                <w:noProof/>
                <w:webHidden/>
              </w:rPr>
              <w:t>23</w:t>
            </w:r>
            <w:r w:rsidR="00C31A77">
              <w:rPr>
                <w:noProof/>
                <w:webHidden/>
              </w:rPr>
              <w:fldChar w:fldCharType="end"/>
            </w:r>
          </w:hyperlink>
        </w:p>
        <w:p w14:paraId="5102903F" w14:textId="14660375" w:rsidR="00C31A77" w:rsidRDefault="003A6BBD">
          <w:pPr>
            <w:pStyle w:val="TOC3"/>
            <w:tabs>
              <w:tab w:val="right" w:leader="dot" w:pos="9352"/>
            </w:tabs>
            <w:rPr>
              <w:rFonts w:asciiTheme="minorHAnsi" w:eastAsiaTheme="minorEastAsia" w:hAnsiTheme="minorHAnsi" w:cstheme="minorBidi"/>
              <w:noProof/>
              <w:sz w:val="24"/>
              <w:szCs w:val="24"/>
              <w:lang w:val="en-US" w:eastAsia="en-US"/>
            </w:rPr>
          </w:pPr>
          <w:hyperlink w:anchor="_Toc92107776" w:history="1">
            <w:r w:rsidR="00C31A77" w:rsidRPr="007D7A41">
              <w:rPr>
                <w:rStyle w:val="Hyperlink"/>
                <w:noProof/>
              </w:rPr>
              <w:t>Los artículos adjudicados se entregaran en un plazo de 35 días calendarios luego de la notificación de adjudicación.</w:t>
            </w:r>
            <w:r w:rsidR="00C31A77">
              <w:rPr>
                <w:noProof/>
                <w:webHidden/>
              </w:rPr>
              <w:tab/>
            </w:r>
            <w:r w:rsidR="00C31A77">
              <w:rPr>
                <w:noProof/>
                <w:webHidden/>
              </w:rPr>
              <w:fldChar w:fldCharType="begin"/>
            </w:r>
            <w:r w:rsidR="00C31A77">
              <w:rPr>
                <w:noProof/>
                <w:webHidden/>
              </w:rPr>
              <w:instrText xml:space="preserve"> PAGEREF _Toc92107776 \h </w:instrText>
            </w:r>
            <w:r w:rsidR="00C31A77">
              <w:rPr>
                <w:noProof/>
                <w:webHidden/>
              </w:rPr>
            </w:r>
            <w:r w:rsidR="00C31A77">
              <w:rPr>
                <w:noProof/>
                <w:webHidden/>
              </w:rPr>
              <w:fldChar w:fldCharType="separate"/>
            </w:r>
            <w:r w:rsidR="00C31A77">
              <w:rPr>
                <w:noProof/>
                <w:webHidden/>
              </w:rPr>
              <w:t>23</w:t>
            </w:r>
            <w:r w:rsidR="00C31A77">
              <w:rPr>
                <w:noProof/>
                <w:webHidden/>
              </w:rPr>
              <w:fldChar w:fldCharType="end"/>
            </w:r>
          </w:hyperlink>
        </w:p>
        <w:p w14:paraId="6A64A18B" w14:textId="2337609C" w:rsidR="00C31A77" w:rsidRDefault="003A6BBD">
          <w:pPr>
            <w:pStyle w:val="TOC3"/>
            <w:tabs>
              <w:tab w:val="right" w:leader="dot" w:pos="9352"/>
            </w:tabs>
            <w:rPr>
              <w:rFonts w:asciiTheme="minorHAnsi" w:eastAsiaTheme="minorEastAsia" w:hAnsiTheme="minorHAnsi" w:cstheme="minorBidi"/>
              <w:noProof/>
              <w:sz w:val="24"/>
              <w:szCs w:val="24"/>
              <w:lang w:val="en-US" w:eastAsia="en-US"/>
            </w:rPr>
          </w:pPr>
          <w:hyperlink w:anchor="_Toc92107777" w:history="1">
            <w:r w:rsidR="00C31A77" w:rsidRPr="007D7A41">
              <w:rPr>
                <w:rStyle w:val="Hyperlink"/>
                <w:noProof/>
              </w:rPr>
              <w:t>2.11 Presentación de Propuestas Técnicas y Económicas</w:t>
            </w:r>
            <w:r w:rsidR="00C31A77">
              <w:rPr>
                <w:noProof/>
                <w:webHidden/>
              </w:rPr>
              <w:tab/>
            </w:r>
            <w:r w:rsidR="00C31A77">
              <w:rPr>
                <w:noProof/>
                <w:webHidden/>
              </w:rPr>
              <w:fldChar w:fldCharType="begin"/>
            </w:r>
            <w:r w:rsidR="00C31A77">
              <w:rPr>
                <w:noProof/>
                <w:webHidden/>
              </w:rPr>
              <w:instrText xml:space="preserve"> PAGEREF _Toc92107777 \h </w:instrText>
            </w:r>
            <w:r w:rsidR="00C31A77">
              <w:rPr>
                <w:noProof/>
                <w:webHidden/>
              </w:rPr>
            </w:r>
            <w:r w:rsidR="00C31A77">
              <w:rPr>
                <w:noProof/>
                <w:webHidden/>
              </w:rPr>
              <w:fldChar w:fldCharType="separate"/>
            </w:r>
            <w:r w:rsidR="00C31A77">
              <w:rPr>
                <w:noProof/>
                <w:webHidden/>
              </w:rPr>
              <w:t>23</w:t>
            </w:r>
            <w:r w:rsidR="00C31A77">
              <w:rPr>
                <w:noProof/>
                <w:webHidden/>
              </w:rPr>
              <w:fldChar w:fldCharType="end"/>
            </w:r>
          </w:hyperlink>
        </w:p>
        <w:p w14:paraId="3196377A" w14:textId="5C19C857" w:rsidR="00C31A77" w:rsidRDefault="003A6BBD">
          <w:pPr>
            <w:pStyle w:val="TOC3"/>
            <w:tabs>
              <w:tab w:val="right" w:leader="dot" w:pos="9352"/>
            </w:tabs>
            <w:rPr>
              <w:rFonts w:asciiTheme="minorHAnsi" w:eastAsiaTheme="minorEastAsia" w:hAnsiTheme="minorHAnsi" w:cstheme="minorBidi"/>
              <w:noProof/>
              <w:sz w:val="24"/>
              <w:szCs w:val="24"/>
              <w:lang w:val="en-US" w:eastAsia="en-US"/>
            </w:rPr>
          </w:pPr>
          <w:hyperlink w:anchor="_Toc92107778" w:history="1">
            <w:r w:rsidR="00C31A77" w:rsidRPr="007D7A41">
              <w:rPr>
                <w:rStyle w:val="Hyperlink"/>
                <w:noProof/>
              </w:rPr>
              <w:t>2.12 Lugar, Fecha y Hora</w:t>
            </w:r>
            <w:r w:rsidR="00C31A77">
              <w:rPr>
                <w:noProof/>
                <w:webHidden/>
              </w:rPr>
              <w:tab/>
            </w:r>
            <w:r w:rsidR="00C31A77">
              <w:rPr>
                <w:noProof/>
                <w:webHidden/>
              </w:rPr>
              <w:fldChar w:fldCharType="begin"/>
            </w:r>
            <w:r w:rsidR="00C31A77">
              <w:rPr>
                <w:noProof/>
                <w:webHidden/>
              </w:rPr>
              <w:instrText xml:space="preserve"> PAGEREF _Toc92107778 \h </w:instrText>
            </w:r>
            <w:r w:rsidR="00C31A77">
              <w:rPr>
                <w:noProof/>
                <w:webHidden/>
              </w:rPr>
            </w:r>
            <w:r w:rsidR="00C31A77">
              <w:rPr>
                <w:noProof/>
                <w:webHidden/>
              </w:rPr>
              <w:fldChar w:fldCharType="separate"/>
            </w:r>
            <w:r w:rsidR="00C31A77">
              <w:rPr>
                <w:noProof/>
                <w:webHidden/>
              </w:rPr>
              <w:t>23</w:t>
            </w:r>
            <w:r w:rsidR="00C31A77">
              <w:rPr>
                <w:noProof/>
                <w:webHidden/>
              </w:rPr>
              <w:fldChar w:fldCharType="end"/>
            </w:r>
          </w:hyperlink>
        </w:p>
        <w:p w14:paraId="6ADAFEF6" w14:textId="6A55FE45" w:rsidR="00C31A77" w:rsidRDefault="003A6BBD">
          <w:pPr>
            <w:pStyle w:val="TOC3"/>
            <w:tabs>
              <w:tab w:val="right" w:leader="dot" w:pos="9352"/>
            </w:tabs>
            <w:rPr>
              <w:rFonts w:asciiTheme="minorHAnsi" w:eastAsiaTheme="minorEastAsia" w:hAnsiTheme="minorHAnsi" w:cstheme="minorBidi"/>
              <w:noProof/>
              <w:sz w:val="24"/>
              <w:szCs w:val="24"/>
              <w:lang w:val="en-US" w:eastAsia="en-US"/>
            </w:rPr>
          </w:pPr>
          <w:hyperlink w:anchor="_Toc92107779" w:history="1">
            <w:r w:rsidR="00C31A77" w:rsidRPr="007D7A41">
              <w:rPr>
                <w:rStyle w:val="Hyperlink"/>
                <w:rFonts w:ascii="Arial Narrow" w:hAnsi="Arial Narrow" w:cs="Arial"/>
                <w:b/>
                <w:bCs/>
                <w:noProof/>
                <w:lang w:val="es-ES"/>
              </w:rPr>
              <w:t>2.13 Forma para la Presentación de los Documentos</w:t>
            </w:r>
            <w:r w:rsidR="00C31A77">
              <w:rPr>
                <w:noProof/>
                <w:webHidden/>
              </w:rPr>
              <w:tab/>
            </w:r>
            <w:r w:rsidR="00C31A77">
              <w:rPr>
                <w:noProof/>
                <w:webHidden/>
              </w:rPr>
              <w:fldChar w:fldCharType="begin"/>
            </w:r>
            <w:r w:rsidR="00C31A77">
              <w:rPr>
                <w:noProof/>
                <w:webHidden/>
              </w:rPr>
              <w:instrText xml:space="preserve"> PAGEREF _Toc92107779 \h </w:instrText>
            </w:r>
            <w:r w:rsidR="00C31A77">
              <w:rPr>
                <w:noProof/>
                <w:webHidden/>
              </w:rPr>
            </w:r>
            <w:r w:rsidR="00C31A77">
              <w:rPr>
                <w:noProof/>
                <w:webHidden/>
              </w:rPr>
              <w:fldChar w:fldCharType="separate"/>
            </w:r>
            <w:r w:rsidR="00C31A77">
              <w:rPr>
                <w:noProof/>
                <w:webHidden/>
              </w:rPr>
              <w:t>23</w:t>
            </w:r>
            <w:r w:rsidR="00C31A77">
              <w:rPr>
                <w:noProof/>
                <w:webHidden/>
              </w:rPr>
              <w:fldChar w:fldCharType="end"/>
            </w:r>
          </w:hyperlink>
        </w:p>
        <w:p w14:paraId="6E7413AF" w14:textId="4CD68993" w:rsidR="00C31A77" w:rsidRDefault="003A6BBD">
          <w:pPr>
            <w:pStyle w:val="TOC3"/>
            <w:tabs>
              <w:tab w:val="left" w:pos="1200"/>
              <w:tab w:val="right" w:leader="dot" w:pos="9352"/>
            </w:tabs>
            <w:rPr>
              <w:rFonts w:asciiTheme="minorHAnsi" w:eastAsiaTheme="minorEastAsia" w:hAnsiTheme="minorHAnsi" w:cstheme="minorBidi"/>
              <w:noProof/>
              <w:sz w:val="24"/>
              <w:szCs w:val="24"/>
              <w:lang w:val="en-US" w:eastAsia="en-US"/>
            </w:rPr>
          </w:pPr>
          <w:hyperlink w:anchor="_Toc92107780" w:history="1">
            <w:r w:rsidR="00C31A77" w:rsidRPr="007D7A41">
              <w:rPr>
                <w:rStyle w:val="Hyperlink"/>
                <w:noProof/>
              </w:rPr>
              <w:t>2.14</w:t>
            </w:r>
            <w:r w:rsidR="00C31A77">
              <w:rPr>
                <w:rFonts w:asciiTheme="minorHAnsi" w:eastAsiaTheme="minorEastAsia" w:hAnsiTheme="minorHAnsi" w:cstheme="minorBidi"/>
                <w:noProof/>
                <w:sz w:val="24"/>
                <w:szCs w:val="24"/>
                <w:lang w:val="en-US" w:eastAsia="en-US"/>
              </w:rPr>
              <w:tab/>
            </w:r>
            <w:r w:rsidR="00C31A77" w:rsidRPr="007D7A41">
              <w:rPr>
                <w:rStyle w:val="Hyperlink"/>
                <w:noProof/>
              </w:rPr>
              <w:t>Documentación a Presentar</w:t>
            </w:r>
            <w:r w:rsidR="00C31A77">
              <w:rPr>
                <w:noProof/>
                <w:webHidden/>
              </w:rPr>
              <w:tab/>
            </w:r>
            <w:r w:rsidR="00C31A77">
              <w:rPr>
                <w:noProof/>
                <w:webHidden/>
              </w:rPr>
              <w:fldChar w:fldCharType="begin"/>
            </w:r>
            <w:r w:rsidR="00C31A77">
              <w:rPr>
                <w:noProof/>
                <w:webHidden/>
              </w:rPr>
              <w:instrText xml:space="preserve"> PAGEREF _Toc92107780 \h </w:instrText>
            </w:r>
            <w:r w:rsidR="00C31A77">
              <w:rPr>
                <w:noProof/>
                <w:webHidden/>
              </w:rPr>
            </w:r>
            <w:r w:rsidR="00C31A77">
              <w:rPr>
                <w:noProof/>
                <w:webHidden/>
              </w:rPr>
              <w:fldChar w:fldCharType="separate"/>
            </w:r>
            <w:r w:rsidR="00C31A77">
              <w:rPr>
                <w:noProof/>
                <w:webHidden/>
              </w:rPr>
              <w:t>24</w:t>
            </w:r>
            <w:r w:rsidR="00C31A77">
              <w:rPr>
                <w:noProof/>
                <w:webHidden/>
              </w:rPr>
              <w:fldChar w:fldCharType="end"/>
            </w:r>
          </w:hyperlink>
        </w:p>
        <w:p w14:paraId="76240533" w14:textId="1902050A" w:rsidR="00C31A77" w:rsidRDefault="003A6BBD">
          <w:pPr>
            <w:pStyle w:val="TOC2"/>
            <w:tabs>
              <w:tab w:val="right" w:leader="dot" w:pos="9352"/>
            </w:tabs>
            <w:rPr>
              <w:rFonts w:asciiTheme="minorHAnsi" w:eastAsiaTheme="minorEastAsia" w:hAnsiTheme="minorHAnsi" w:cstheme="minorBidi"/>
              <w:b w:val="0"/>
              <w:bCs w:val="0"/>
              <w:noProof/>
              <w:sz w:val="24"/>
              <w:szCs w:val="24"/>
              <w:lang w:val="en-US" w:eastAsia="en-US"/>
            </w:rPr>
          </w:pPr>
          <w:hyperlink w:anchor="_Toc92107781" w:history="1">
            <w:r w:rsidR="00C31A77" w:rsidRPr="007D7A41">
              <w:rPr>
                <w:rStyle w:val="Hyperlink"/>
                <w:noProof/>
              </w:rPr>
              <w:t>Sección III</w:t>
            </w:r>
            <w:r w:rsidR="00C31A77">
              <w:rPr>
                <w:noProof/>
                <w:webHidden/>
              </w:rPr>
              <w:tab/>
            </w:r>
            <w:r w:rsidR="00C31A77">
              <w:rPr>
                <w:noProof/>
                <w:webHidden/>
              </w:rPr>
              <w:fldChar w:fldCharType="begin"/>
            </w:r>
            <w:r w:rsidR="00C31A77">
              <w:rPr>
                <w:noProof/>
                <w:webHidden/>
              </w:rPr>
              <w:instrText xml:space="preserve"> PAGEREF _Toc92107781 \h </w:instrText>
            </w:r>
            <w:r w:rsidR="00C31A77">
              <w:rPr>
                <w:noProof/>
                <w:webHidden/>
              </w:rPr>
            </w:r>
            <w:r w:rsidR="00C31A77">
              <w:rPr>
                <w:noProof/>
                <w:webHidden/>
              </w:rPr>
              <w:fldChar w:fldCharType="separate"/>
            </w:r>
            <w:r w:rsidR="00C31A77">
              <w:rPr>
                <w:noProof/>
                <w:webHidden/>
              </w:rPr>
              <w:t>24</w:t>
            </w:r>
            <w:r w:rsidR="00C31A77">
              <w:rPr>
                <w:noProof/>
                <w:webHidden/>
              </w:rPr>
              <w:fldChar w:fldCharType="end"/>
            </w:r>
          </w:hyperlink>
        </w:p>
        <w:p w14:paraId="5EE873A1" w14:textId="2D54E1CB" w:rsidR="00C31A77" w:rsidRDefault="003A6BBD">
          <w:pPr>
            <w:pStyle w:val="TOC2"/>
            <w:tabs>
              <w:tab w:val="right" w:leader="dot" w:pos="9352"/>
            </w:tabs>
            <w:rPr>
              <w:rFonts w:asciiTheme="minorHAnsi" w:eastAsiaTheme="minorEastAsia" w:hAnsiTheme="minorHAnsi" w:cstheme="minorBidi"/>
              <w:b w:val="0"/>
              <w:bCs w:val="0"/>
              <w:noProof/>
              <w:sz w:val="24"/>
              <w:szCs w:val="24"/>
              <w:lang w:val="en-US" w:eastAsia="en-US"/>
            </w:rPr>
          </w:pPr>
          <w:hyperlink w:anchor="_Toc92107782" w:history="1">
            <w:r w:rsidR="00C31A77" w:rsidRPr="007D7A41">
              <w:rPr>
                <w:rStyle w:val="Hyperlink"/>
                <w:noProof/>
              </w:rPr>
              <w:t>Apertura y Validación de Ofertas</w:t>
            </w:r>
            <w:r w:rsidR="00C31A77">
              <w:rPr>
                <w:noProof/>
                <w:webHidden/>
              </w:rPr>
              <w:tab/>
            </w:r>
            <w:r w:rsidR="00C31A77">
              <w:rPr>
                <w:noProof/>
                <w:webHidden/>
              </w:rPr>
              <w:fldChar w:fldCharType="begin"/>
            </w:r>
            <w:r w:rsidR="00C31A77">
              <w:rPr>
                <w:noProof/>
                <w:webHidden/>
              </w:rPr>
              <w:instrText xml:space="preserve"> PAGEREF _Toc92107782 \h </w:instrText>
            </w:r>
            <w:r w:rsidR="00C31A77">
              <w:rPr>
                <w:noProof/>
                <w:webHidden/>
              </w:rPr>
            </w:r>
            <w:r w:rsidR="00C31A77">
              <w:rPr>
                <w:noProof/>
                <w:webHidden/>
              </w:rPr>
              <w:fldChar w:fldCharType="separate"/>
            </w:r>
            <w:r w:rsidR="00C31A77">
              <w:rPr>
                <w:noProof/>
                <w:webHidden/>
              </w:rPr>
              <w:t>24</w:t>
            </w:r>
            <w:r w:rsidR="00C31A77">
              <w:rPr>
                <w:noProof/>
                <w:webHidden/>
              </w:rPr>
              <w:fldChar w:fldCharType="end"/>
            </w:r>
          </w:hyperlink>
        </w:p>
        <w:p w14:paraId="16A8DC4E" w14:textId="1A972D9E" w:rsidR="00C31A77" w:rsidRDefault="003A6BBD">
          <w:pPr>
            <w:pStyle w:val="TOC3"/>
            <w:tabs>
              <w:tab w:val="right" w:leader="dot" w:pos="9352"/>
            </w:tabs>
            <w:rPr>
              <w:rFonts w:asciiTheme="minorHAnsi" w:eastAsiaTheme="minorEastAsia" w:hAnsiTheme="minorHAnsi" w:cstheme="minorBidi"/>
              <w:noProof/>
              <w:sz w:val="24"/>
              <w:szCs w:val="24"/>
              <w:lang w:val="en-US" w:eastAsia="en-US"/>
            </w:rPr>
          </w:pPr>
          <w:hyperlink w:anchor="_Toc92107783" w:history="1">
            <w:r w:rsidR="00C31A77" w:rsidRPr="007D7A41">
              <w:rPr>
                <w:rStyle w:val="Hyperlink"/>
                <w:noProof/>
              </w:rPr>
              <w:t>3.1 Procedimiento de Apertura de Sobres</w:t>
            </w:r>
            <w:r w:rsidR="00C31A77">
              <w:rPr>
                <w:noProof/>
                <w:webHidden/>
              </w:rPr>
              <w:tab/>
            </w:r>
            <w:r w:rsidR="00C31A77">
              <w:rPr>
                <w:noProof/>
                <w:webHidden/>
              </w:rPr>
              <w:fldChar w:fldCharType="begin"/>
            </w:r>
            <w:r w:rsidR="00C31A77">
              <w:rPr>
                <w:noProof/>
                <w:webHidden/>
              </w:rPr>
              <w:instrText xml:space="preserve"> PAGEREF _Toc92107783 \h </w:instrText>
            </w:r>
            <w:r w:rsidR="00C31A77">
              <w:rPr>
                <w:noProof/>
                <w:webHidden/>
              </w:rPr>
            </w:r>
            <w:r w:rsidR="00C31A77">
              <w:rPr>
                <w:noProof/>
                <w:webHidden/>
              </w:rPr>
              <w:fldChar w:fldCharType="separate"/>
            </w:r>
            <w:r w:rsidR="00C31A77">
              <w:rPr>
                <w:noProof/>
                <w:webHidden/>
              </w:rPr>
              <w:t>24</w:t>
            </w:r>
            <w:r w:rsidR="00C31A77">
              <w:rPr>
                <w:noProof/>
                <w:webHidden/>
              </w:rPr>
              <w:fldChar w:fldCharType="end"/>
            </w:r>
          </w:hyperlink>
        </w:p>
        <w:p w14:paraId="671856A1" w14:textId="4009EACA" w:rsidR="00C31A77" w:rsidRDefault="003A6BBD">
          <w:pPr>
            <w:pStyle w:val="TOC3"/>
            <w:tabs>
              <w:tab w:val="right" w:leader="dot" w:pos="9352"/>
            </w:tabs>
            <w:rPr>
              <w:rFonts w:asciiTheme="minorHAnsi" w:eastAsiaTheme="minorEastAsia" w:hAnsiTheme="minorHAnsi" w:cstheme="minorBidi"/>
              <w:noProof/>
              <w:sz w:val="24"/>
              <w:szCs w:val="24"/>
              <w:lang w:val="en-US" w:eastAsia="en-US"/>
            </w:rPr>
          </w:pPr>
          <w:hyperlink w:anchor="_Toc92107784" w:history="1">
            <w:r w:rsidR="00C31A77" w:rsidRPr="007D7A41">
              <w:rPr>
                <w:rStyle w:val="Hyperlink"/>
                <w:noProof/>
              </w:rPr>
              <w:t>3.4 Criterios de Evaluación</w:t>
            </w:r>
            <w:r w:rsidR="00C31A77">
              <w:rPr>
                <w:noProof/>
                <w:webHidden/>
              </w:rPr>
              <w:tab/>
            </w:r>
            <w:r w:rsidR="00C31A77">
              <w:rPr>
                <w:noProof/>
                <w:webHidden/>
              </w:rPr>
              <w:fldChar w:fldCharType="begin"/>
            </w:r>
            <w:r w:rsidR="00C31A77">
              <w:rPr>
                <w:noProof/>
                <w:webHidden/>
              </w:rPr>
              <w:instrText xml:space="preserve"> PAGEREF _Toc92107784 \h </w:instrText>
            </w:r>
            <w:r w:rsidR="00C31A77">
              <w:rPr>
                <w:noProof/>
                <w:webHidden/>
              </w:rPr>
            </w:r>
            <w:r w:rsidR="00C31A77">
              <w:rPr>
                <w:noProof/>
                <w:webHidden/>
              </w:rPr>
              <w:fldChar w:fldCharType="separate"/>
            </w:r>
            <w:r w:rsidR="00C31A77">
              <w:rPr>
                <w:noProof/>
                <w:webHidden/>
              </w:rPr>
              <w:t>24</w:t>
            </w:r>
            <w:r w:rsidR="00C31A77">
              <w:rPr>
                <w:noProof/>
                <w:webHidden/>
              </w:rPr>
              <w:fldChar w:fldCharType="end"/>
            </w:r>
          </w:hyperlink>
        </w:p>
        <w:p w14:paraId="2BC04478" w14:textId="1BBCBE74" w:rsidR="00C31A77" w:rsidRDefault="003A6BBD">
          <w:pPr>
            <w:pStyle w:val="TOC3"/>
            <w:tabs>
              <w:tab w:val="right" w:leader="dot" w:pos="9352"/>
            </w:tabs>
            <w:rPr>
              <w:rFonts w:asciiTheme="minorHAnsi" w:eastAsiaTheme="minorEastAsia" w:hAnsiTheme="minorHAnsi" w:cstheme="minorBidi"/>
              <w:noProof/>
              <w:sz w:val="24"/>
              <w:szCs w:val="24"/>
              <w:lang w:val="en-US" w:eastAsia="en-US"/>
            </w:rPr>
          </w:pPr>
          <w:hyperlink w:anchor="_Toc92107785" w:history="1">
            <w:r w:rsidR="00C31A77" w:rsidRPr="007D7A41">
              <w:rPr>
                <w:rStyle w:val="Hyperlink"/>
                <w:noProof/>
              </w:rPr>
              <w:t>3.5 Fase de Homologación</w:t>
            </w:r>
            <w:r w:rsidR="00C31A77">
              <w:rPr>
                <w:noProof/>
                <w:webHidden/>
              </w:rPr>
              <w:tab/>
            </w:r>
            <w:r w:rsidR="00C31A77">
              <w:rPr>
                <w:noProof/>
                <w:webHidden/>
              </w:rPr>
              <w:fldChar w:fldCharType="begin"/>
            </w:r>
            <w:r w:rsidR="00C31A77">
              <w:rPr>
                <w:noProof/>
                <w:webHidden/>
              </w:rPr>
              <w:instrText xml:space="preserve"> PAGEREF _Toc92107785 \h </w:instrText>
            </w:r>
            <w:r w:rsidR="00C31A77">
              <w:rPr>
                <w:noProof/>
                <w:webHidden/>
              </w:rPr>
            </w:r>
            <w:r w:rsidR="00C31A77">
              <w:rPr>
                <w:noProof/>
                <w:webHidden/>
              </w:rPr>
              <w:fldChar w:fldCharType="separate"/>
            </w:r>
            <w:r w:rsidR="00C31A77">
              <w:rPr>
                <w:noProof/>
                <w:webHidden/>
              </w:rPr>
              <w:t>25</w:t>
            </w:r>
            <w:r w:rsidR="00C31A77">
              <w:rPr>
                <w:noProof/>
                <w:webHidden/>
              </w:rPr>
              <w:fldChar w:fldCharType="end"/>
            </w:r>
          </w:hyperlink>
        </w:p>
        <w:p w14:paraId="0A0F6B3E" w14:textId="36C0EFCC" w:rsidR="00C31A77" w:rsidRDefault="003A6BBD">
          <w:pPr>
            <w:pStyle w:val="TOC3"/>
            <w:tabs>
              <w:tab w:val="right" w:leader="dot" w:pos="9352"/>
            </w:tabs>
            <w:rPr>
              <w:rFonts w:asciiTheme="minorHAnsi" w:eastAsiaTheme="minorEastAsia" w:hAnsiTheme="minorHAnsi" w:cstheme="minorBidi"/>
              <w:noProof/>
              <w:sz w:val="24"/>
              <w:szCs w:val="24"/>
              <w:lang w:val="en-US" w:eastAsia="en-US"/>
            </w:rPr>
          </w:pPr>
          <w:hyperlink w:anchor="_Toc92107786" w:history="1">
            <w:r w:rsidR="00C31A77" w:rsidRPr="007D7A41">
              <w:rPr>
                <w:rStyle w:val="Hyperlink"/>
                <w:noProof/>
              </w:rPr>
              <w:t>3.7 Confidencialidad del Proceso</w:t>
            </w:r>
            <w:r w:rsidR="00C31A77">
              <w:rPr>
                <w:noProof/>
                <w:webHidden/>
              </w:rPr>
              <w:tab/>
            </w:r>
            <w:r w:rsidR="00C31A77">
              <w:rPr>
                <w:noProof/>
                <w:webHidden/>
              </w:rPr>
              <w:fldChar w:fldCharType="begin"/>
            </w:r>
            <w:r w:rsidR="00C31A77">
              <w:rPr>
                <w:noProof/>
                <w:webHidden/>
              </w:rPr>
              <w:instrText xml:space="preserve"> PAGEREF _Toc92107786 \h </w:instrText>
            </w:r>
            <w:r w:rsidR="00C31A77">
              <w:rPr>
                <w:noProof/>
                <w:webHidden/>
              </w:rPr>
            </w:r>
            <w:r w:rsidR="00C31A77">
              <w:rPr>
                <w:noProof/>
                <w:webHidden/>
              </w:rPr>
              <w:fldChar w:fldCharType="separate"/>
            </w:r>
            <w:r w:rsidR="00C31A77">
              <w:rPr>
                <w:noProof/>
                <w:webHidden/>
              </w:rPr>
              <w:t>25</w:t>
            </w:r>
            <w:r w:rsidR="00C31A77">
              <w:rPr>
                <w:noProof/>
                <w:webHidden/>
              </w:rPr>
              <w:fldChar w:fldCharType="end"/>
            </w:r>
          </w:hyperlink>
        </w:p>
        <w:p w14:paraId="0C91CD1E" w14:textId="5B94529B" w:rsidR="00C31A77" w:rsidRDefault="003A6BBD">
          <w:pPr>
            <w:pStyle w:val="TOC3"/>
            <w:tabs>
              <w:tab w:val="right" w:leader="dot" w:pos="9352"/>
            </w:tabs>
            <w:rPr>
              <w:rFonts w:asciiTheme="minorHAnsi" w:eastAsiaTheme="minorEastAsia" w:hAnsiTheme="minorHAnsi" w:cstheme="minorBidi"/>
              <w:noProof/>
              <w:sz w:val="24"/>
              <w:szCs w:val="24"/>
              <w:lang w:val="en-US" w:eastAsia="en-US"/>
            </w:rPr>
          </w:pPr>
          <w:hyperlink w:anchor="_Toc92107787" w:history="1">
            <w:r w:rsidR="00C31A77" w:rsidRPr="007D7A41">
              <w:rPr>
                <w:rStyle w:val="Hyperlink"/>
                <w:noProof/>
              </w:rPr>
              <w:t>3.8 Plazo de Mantenimiento de Oferta</w:t>
            </w:r>
            <w:r w:rsidR="00C31A77">
              <w:rPr>
                <w:noProof/>
                <w:webHidden/>
              </w:rPr>
              <w:tab/>
            </w:r>
            <w:r w:rsidR="00C31A77">
              <w:rPr>
                <w:noProof/>
                <w:webHidden/>
              </w:rPr>
              <w:fldChar w:fldCharType="begin"/>
            </w:r>
            <w:r w:rsidR="00C31A77">
              <w:rPr>
                <w:noProof/>
                <w:webHidden/>
              </w:rPr>
              <w:instrText xml:space="preserve"> PAGEREF _Toc92107787 \h </w:instrText>
            </w:r>
            <w:r w:rsidR="00C31A77">
              <w:rPr>
                <w:noProof/>
                <w:webHidden/>
              </w:rPr>
            </w:r>
            <w:r w:rsidR="00C31A77">
              <w:rPr>
                <w:noProof/>
                <w:webHidden/>
              </w:rPr>
              <w:fldChar w:fldCharType="separate"/>
            </w:r>
            <w:r w:rsidR="00C31A77">
              <w:rPr>
                <w:noProof/>
                <w:webHidden/>
              </w:rPr>
              <w:t>25</w:t>
            </w:r>
            <w:r w:rsidR="00C31A77">
              <w:rPr>
                <w:noProof/>
                <w:webHidden/>
              </w:rPr>
              <w:fldChar w:fldCharType="end"/>
            </w:r>
          </w:hyperlink>
        </w:p>
        <w:p w14:paraId="5076B617" w14:textId="2E1536C8" w:rsidR="00C31A77" w:rsidRDefault="003A6BBD">
          <w:pPr>
            <w:pStyle w:val="TOC3"/>
            <w:tabs>
              <w:tab w:val="right" w:leader="dot" w:pos="9352"/>
            </w:tabs>
            <w:rPr>
              <w:rFonts w:asciiTheme="minorHAnsi" w:eastAsiaTheme="minorEastAsia" w:hAnsiTheme="minorHAnsi" w:cstheme="minorBidi"/>
              <w:noProof/>
              <w:sz w:val="24"/>
              <w:szCs w:val="24"/>
              <w:lang w:val="en-US" w:eastAsia="en-US"/>
            </w:rPr>
          </w:pPr>
          <w:hyperlink w:anchor="_Toc92107788" w:history="1">
            <w:r w:rsidR="00C31A77" w:rsidRPr="007D7A41">
              <w:rPr>
                <w:rStyle w:val="Hyperlink"/>
                <w:noProof/>
              </w:rPr>
              <w:t>3.9 Evaluación Oferta Económica</w:t>
            </w:r>
            <w:r w:rsidR="00C31A77">
              <w:rPr>
                <w:noProof/>
                <w:webHidden/>
              </w:rPr>
              <w:tab/>
            </w:r>
            <w:r w:rsidR="00C31A77">
              <w:rPr>
                <w:noProof/>
                <w:webHidden/>
              </w:rPr>
              <w:fldChar w:fldCharType="begin"/>
            </w:r>
            <w:r w:rsidR="00C31A77">
              <w:rPr>
                <w:noProof/>
                <w:webHidden/>
              </w:rPr>
              <w:instrText xml:space="preserve"> PAGEREF _Toc92107788 \h </w:instrText>
            </w:r>
            <w:r w:rsidR="00C31A77">
              <w:rPr>
                <w:noProof/>
                <w:webHidden/>
              </w:rPr>
            </w:r>
            <w:r w:rsidR="00C31A77">
              <w:rPr>
                <w:noProof/>
                <w:webHidden/>
              </w:rPr>
              <w:fldChar w:fldCharType="separate"/>
            </w:r>
            <w:r w:rsidR="00C31A77">
              <w:rPr>
                <w:noProof/>
                <w:webHidden/>
              </w:rPr>
              <w:t>26</w:t>
            </w:r>
            <w:r w:rsidR="00C31A77">
              <w:rPr>
                <w:noProof/>
                <w:webHidden/>
              </w:rPr>
              <w:fldChar w:fldCharType="end"/>
            </w:r>
          </w:hyperlink>
        </w:p>
        <w:p w14:paraId="7534610D" w14:textId="5EF50654" w:rsidR="00C31A77" w:rsidRDefault="003A6BBD">
          <w:pPr>
            <w:pStyle w:val="TOC2"/>
            <w:tabs>
              <w:tab w:val="right" w:leader="dot" w:pos="9352"/>
            </w:tabs>
            <w:rPr>
              <w:rFonts w:asciiTheme="minorHAnsi" w:eastAsiaTheme="minorEastAsia" w:hAnsiTheme="minorHAnsi" w:cstheme="minorBidi"/>
              <w:b w:val="0"/>
              <w:bCs w:val="0"/>
              <w:noProof/>
              <w:sz w:val="24"/>
              <w:szCs w:val="24"/>
              <w:lang w:val="en-US" w:eastAsia="en-US"/>
            </w:rPr>
          </w:pPr>
          <w:hyperlink w:anchor="_Toc92107789" w:history="1">
            <w:r w:rsidR="00C31A77" w:rsidRPr="007D7A41">
              <w:rPr>
                <w:rStyle w:val="Hyperlink"/>
                <w:noProof/>
              </w:rPr>
              <w:t>Sección IV</w:t>
            </w:r>
            <w:r w:rsidR="00C31A77">
              <w:rPr>
                <w:noProof/>
                <w:webHidden/>
              </w:rPr>
              <w:tab/>
            </w:r>
            <w:r w:rsidR="00C31A77">
              <w:rPr>
                <w:noProof/>
                <w:webHidden/>
              </w:rPr>
              <w:fldChar w:fldCharType="begin"/>
            </w:r>
            <w:r w:rsidR="00C31A77">
              <w:rPr>
                <w:noProof/>
                <w:webHidden/>
              </w:rPr>
              <w:instrText xml:space="preserve"> PAGEREF _Toc92107789 \h </w:instrText>
            </w:r>
            <w:r w:rsidR="00C31A77">
              <w:rPr>
                <w:noProof/>
                <w:webHidden/>
              </w:rPr>
            </w:r>
            <w:r w:rsidR="00C31A77">
              <w:rPr>
                <w:noProof/>
                <w:webHidden/>
              </w:rPr>
              <w:fldChar w:fldCharType="separate"/>
            </w:r>
            <w:r w:rsidR="00C31A77">
              <w:rPr>
                <w:noProof/>
                <w:webHidden/>
              </w:rPr>
              <w:t>26</w:t>
            </w:r>
            <w:r w:rsidR="00C31A77">
              <w:rPr>
                <w:noProof/>
                <w:webHidden/>
              </w:rPr>
              <w:fldChar w:fldCharType="end"/>
            </w:r>
          </w:hyperlink>
        </w:p>
        <w:p w14:paraId="757C219C" w14:textId="5045313C" w:rsidR="00C31A77" w:rsidRDefault="003A6BBD">
          <w:pPr>
            <w:pStyle w:val="TOC2"/>
            <w:tabs>
              <w:tab w:val="right" w:leader="dot" w:pos="9352"/>
            </w:tabs>
            <w:rPr>
              <w:rFonts w:asciiTheme="minorHAnsi" w:eastAsiaTheme="minorEastAsia" w:hAnsiTheme="minorHAnsi" w:cstheme="minorBidi"/>
              <w:b w:val="0"/>
              <w:bCs w:val="0"/>
              <w:noProof/>
              <w:sz w:val="24"/>
              <w:szCs w:val="24"/>
              <w:lang w:val="en-US" w:eastAsia="en-US"/>
            </w:rPr>
          </w:pPr>
          <w:hyperlink w:anchor="_Toc92107790" w:history="1">
            <w:r w:rsidR="00C31A77" w:rsidRPr="007D7A41">
              <w:rPr>
                <w:rStyle w:val="Hyperlink"/>
                <w:noProof/>
              </w:rPr>
              <w:t>Adjudicación</w:t>
            </w:r>
            <w:r w:rsidR="00C31A77">
              <w:rPr>
                <w:noProof/>
                <w:webHidden/>
              </w:rPr>
              <w:tab/>
            </w:r>
            <w:r w:rsidR="00C31A77">
              <w:rPr>
                <w:noProof/>
                <w:webHidden/>
              </w:rPr>
              <w:fldChar w:fldCharType="begin"/>
            </w:r>
            <w:r w:rsidR="00C31A77">
              <w:rPr>
                <w:noProof/>
                <w:webHidden/>
              </w:rPr>
              <w:instrText xml:space="preserve"> PAGEREF _Toc92107790 \h </w:instrText>
            </w:r>
            <w:r w:rsidR="00C31A77">
              <w:rPr>
                <w:noProof/>
                <w:webHidden/>
              </w:rPr>
            </w:r>
            <w:r w:rsidR="00C31A77">
              <w:rPr>
                <w:noProof/>
                <w:webHidden/>
              </w:rPr>
              <w:fldChar w:fldCharType="separate"/>
            </w:r>
            <w:r w:rsidR="00C31A77">
              <w:rPr>
                <w:noProof/>
                <w:webHidden/>
              </w:rPr>
              <w:t>26</w:t>
            </w:r>
            <w:r w:rsidR="00C31A77">
              <w:rPr>
                <w:noProof/>
                <w:webHidden/>
              </w:rPr>
              <w:fldChar w:fldCharType="end"/>
            </w:r>
          </w:hyperlink>
        </w:p>
        <w:p w14:paraId="36226179" w14:textId="3F5F75E6" w:rsidR="00C31A77" w:rsidRDefault="003A6BBD">
          <w:pPr>
            <w:pStyle w:val="TOC3"/>
            <w:tabs>
              <w:tab w:val="right" w:leader="dot" w:pos="9352"/>
            </w:tabs>
            <w:rPr>
              <w:rFonts w:asciiTheme="minorHAnsi" w:eastAsiaTheme="minorEastAsia" w:hAnsiTheme="minorHAnsi" w:cstheme="minorBidi"/>
              <w:noProof/>
              <w:sz w:val="24"/>
              <w:szCs w:val="24"/>
              <w:lang w:val="en-US" w:eastAsia="en-US"/>
            </w:rPr>
          </w:pPr>
          <w:hyperlink w:anchor="_Toc92107791" w:history="1">
            <w:r w:rsidR="00C31A77" w:rsidRPr="007D7A41">
              <w:rPr>
                <w:rStyle w:val="Hyperlink"/>
                <w:noProof/>
              </w:rPr>
              <w:t>4.1 Criterios de Adjudicación</w:t>
            </w:r>
            <w:r w:rsidR="00C31A77">
              <w:rPr>
                <w:noProof/>
                <w:webHidden/>
              </w:rPr>
              <w:tab/>
            </w:r>
            <w:r w:rsidR="00C31A77">
              <w:rPr>
                <w:noProof/>
                <w:webHidden/>
              </w:rPr>
              <w:fldChar w:fldCharType="begin"/>
            </w:r>
            <w:r w:rsidR="00C31A77">
              <w:rPr>
                <w:noProof/>
                <w:webHidden/>
              </w:rPr>
              <w:instrText xml:space="preserve"> PAGEREF _Toc92107791 \h </w:instrText>
            </w:r>
            <w:r w:rsidR="00C31A77">
              <w:rPr>
                <w:noProof/>
                <w:webHidden/>
              </w:rPr>
            </w:r>
            <w:r w:rsidR="00C31A77">
              <w:rPr>
                <w:noProof/>
                <w:webHidden/>
              </w:rPr>
              <w:fldChar w:fldCharType="separate"/>
            </w:r>
            <w:r w:rsidR="00C31A77">
              <w:rPr>
                <w:noProof/>
                <w:webHidden/>
              </w:rPr>
              <w:t>26</w:t>
            </w:r>
            <w:r w:rsidR="00C31A77">
              <w:rPr>
                <w:noProof/>
                <w:webHidden/>
              </w:rPr>
              <w:fldChar w:fldCharType="end"/>
            </w:r>
          </w:hyperlink>
        </w:p>
        <w:p w14:paraId="600225EA" w14:textId="5D4957B1" w:rsidR="00C31A77" w:rsidRDefault="003A6BBD">
          <w:pPr>
            <w:pStyle w:val="TOC3"/>
            <w:tabs>
              <w:tab w:val="right" w:leader="dot" w:pos="9352"/>
            </w:tabs>
            <w:rPr>
              <w:rFonts w:asciiTheme="minorHAnsi" w:eastAsiaTheme="minorEastAsia" w:hAnsiTheme="minorHAnsi" w:cstheme="minorBidi"/>
              <w:noProof/>
              <w:sz w:val="24"/>
              <w:szCs w:val="24"/>
              <w:lang w:val="en-US" w:eastAsia="en-US"/>
            </w:rPr>
          </w:pPr>
          <w:hyperlink w:anchor="_Toc92107792" w:history="1">
            <w:r w:rsidR="00C31A77" w:rsidRPr="007D7A41">
              <w:rPr>
                <w:rStyle w:val="Hyperlink"/>
                <w:noProof/>
              </w:rPr>
              <w:t>4.3 Acuerdo de Adjudicación</w:t>
            </w:r>
            <w:r w:rsidR="00C31A77">
              <w:rPr>
                <w:noProof/>
                <w:webHidden/>
              </w:rPr>
              <w:tab/>
            </w:r>
            <w:r w:rsidR="00C31A77">
              <w:rPr>
                <w:noProof/>
                <w:webHidden/>
              </w:rPr>
              <w:fldChar w:fldCharType="begin"/>
            </w:r>
            <w:r w:rsidR="00C31A77">
              <w:rPr>
                <w:noProof/>
                <w:webHidden/>
              </w:rPr>
              <w:instrText xml:space="preserve"> PAGEREF _Toc92107792 \h </w:instrText>
            </w:r>
            <w:r w:rsidR="00C31A77">
              <w:rPr>
                <w:noProof/>
                <w:webHidden/>
              </w:rPr>
            </w:r>
            <w:r w:rsidR="00C31A77">
              <w:rPr>
                <w:noProof/>
                <w:webHidden/>
              </w:rPr>
              <w:fldChar w:fldCharType="separate"/>
            </w:r>
            <w:r w:rsidR="00C31A77">
              <w:rPr>
                <w:noProof/>
                <w:webHidden/>
              </w:rPr>
              <w:t>26</w:t>
            </w:r>
            <w:r w:rsidR="00C31A77">
              <w:rPr>
                <w:noProof/>
                <w:webHidden/>
              </w:rPr>
              <w:fldChar w:fldCharType="end"/>
            </w:r>
          </w:hyperlink>
        </w:p>
        <w:p w14:paraId="4D755C5F" w14:textId="4B0D8E49" w:rsidR="00C31A77" w:rsidRDefault="003A6BBD">
          <w:pPr>
            <w:pStyle w:val="TOC1"/>
            <w:rPr>
              <w:rFonts w:asciiTheme="minorHAnsi" w:eastAsiaTheme="minorEastAsia" w:hAnsiTheme="minorHAnsi" w:cstheme="minorBidi"/>
              <w:b w:val="0"/>
              <w:bCs w:val="0"/>
              <w:iCs w:val="0"/>
              <w:sz w:val="24"/>
              <w:szCs w:val="24"/>
              <w:lang w:val="en-US" w:eastAsia="en-US"/>
            </w:rPr>
          </w:pPr>
          <w:hyperlink w:anchor="_Toc92107793" w:history="1">
            <w:r w:rsidR="00C31A77" w:rsidRPr="007D7A41">
              <w:rPr>
                <w:rStyle w:val="Hyperlink"/>
                <w:lang w:val="es-MX"/>
              </w:rPr>
              <w:t>PARTE 2</w:t>
            </w:r>
            <w:r w:rsidR="00C31A77">
              <w:rPr>
                <w:webHidden/>
              </w:rPr>
              <w:tab/>
            </w:r>
            <w:r w:rsidR="00C31A77">
              <w:rPr>
                <w:webHidden/>
              </w:rPr>
              <w:fldChar w:fldCharType="begin"/>
            </w:r>
            <w:r w:rsidR="00C31A77">
              <w:rPr>
                <w:webHidden/>
              </w:rPr>
              <w:instrText xml:space="preserve"> PAGEREF _Toc92107793 \h </w:instrText>
            </w:r>
            <w:r w:rsidR="00C31A77">
              <w:rPr>
                <w:webHidden/>
              </w:rPr>
            </w:r>
            <w:r w:rsidR="00C31A77">
              <w:rPr>
                <w:webHidden/>
              </w:rPr>
              <w:fldChar w:fldCharType="separate"/>
            </w:r>
            <w:r w:rsidR="00C31A77">
              <w:rPr>
                <w:webHidden/>
              </w:rPr>
              <w:t>27</w:t>
            </w:r>
            <w:r w:rsidR="00C31A77">
              <w:rPr>
                <w:webHidden/>
              </w:rPr>
              <w:fldChar w:fldCharType="end"/>
            </w:r>
          </w:hyperlink>
        </w:p>
        <w:p w14:paraId="2A65849A" w14:textId="0C990B03" w:rsidR="00C31A77" w:rsidRDefault="003A6BBD">
          <w:pPr>
            <w:pStyle w:val="TOC1"/>
            <w:rPr>
              <w:rFonts w:asciiTheme="minorHAnsi" w:eastAsiaTheme="minorEastAsia" w:hAnsiTheme="minorHAnsi" w:cstheme="minorBidi"/>
              <w:b w:val="0"/>
              <w:bCs w:val="0"/>
              <w:iCs w:val="0"/>
              <w:sz w:val="24"/>
              <w:szCs w:val="24"/>
              <w:lang w:val="en-US" w:eastAsia="en-US"/>
            </w:rPr>
          </w:pPr>
          <w:hyperlink w:anchor="_Toc92107794" w:history="1">
            <w:r w:rsidR="00C31A77" w:rsidRPr="007D7A41">
              <w:rPr>
                <w:rStyle w:val="Hyperlink"/>
              </w:rPr>
              <w:t>CONTRATO</w:t>
            </w:r>
            <w:r w:rsidR="00C31A77">
              <w:rPr>
                <w:webHidden/>
              </w:rPr>
              <w:tab/>
            </w:r>
            <w:r w:rsidR="00C31A77">
              <w:rPr>
                <w:webHidden/>
              </w:rPr>
              <w:fldChar w:fldCharType="begin"/>
            </w:r>
            <w:r w:rsidR="00C31A77">
              <w:rPr>
                <w:webHidden/>
              </w:rPr>
              <w:instrText xml:space="preserve"> PAGEREF _Toc92107794 \h </w:instrText>
            </w:r>
            <w:r w:rsidR="00C31A77">
              <w:rPr>
                <w:webHidden/>
              </w:rPr>
            </w:r>
            <w:r w:rsidR="00C31A77">
              <w:rPr>
                <w:webHidden/>
              </w:rPr>
              <w:fldChar w:fldCharType="separate"/>
            </w:r>
            <w:r w:rsidR="00C31A77">
              <w:rPr>
                <w:webHidden/>
              </w:rPr>
              <w:t>27</w:t>
            </w:r>
            <w:r w:rsidR="00C31A77">
              <w:rPr>
                <w:webHidden/>
              </w:rPr>
              <w:fldChar w:fldCharType="end"/>
            </w:r>
          </w:hyperlink>
        </w:p>
        <w:p w14:paraId="139CC47E" w14:textId="15B9D413" w:rsidR="00C31A77" w:rsidRDefault="003A6BBD">
          <w:pPr>
            <w:pStyle w:val="TOC2"/>
            <w:tabs>
              <w:tab w:val="right" w:leader="dot" w:pos="9352"/>
            </w:tabs>
            <w:rPr>
              <w:rFonts w:asciiTheme="minorHAnsi" w:eastAsiaTheme="minorEastAsia" w:hAnsiTheme="minorHAnsi" w:cstheme="minorBidi"/>
              <w:b w:val="0"/>
              <w:bCs w:val="0"/>
              <w:noProof/>
              <w:sz w:val="24"/>
              <w:szCs w:val="24"/>
              <w:lang w:val="en-US" w:eastAsia="en-US"/>
            </w:rPr>
          </w:pPr>
          <w:hyperlink w:anchor="_Toc92107795" w:history="1">
            <w:r w:rsidR="00C31A77" w:rsidRPr="007D7A41">
              <w:rPr>
                <w:rStyle w:val="Hyperlink"/>
                <w:noProof/>
              </w:rPr>
              <w:t>Sección V</w:t>
            </w:r>
            <w:r w:rsidR="00C31A77">
              <w:rPr>
                <w:noProof/>
                <w:webHidden/>
              </w:rPr>
              <w:tab/>
            </w:r>
            <w:r w:rsidR="00C31A77">
              <w:rPr>
                <w:noProof/>
                <w:webHidden/>
              </w:rPr>
              <w:fldChar w:fldCharType="begin"/>
            </w:r>
            <w:r w:rsidR="00C31A77">
              <w:rPr>
                <w:noProof/>
                <w:webHidden/>
              </w:rPr>
              <w:instrText xml:space="preserve"> PAGEREF _Toc92107795 \h </w:instrText>
            </w:r>
            <w:r w:rsidR="00C31A77">
              <w:rPr>
                <w:noProof/>
                <w:webHidden/>
              </w:rPr>
            </w:r>
            <w:r w:rsidR="00C31A77">
              <w:rPr>
                <w:noProof/>
                <w:webHidden/>
              </w:rPr>
              <w:fldChar w:fldCharType="separate"/>
            </w:r>
            <w:r w:rsidR="00C31A77">
              <w:rPr>
                <w:noProof/>
                <w:webHidden/>
              </w:rPr>
              <w:t>27</w:t>
            </w:r>
            <w:r w:rsidR="00C31A77">
              <w:rPr>
                <w:noProof/>
                <w:webHidden/>
              </w:rPr>
              <w:fldChar w:fldCharType="end"/>
            </w:r>
          </w:hyperlink>
        </w:p>
        <w:p w14:paraId="002AC043" w14:textId="6686E361" w:rsidR="00C31A77" w:rsidRDefault="003A6BBD">
          <w:pPr>
            <w:pStyle w:val="TOC2"/>
            <w:tabs>
              <w:tab w:val="right" w:leader="dot" w:pos="9352"/>
            </w:tabs>
            <w:rPr>
              <w:rFonts w:asciiTheme="minorHAnsi" w:eastAsiaTheme="minorEastAsia" w:hAnsiTheme="minorHAnsi" w:cstheme="minorBidi"/>
              <w:b w:val="0"/>
              <w:bCs w:val="0"/>
              <w:noProof/>
              <w:sz w:val="24"/>
              <w:szCs w:val="24"/>
              <w:lang w:val="en-US" w:eastAsia="en-US"/>
            </w:rPr>
          </w:pPr>
          <w:hyperlink w:anchor="_Toc92107796" w:history="1">
            <w:r w:rsidR="00C31A77" w:rsidRPr="007D7A41">
              <w:rPr>
                <w:rStyle w:val="Hyperlink"/>
                <w:noProof/>
              </w:rPr>
              <w:t>Disposiciones Sobre los Contratos</w:t>
            </w:r>
            <w:r w:rsidR="00C31A77">
              <w:rPr>
                <w:noProof/>
                <w:webHidden/>
              </w:rPr>
              <w:tab/>
            </w:r>
            <w:r w:rsidR="00C31A77">
              <w:rPr>
                <w:noProof/>
                <w:webHidden/>
              </w:rPr>
              <w:fldChar w:fldCharType="begin"/>
            </w:r>
            <w:r w:rsidR="00C31A77">
              <w:rPr>
                <w:noProof/>
                <w:webHidden/>
              </w:rPr>
              <w:instrText xml:space="preserve"> PAGEREF _Toc92107796 \h </w:instrText>
            </w:r>
            <w:r w:rsidR="00C31A77">
              <w:rPr>
                <w:noProof/>
                <w:webHidden/>
              </w:rPr>
            </w:r>
            <w:r w:rsidR="00C31A77">
              <w:rPr>
                <w:noProof/>
                <w:webHidden/>
              </w:rPr>
              <w:fldChar w:fldCharType="separate"/>
            </w:r>
            <w:r w:rsidR="00C31A77">
              <w:rPr>
                <w:noProof/>
                <w:webHidden/>
              </w:rPr>
              <w:t>27</w:t>
            </w:r>
            <w:r w:rsidR="00C31A77">
              <w:rPr>
                <w:noProof/>
                <w:webHidden/>
              </w:rPr>
              <w:fldChar w:fldCharType="end"/>
            </w:r>
          </w:hyperlink>
        </w:p>
        <w:p w14:paraId="031E7D72" w14:textId="395341A6" w:rsidR="00C31A77" w:rsidRDefault="003A6BBD">
          <w:pPr>
            <w:pStyle w:val="TOC3"/>
            <w:tabs>
              <w:tab w:val="right" w:leader="dot" w:pos="9352"/>
            </w:tabs>
            <w:rPr>
              <w:rFonts w:asciiTheme="minorHAnsi" w:eastAsiaTheme="minorEastAsia" w:hAnsiTheme="minorHAnsi" w:cstheme="minorBidi"/>
              <w:noProof/>
              <w:sz w:val="24"/>
              <w:szCs w:val="24"/>
              <w:lang w:val="en-US" w:eastAsia="en-US"/>
            </w:rPr>
          </w:pPr>
          <w:hyperlink w:anchor="_Toc92107797" w:history="1">
            <w:r w:rsidR="00C31A77" w:rsidRPr="007D7A41">
              <w:rPr>
                <w:rStyle w:val="Hyperlink"/>
                <w:noProof/>
              </w:rPr>
              <w:t>5.1 Condiciones Generales del Contrato</w:t>
            </w:r>
            <w:r w:rsidR="00C31A77">
              <w:rPr>
                <w:noProof/>
                <w:webHidden/>
              </w:rPr>
              <w:tab/>
            </w:r>
            <w:r w:rsidR="00C31A77">
              <w:rPr>
                <w:noProof/>
                <w:webHidden/>
              </w:rPr>
              <w:fldChar w:fldCharType="begin"/>
            </w:r>
            <w:r w:rsidR="00C31A77">
              <w:rPr>
                <w:noProof/>
                <w:webHidden/>
              </w:rPr>
              <w:instrText xml:space="preserve"> PAGEREF _Toc92107797 \h </w:instrText>
            </w:r>
            <w:r w:rsidR="00C31A77">
              <w:rPr>
                <w:noProof/>
                <w:webHidden/>
              </w:rPr>
            </w:r>
            <w:r w:rsidR="00C31A77">
              <w:rPr>
                <w:noProof/>
                <w:webHidden/>
              </w:rPr>
              <w:fldChar w:fldCharType="separate"/>
            </w:r>
            <w:r w:rsidR="00C31A77">
              <w:rPr>
                <w:noProof/>
                <w:webHidden/>
              </w:rPr>
              <w:t>27</w:t>
            </w:r>
            <w:r w:rsidR="00C31A77">
              <w:rPr>
                <w:noProof/>
                <w:webHidden/>
              </w:rPr>
              <w:fldChar w:fldCharType="end"/>
            </w:r>
          </w:hyperlink>
        </w:p>
        <w:p w14:paraId="43BF2D3F" w14:textId="2EA4937C" w:rsidR="00C31A77" w:rsidRDefault="003A6BBD">
          <w:pPr>
            <w:pStyle w:val="TOC3"/>
            <w:tabs>
              <w:tab w:val="right" w:leader="dot" w:pos="9352"/>
            </w:tabs>
            <w:rPr>
              <w:rFonts w:asciiTheme="minorHAnsi" w:eastAsiaTheme="minorEastAsia" w:hAnsiTheme="minorHAnsi" w:cstheme="minorBidi"/>
              <w:noProof/>
              <w:sz w:val="24"/>
              <w:szCs w:val="24"/>
              <w:lang w:val="en-US" w:eastAsia="en-US"/>
            </w:rPr>
          </w:pPr>
          <w:hyperlink w:anchor="_Toc92107798" w:history="1">
            <w:r w:rsidR="00C31A77" w:rsidRPr="007D7A41">
              <w:rPr>
                <w:rStyle w:val="Hyperlink"/>
                <w:noProof/>
              </w:rPr>
              <w:t>5.1.1 Validez del Contrato</w:t>
            </w:r>
            <w:r w:rsidR="00C31A77">
              <w:rPr>
                <w:noProof/>
                <w:webHidden/>
              </w:rPr>
              <w:tab/>
            </w:r>
            <w:r w:rsidR="00C31A77">
              <w:rPr>
                <w:noProof/>
                <w:webHidden/>
              </w:rPr>
              <w:fldChar w:fldCharType="begin"/>
            </w:r>
            <w:r w:rsidR="00C31A77">
              <w:rPr>
                <w:noProof/>
                <w:webHidden/>
              </w:rPr>
              <w:instrText xml:space="preserve"> PAGEREF _Toc92107798 \h </w:instrText>
            </w:r>
            <w:r w:rsidR="00C31A77">
              <w:rPr>
                <w:noProof/>
                <w:webHidden/>
              </w:rPr>
            </w:r>
            <w:r w:rsidR="00C31A77">
              <w:rPr>
                <w:noProof/>
                <w:webHidden/>
              </w:rPr>
              <w:fldChar w:fldCharType="separate"/>
            </w:r>
            <w:r w:rsidR="00C31A77">
              <w:rPr>
                <w:noProof/>
                <w:webHidden/>
              </w:rPr>
              <w:t>27</w:t>
            </w:r>
            <w:r w:rsidR="00C31A77">
              <w:rPr>
                <w:noProof/>
                <w:webHidden/>
              </w:rPr>
              <w:fldChar w:fldCharType="end"/>
            </w:r>
          </w:hyperlink>
        </w:p>
        <w:p w14:paraId="18379FE5" w14:textId="4C1995FE" w:rsidR="00C31A77" w:rsidRDefault="003A6BBD">
          <w:pPr>
            <w:pStyle w:val="TOC3"/>
            <w:tabs>
              <w:tab w:val="right" w:leader="dot" w:pos="9352"/>
            </w:tabs>
            <w:rPr>
              <w:rFonts w:asciiTheme="minorHAnsi" w:eastAsiaTheme="minorEastAsia" w:hAnsiTheme="minorHAnsi" w:cstheme="minorBidi"/>
              <w:noProof/>
              <w:sz w:val="24"/>
              <w:szCs w:val="24"/>
              <w:lang w:val="en-US" w:eastAsia="en-US"/>
            </w:rPr>
          </w:pPr>
          <w:hyperlink w:anchor="_Toc92107799" w:history="1">
            <w:r w:rsidR="00C31A77" w:rsidRPr="007D7A41">
              <w:rPr>
                <w:rStyle w:val="Hyperlink"/>
                <w:noProof/>
              </w:rPr>
              <w:t>5.1.2 Garantía de Fiel Cumplimiento de Contrato</w:t>
            </w:r>
            <w:r w:rsidR="00C31A77">
              <w:rPr>
                <w:noProof/>
                <w:webHidden/>
              </w:rPr>
              <w:tab/>
            </w:r>
            <w:r w:rsidR="00C31A77">
              <w:rPr>
                <w:noProof/>
                <w:webHidden/>
              </w:rPr>
              <w:fldChar w:fldCharType="begin"/>
            </w:r>
            <w:r w:rsidR="00C31A77">
              <w:rPr>
                <w:noProof/>
                <w:webHidden/>
              </w:rPr>
              <w:instrText xml:space="preserve"> PAGEREF _Toc92107799 \h </w:instrText>
            </w:r>
            <w:r w:rsidR="00C31A77">
              <w:rPr>
                <w:noProof/>
                <w:webHidden/>
              </w:rPr>
            </w:r>
            <w:r w:rsidR="00C31A77">
              <w:rPr>
                <w:noProof/>
                <w:webHidden/>
              </w:rPr>
              <w:fldChar w:fldCharType="separate"/>
            </w:r>
            <w:r w:rsidR="00C31A77">
              <w:rPr>
                <w:noProof/>
                <w:webHidden/>
              </w:rPr>
              <w:t>27</w:t>
            </w:r>
            <w:r w:rsidR="00C31A77">
              <w:rPr>
                <w:noProof/>
                <w:webHidden/>
              </w:rPr>
              <w:fldChar w:fldCharType="end"/>
            </w:r>
          </w:hyperlink>
        </w:p>
        <w:p w14:paraId="28FDDBD3" w14:textId="313E8AFF" w:rsidR="00C31A77" w:rsidRDefault="003A6BBD">
          <w:pPr>
            <w:pStyle w:val="TOC3"/>
            <w:tabs>
              <w:tab w:val="right" w:leader="dot" w:pos="9352"/>
            </w:tabs>
            <w:rPr>
              <w:rFonts w:asciiTheme="minorHAnsi" w:eastAsiaTheme="minorEastAsia" w:hAnsiTheme="minorHAnsi" w:cstheme="minorBidi"/>
              <w:noProof/>
              <w:sz w:val="24"/>
              <w:szCs w:val="24"/>
              <w:lang w:val="en-US" w:eastAsia="en-US"/>
            </w:rPr>
          </w:pPr>
          <w:hyperlink w:anchor="_Toc92107800" w:history="1">
            <w:r w:rsidR="00C31A77" w:rsidRPr="007D7A41">
              <w:rPr>
                <w:rStyle w:val="Hyperlink"/>
                <w:noProof/>
              </w:rPr>
              <w:t>Garantía del Buen uso del Anticipo</w:t>
            </w:r>
            <w:r w:rsidR="00C31A77">
              <w:rPr>
                <w:noProof/>
                <w:webHidden/>
              </w:rPr>
              <w:tab/>
            </w:r>
            <w:r w:rsidR="00C31A77">
              <w:rPr>
                <w:noProof/>
                <w:webHidden/>
              </w:rPr>
              <w:fldChar w:fldCharType="begin"/>
            </w:r>
            <w:r w:rsidR="00C31A77">
              <w:rPr>
                <w:noProof/>
                <w:webHidden/>
              </w:rPr>
              <w:instrText xml:space="preserve"> PAGEREF _Toc92107800 \h </w:instrText>
            </w:r>
            <w:r w:rsidR="00C31A77">
              <w:rPr>
                <w:noProof/>
                <w:webHidden/>
              </w:rPr>
            </w:r>
            <w:r w:rsidR="00C31A77">
              <w:rPr>
                <w:noProof/>
                <w:webHidden/>
              </w:rPr>
              <w:fldChar w:fldCharType="separate"/>
            </w:r>
            <w:r w:rsidR="00C31A77">
              <w:rPr>
                <w:noProof/>
                <w:webHidden/>
              </w:rPr>
              <w:t>28</w:t>
            </w:r>
            <w:r w:rsidR="00C31A77">
              <w:rPr>
                <w:noProof/>
                <w:webHidden/>
              </w:rPr>
              <w:fldChar w:fldCharType="end"/>
            </w:r>
          </w:hyperlink>
        </w:p>
        <w:p w14:paraId="2DE6FA01" w14:textId="264A5D3B" w:rsidR="00C31A77" w:rsidRDefault="003A6BBD">
          <w:pPr>
            <w:pStyle w:val="TOC3"/>
            <w:tabs>
              <w:tab w:val="right" w:leader="dot" w:pos="9352"/>
            </w:tabs>
            <w:rPr>
              <w:rFonts w:asciiTheme="minorHAnsi" w:eastAsiaTheme="minorEastAsia" w:hAnsiTheme="minorHAnsi" w:cstheme="minorBidi"/>
              <w:noProof/>
              <w:sz w:val="24"/>
              <w:szCs w:val="24"/>
              <w:lang w:val="en-US" w:eastAsia="en-US"/>
            </w:rPr>
          </w:pPr>
          <w:hyperlink w:anchor="_Toc92107801" w:history="1">
            <w:r w:rsidR="00C31A77" w:rsidRPr="007D7A41">
              <w:rPr>
                <w:rStyle w:val="Hyperlink"/>
                <w:noProof/>
              </w:rPr>
              <w:t>5.1.3 Perfeccionamiento del Contrato</w:t>
            </w:r>
            <w:r w:rsidR="00C31A77">
              <w:rPr>
                <w:noProof/>
                <w:webHidden/>
              </w:rPr>
              <w:tab/>
            </w:r>
            <w:r w:rsidR="00C31A77">
              <w:rPr>
                <w:noProof/>
                <w:webHidden/>
              </w:rPr>
              <w:fldChar w:fldCharType="begin"/>
            </w:r>
            <w:r w:rsidR="00C31A77">
              <w:rPr>
                <w:noProof/>
                <w:webHidden/>
              </w:rPr>
              <w:instrText xml:space="preserve"> PAGEREF _Toc92107801 \h </w:instrText>
            </w:r>
            <w:r w:rsidR="00C31A77">
              <w:rPr>
                <w:noProof/>
                <w:webHidden/>
              </w:rPr>
            </w:r>
            <w:r w:rsidR="00C31A77">
              <w:rPr>
                <w:noProof/>
                <w:webHidden/>
              </w:rPr>
              <w:fldChar w:fldCharType="separate"/>
            </w:r>
            <w:r w:rsidR="00C31A77">
              <w:rPr>
                <w:noProof/>
                <w:webHidden/>
              </w:rPr>
              <w:t>28</w:t>
            </w:r>
            <w:r w:rsidR="00C31A77">
              <w:rPr>
                <w:noProof/>
                <w:webHidden/>
              </w:rPr>
              <w:fldChar w:fldCharType="end"/>
            </w:r>
          </w:hyperlink>
        </w:p>
        <w:p w14:paraId="1111D5BA" w14:textId="4E768AFA" w:rsidR="00C31A77" w:rsidRDefault="003A6BBD">
          <w:pPr>
            <w:pStyle w:val="TOC3"/>
            <w:tabs>
              <w:tab w:val="right" w:leader="dot" w:pos="9352"/>
            </w:tabs>
            <w:rPr>
              <w:rFonts w:asciiTheme="minorHAnsi" w:eastAsiaTheme="minorEastAsia" w:hAnsiTheme="minorHAnsi" w:cstheme="minorBidi"/>
              <w:noProof/>
              <w:sz w:val="24"/>
              <w:szCs w:val="24"/>
              <w:lang w:val="en-US" w:eastAsia="en-US"/>
            </w:rPr>
          </w:pPr>
          <w:hyperlink w:anchor="_Toc92107802" w:history="1">
            <w:r w:rsidR="00C31A77" w:rsidRPr="007D7A41">
              <w:rPr>
                <w:rStyle w:val="Hyperlink"/>
                <w:noProof/>
              </w:rPr>
              <w:t>5.1.5 Plazo para la Suscripción del Contrato</w:t>
            </w:r>
            <w:r w:rsidR="00C31A77">
              <w:rPr>
                <w:noProof/>
                <w:webHidden/>
              </w:rPr>
              <w:tab/>
            </w:r>
            <w:r w:rsidR="00C31A77">
              <w:rPr>
                <w:noProof/>
                <w:webHidden/>
              </w:rPr>
              <w:fldChar w:fldCharType="begin"/>
            </w:r>
            <w:r w:rsidR="00C31A77">
              <w:rPr>
                <w:noProof/>
                <w:webHidden/>
              </w:rPr>
              <w:instrText xml:space="preserve"> PAGEREF _Toc92107802 \h </w:instrText>
            </w:r>
            <w:r w:rsidR="00C31A77">
              <w:rPr>
                <w:noProof/>
                <w:webHidden/>
              </w:rPr>
            </w:r>
            <w:r w:rsidR="00C31A77">
              <w:rPr>
                <w:noProof/>
                <w:webHidden/>
              </w:rPr>
              <w:fldChar w:fldCharType="separate"/>
            </w:r>
            <w:r w:rsidR="00C31A77">
              <w:rPr>
                <w:noProof/>
                <w:webHidden/>
              </w:rPr>
              <w:t>28</w:t>
            </w:r>
            <w:r w:rsidR="00C31A77">
              <w:rPr>
                <w:noProof/>
                <w:webHidden/>
              </w:rPr>
              <w:fldChar w:fldCharType="end"/>
            </w:r>
          </w:hyperlink>
        </w:p>
        <w:p w14:paraId="7441007B" w14:textId="314F4BA1" w:rsidR="00C31A77" w:rsidRDefault="003A6BBD">
          <w:pPr>
            <w:pStyle w:val="TOC3"/>
            <w:tabs>
              <w:tab w:val="right" w:leader="dot" w:pos="9352"/>
            </w:tabs>
            <w:rPr>
              <w:rFonts w:asciiTheme="minorHAnsi" w:eastAsiaTheme="minorEastAsia" w:hAnsiTheme="minorHAnsi" w:cstheme="minorBidi"/>
              <w:noProof/>
              <w:sz w:val="24"/>
              <w:szCs w:val="24"/>
              <w:lang w:val="en-US" w:eastAsia="en-US"/>
            </w:rPr>
          </w:pPr>
          <w:hyperlink w:anchor="_Toc92107803" w:history="1">
            <w:r w:rsidR="00C31A77" w:rsidRPr="007D7A41">
              <w:rPr>
                <w:rStyle w:val="Hyperlink"/>
                <w:noProof/>
              </w:rPr>
              <w:t>5.1.6 Incumplimiento del Contrato</w:t>
            </w:r>
            <w:r w:rsidR="00C31A77">
              <w:rPr>
                <w:noProof/>
                <w:webHidden/>
              </w:rPr>
              <w:tab/>
            </w:r>
            <w:r w:rsidR="00C31A77">
              <w:rPr>
                <w:noProof/>
                <w:webHidden/>
              </w:rPr>
              <w:fldChar w:fldCharType="begin"/>
            </w:r>
            <w:r w:rsidR="00C31A77">
              <w:rPr>
                <w:noProof/>
                <w:webHidden/>
              </w:rPr>
              <w:instrText xml:space="preserve"> PAGEREF _Toc92107803 \h </w:instrText>
            </w:r>
            <w:r w:rsidR="00C31A77">
              <w:rPr>
                <w:noProof/>
                <w:webHidden/>
              </w:rPr>
            </w:r>
            <w:r w:rsidR="00C31A77">
              <w:rPr>
                <w:noProof/>
                <w:webHidden/>
              </w:rPr>
              <w:fldChar w:fldCharType="separate"/>
            </w:r>
            <w:r w:rsidR="00C31A77">
              <w:rPr>
                <w:noProof/>
                <w:webHidden/>
              </w:rPr>
              <w:t>28</w:t>
            </w:r>
            <w:r w:rsidR="00C31A77">
              <w:rPr>
                <w:noProof/>
                <w:webHidden/>
              </w:rPr>
              <w:fldChar w:fldCharType="end"/>
            </w:r>
          </w:hyperlink>
        </w:p>
        <w:p w14:paraId="7CBC6C8F" w14:textId="11058038" w:rsidR="00C31A77" w:rsidRDefault="003A6BBD">
          <w:pPr>
            <w:pStyle w:val="TOC3"/>
            <w:tabs>
              <w:tab w:val="right" w:leader="dot" w:pos="9352"/>
            </w:tabs>
            <w:rPr>
              <w:rFonts w:asciiTheme="minorHAnsi" w:eastAsiaTheme="minorEastAsia" w:hAnsiTheme="minorHAnsi" w:cstheme="minorBidi"/>
              <w:noProof/>
              <w:sz w:val="24"/>
              <w:szCs w:val="24"/>
              <w:lang w:val="en-US" w:eastAsia="en-US"/>
            </w:rPr>
          </w:pPr>
          <w:hyperlink w:anchor="_Toc92107804" w:history="1">
            <w:r w:rsidR="00C31A77" w:rsidRPr="007D7A41">
              <w:rPr>
                <w:rStyle w:val="Hyperlink"/>
                <w:noProof/>
              </w:rPr>
              <w:t>5.1.7 Ampliación o Reducción de la Contratación</w:t>
            </w:r>
            <w:r w:rsidR="00C31A77">
              <w:rPr>
                <w:noProof/>
                <w:webHidden/>
              </w:rPr>
              <w:tab/>
            </w:r>
            <w:r w:rsidR="00C31A77">
              <w:rPr>
                <w:noProof/>
                <w:webHidden/>
              </w:rPr>
              <w:fldChar w:fldCharType="begin"/>
            </w:r>
            <w:r w:rsidR="00C31A77">
              <w:rPr>
                <w:noProof/>
                <w:webHidden/>
              </w:rPr>
              <w:instrText xml:space="preserve"> PAGEREF _Toc92107804 \h </w:instrText>
            </w:r>
            <w:r w:rsidR="00C31A77">
              <w:rPr>
                <w:noProof/>
                <w:webHidden/>
              </w:rPr>
            </w:r>
            <w:r w:rsidR="00C31A77">
              <w:rPr>
                <w:noProof/>
                <w:webHidden/>
              </w:rPr>
              <w:fldChar w:fldCharType="separate"/>
            </w:r>
            <w:r w:rsidR="00C31A77">
              <w:rPr>
                <w:noProof/>
                <w:webHidden/>
              </w:rPr>
              <w:t>28</w:t>
            </w:r>
            <w:r w:rsidR="00C31A77">
              <w:rPr>
                <w:noProof/>
                <w:webHidden/>
              </w:rPr>
              <w:fldChar w:fldCharType="end"/>
            </w:r>
          </w:hyperlink>
        </w:p>
        <w:p w14:paraId="639DB025" w14:textId="3C1ECEE2" w:rsidR="00C31A77" w:rsidRDefault="003A6BBD">
          <w:pPr>
            <w:pStyle w:val="TOC3"/>
            <w:tabs>
              <w:tab w:val="right" w:leader="dot" w:pos="9352"/>
            </w:tabs>
            <w:rPr>
              <w:rFonts w:asciiTheme="minorHAnsi" w:eastAsiaTheme="minorEastAsia" w:hAnsiTheme="minorHAnsi" w:cstheme="minorBidi"/>
              <w:noProof/>
              <w:sz w:val="24"/>
              <w:szCs w:val="24"/>
              <w:lang w:val="en-US" w:eastAsia="en-US"/>
            </w:rPr>
          </w:pPr>
          <w:hyperlink w:anchor="_Toc92107805" w:history="1">
            <w:r w:rsidR="00C31A77" w:rsidRPr="007D7A41">
              <w:rPr>
                <w:rStyle w:val="Hyperlink"/>
                <w:noProof/>
              </w:rPr>
              <w:t>5.1.8 Finalización del Contrato</w:t>
            </w:r>
            <w:r w:rsidR="00C31A77">
              <w:rPr>
                <w:noProof/>
                <w:webHidden/>
              </w:rPr>
              <w:tab/>
            </w:r>
            <w:r w:rsidR="00C31A77">
              <w:rPr>
                <w:noProof/>
                <w:webHidden/>
              </w:rPr>
              <w:fldChar w:fldCharType="begin"/>
            </w:r>
            <w:r w:rsidR="00C31A77">
              <w:rPr>
                <w:noProof/>
                <w:webHidden/>
              </w:rPr>
              <w:instrText xml:space="preserve"> PAGEREF _Toc92107805 \h </w:instrText>
            </w:r>
            <w:r w:rsidR="00C31A77">
              <w:rPr>
                <w:noProof/>
                <w:webHidden/>
              </w:rPr>
            </w:r>
            <w:r w:rsidR="00C31A77">
              <w:rPr>
                <w:noProof/>
                <w:webHidden/>
              </w:rPr>
              <w:fldChar w:fldCharType="separate"/>
            </w:r>
            <w:r w:rsidR="00C31A77">
              <w:rPr>
                <w:noProof/>
                <w:webHidden/>
              </w:rPr>
              <w:t>29</w:t>
            </w:r>
            <w:r w:rsidR="00C31A77">
              <w:rPr>
                <w:noProof/>
                <w:webHidden/>
              </w:rPr>
              <w:fldChar w:fldCharType="end"/>
            </w:r>
          </w:hyperlink>
        </w:p>
        <w:p w14:paraId="337B6192" w14:textId="63E0AC53" w:rsidR="00C31A77" w:rsidRDefault="003A6BBD">
          <w:pPr>
            <w:pStyle w:val="TOC3"/>
            <w:tabs>
              <w:tab w:val="right" w:leader="dot" w:pos="9352"/>
            </w:tabs>
            <w:rPr>
              <w:rFonts w:asciiTheme="minorHAnsi" w:eastAsiaTheme="minorEastAsia" w:hAnsiTheme="minorHAnsi" w:cstheme="minorBidi"/>
              <w:noProof/>
              <w:sz w:val="24"/>
              <w:szCs w:val="24"/>
              <w:lang w:val="en-US" w:eastAsia="en-US"/>
            </w:rPr>
          </w:pPr>
          <w:hyperlink w:anchor="_Toc92107806" w:history="1">
            <w:r w:rsidR="00C31A77" w:rsidRPr="007D7A41">
              <w:rPr>
                <w:rStyle w:val="Hyperlink"/>
                <w:noProof/>
              </w:rPr>
              <w:t>5.1.9 Subcontratos</w:t>
            </w:r>
            <w:r w:rsidR="00C31A77">
              <w:rPr>
                <w:noProof/>
                <w:webHidden/>
              </w:rPr>
              <w:tab/>
            </w:r>
            <w:r w:rsidR="00C31A77">
              <w:rPr>
                <w:noProof/>
                <w:webHidden/>
              </w:rPr>
              <w:fldChar w:fldCharType="begin"/>
            </w:r>
            <w:r w:rsidR="00C31A77">
              <w:rPr>
                <w:noProof/>
                <w:webHidden/>
              </w:rPr>
              <w:instrText xml:space="preserve"> PAGEREF _Toc92107806 \h </w:instrText>
            </w:r>
            <w:r w:rsidR="00C31A77">
              <w:rPr>
                <w:noProof/>
                <w:webHidden/>
              </w:rPr>
            </w:r>
            <w:r w:rsidR="00C31A77">
              <w:rPr>
                <w:noProof/>
                <w:webHidden/>
              </w:rPr>
              <w:fldChar w:fldCharType="separate"/>
            </w:r>
            <w:r w:rsidR="00C31A77">
              <w:rPr>
                <w:noProof/>
                <w:webHidden/>
              </w:rPr>
              <w:t>29</w:t>
            </w:r>
            <w:r w:rsidR="00C31A77">
              <w:rPr>
                <w:noProof/>
                <w:webHidden/>
              </w:rPr>
              <w:fldChar w:fldCharType="end"/>
            </w:r>
          </w:hyperlink>
        </w:p>
        <w:p w14:paraId="1F5AE79F" w14:textId="3F2C5E65" w:rsidR="00C31A77" w:rsidRDefault="003A6BBD">
          <w:pPr>
            <w:pStyle w:val="TOC3"/>
            <w:tabs>
              <w:tab w:val="right" w:leader="dot" w:pos="9352"/>
            </w:tabs>
            <w:rPr>
              <w:rFonts w:asciiTheme="minorHAnsi" w:eastAsiaTheme="minorEastAsia" w:hAnsiTheme="minorHAnsi" w:cstheme="minorBidi"/>
              <w:noProof/>
              <w:sz w:val="24"/>
              <w:szCs w:val="24"/>
              <w:lang w:val="en-US" w:eastAsia="en-US"/>
            </w:rPr>
          </w:pPr>
          <w:hyperlink w:anchor="_Toc92107807" w:history="1">
            <w:r w:rsidR="00C31A77" w:rsidRPr="007D7A41">
              <w:rPr>
                <w:rStyle w:val="Hyperlink"/>
                <w:noProof/>
              </w:rPr>
              <w:t>5.2 Condiciones Específicas del Contrato</w:t>
            </w:r>
            <w:r w:rsidR="00C31A77">
              <w:rPr>
                <w:noProof/>
                <w:webHidden/>
              </w:rPr>
              <w:tab/>
            </w:r>
            <w:r w:rsidR="00C31A77">
              <w:rPr>
                <w:noProof/>
                <w:webHidden/>
              </w:rPr>
              <w:fldChar w:fldCharType="begin"/>
            </w:r>
            <w:r w:rsidR="00C31A77">
              <w:rPr>
                <w:noProof/>
                <w:webHidden/>
              </w:rPr>
              <w:instrText xml:space="preserve"> PAGEREF _Toc92107807 \h </w:instrText>
            </w:r>
            <w:r w:rsidR="00C31A77">
              <w:rPr>
                <w:noProof/>
                <w:webHidden/>
              </w:rPr>
            </w:r>
            <w:r w:rsidR="00C31A77">
              <w:rPr>
                <w:noProof/>
                <w:webHidden/>
              </w:rPr>
              <w:fldChar w:fldCharType="separate"/>
            </w:r>
            <w:r w:rsidR="00C31A77">
              <w:rPr>
                <w:noProof/>
                <w:webHidden/>
              </w:rPr>
              <w:t>29</w:t>
            </w:r>
            <w:r w:rsidR="00C31A77">
              <w:rPr>
                <w:noProof/>
                <w:webHidden/>
              </w:rPr>
              <w:fldChar w:fldCharType="end"/>
            </w:r>
          </w:hyperlink>
        </w:p>
        <w:p w14:paraId="7D748078" w14:textId="326446F2" w:rsidR="00C31A77" w:rsidRDefault="003A6BBD">
          <w:pPr>
            <w:pStyle w:val="TOC3"/>
            <w:tabs>
              <w:tab w:val="right" w:leader="dot" w:pos="9352"/>
            </w:tabs>
            <w:rPr>
              <w:rFonts w:asciiTheme="minorHAnsi" w:eastAsiaTheme="minorEastAsia" w:hAnsiTheme="minorHAnsi" w:cstheme="minorBidi"/>
              <w:noProof/>
              <w:sz w:val="24"/>
              <w:szCs w:val="24"/>
              <w:lang w:val="en-US" w:eastAsia="en-US"/>
            </w:rPr>
          </w:pPr>
          <w:hyperlink w:anchor="_Toc92107808" w:history="1">
            <w:r w:rsidR="00C31A77" w:rsidRPr="007D7A41">
              <w:rPr>
                <w:rStyle w:val="Hyperlink"/>
                <w:noProof/>
              </w:rPr>
              <w:t>5.2.1 Vigencia del Contrato</w:t>
            </w:r>
            <w:r w:rsidR="00C31A77">
              <w:rPr>
                <w:noProof/>
                <w:webHidden/>
              </w:rPr>
              <w:tab/>
            </w:r>
            <w:r w:rsidR="00C31A77">
              <w:rPr>
                <w:noProof/>
                <w:webHidden/>
              </w:rPr>
              <w:fldChar w:fldCharType="begin"/>
            </w:r>
            <w:r w:rsidR="00C31A77">
              <w:rPr>
                <w:noProof/>
                <w:webHidden/>
              </w:rPr>
              <w:instrText xml:space="preserve"> PAGEREF _Toc92107808 \h </w:instrText>
            </w:r>
            <w:r w:rsidR="00C31A77">
              <w:rPr>
                <w:noProof/>
                <w:webHidden/>
              </w:rPr>
            </w:r>
            <w:r w:rsidR="00C31A77">
              <w:rPr>
                <w:noProof/>
                <w:webHidden/>
              </w:rPr>
              <w:fldChar w:fldCharType="separate"/>
            </w:r>
            <w:r w:rsidR="00C31A77">
              <w:rPr>
                <w:noProof/>
                <w:webHidden/>
              </w:rPr>
              <w:t>29</w:t>
            </w:r>
            <w:r w:rsidR="00C31A77">
              <w:rPr>
                <w:noProof/>
                <w:webHidden/>
              </w:rPr>
              <w:fldChar w:fldCharType="end"/>
            </w:r>
          </w:hyperlink>
        </w:p>
        <w:p w14:paraId="79718742" w14:textId="3CFB7559" w:rsidR="00C31A77" w:rsidRDefault="003A6BBD">
          <w:pPr>
            <w:pStyle w:val="TOC3"/>
            <w:tabs>
              <w:tab w:val="right" w:leader="dot" w:pos="9352"/>
            </w:tabs>
            <w:rPr>
              <w:rFonts w:asciiTheme="minorHAnsi" w:eastAsiaTheme="minorEastAsia" w:hAnsiTheme="minorHAnsi" w:cstheme="minorBidi"/>
              <w:noProof/>
              <w:sz w:val="24"/>
              <w:szCs w:val="24"/>
              <w:lang w:val="en-US" w:eastAsia="en-US"/>
            </w:rPr>
          </w:pPr>
          <w:hyperlink w:anchor="_Toc92107809" w:history="1">
            <w:r w:rsidR="00C31A77" w:rsidRPr="007D7A41">
              <w:rPr>
                <w:rStyle w:val="Hyperlink"/>
                <w:noProof/>
              </w:rPr>
              <w:t>5.2.2 Inicio del Suministro</w:t>
            </w:r>
            <w:r w:rsidR="00C31A77">
              <w:rPr>
                <w:noProof/>
                <w:webHidden/>
              </w:rPr>
              <w:tab/>
            </w:r>
            <w:r w:rsidR="00C31A77">
              <w:rPr>
                <w:noProof/>
                <w:webHidden/>
              </w:rPr>
              <w:fldChar w:fldCharType="begin"/>
            </w:r>
            <w:r w:rsidR="00C31A77">
              <w:rPr>
                <w:noProof/>
                <w:webHidden/>
              </w:rPr>
              <w:instrText xml:space="preserve"> PAGEREF _Toc92107809 \h </w:instrText>
            </w:r>
            <w:r w:rsidR="00C31A77">
              <w:rPr>
                <w:noProof/>
                <w:webHidden/>
              </w:rPr>
            </w:r>
            <w:r w:rsidR="00C31A77">
              <w:rPr>
                <w:noProof/>
                <w:webHidden/>
              </w:rPr>
              <w:fldChar w:fldCharType="separate"/>
            </w:r>
            <w:r w:rsidR="00C31A77">
              <w:rPr>
                <w:noProof/>
                <w:webHidden/>
              </w:rPr>
              <w:t>29</w:t>
            </w:r>
            <w:r w:rsidR="00C31A77">
              <w:rPr>
                <w:noProof/>
                <w:webHidden/>
              </w:rPr>
              <w:fldChar w:fldCharType="end"/>
            </w:r>
          </w:hyperlink>
        </w:p>
        <w:p w14:paraId="135EDEFF" w14:textId="5AC48F31" w:rsidR="00C31A77" w:rsidRDefault="003A6BBD">
          <w:pPr>
            <w:pStyle w:val="TOC3"/>
            <w:tabs>
              <w:tab w:val="right" w:leader="dot" w:pos="9352"/>
            </w:tabs>
            <w:rPr>
              <w:rFonts w:asciiTheme="minorHAnsi" w:eastAsiaTheme="minorEastAsia" w:hAnsiTheme="minorHAnsi" w:cstheme="minorBidi"/>
              <w:noProof/>
              <w:sz w:val="24"/>
              <w:szCs w:val="24"/>
              <w:lang w:val="en-US" w:eastAsia="en-US"/>
            </w:rPr>
          </w:pPr>
          <w:hyperlink w:anchor="_Toc92107810" w:history="1">
            <w:r w:rsidR="00C31A77" w:rsidRPr="007D7A41">
              <w:rPr>
                <w:rStyle w:val="Hyperlink"/>
                <w:noProof/>
              </w:rPr>
              <w:t>5.2.3 Modificación del Cronograma de Entrega</w:t>
            </w:r>
            <w:r w:rsidR="00C31A77">
              <w:rPr>
                <w:noProof/>
                <w:webHidden/>
              </w:rPr>
              <w:tab/>
            </w:r>
            <w:r w:rsidR="00C31A77">
              <w:rPr>
                <w:noProof/>
                <w:webHidden/>
              </w:rPr>
              <w:fldChar w:fldCharType="begin"/>
            </w:r>
            <w:r w:rsidR="00C31A77">
              <w:rPr>
                <w:noProof/>
                <w:webHidden/>
              </w:rPr>
              <w:instrText xml:space="preserve"> PAGEREF _Toc92107810 \h </w:instrText>
            </w:r>
            <w:r w:rsidR="00C31A77">
              <w:rPr>
                <w:noProof/>
                <w:webHidden/>
              </w:rPr>
            </w:r>
            <w:r w:rsidR="00C31A77">
              <w:rPr>
                <w:noProof/>
                <w:webHidden/>
              </w:rPr>
              <w:fldChar w:fldCharType="separate"/>
            </w:r>
            <w:r w:rsidR="00C31A77">
              <w:rPr>
                <w:noProof/>
                <w:webHidden/>
              </w:rPr>
              <w:t>29</w:t>
            </w:r>
            <w:r w:rsidR="00C31A77">
              <w:rPr>
                <w:noProof/>
                <w:webHidden/>
              </w:rPr>
              <w:fldChar w:fldCharType="end"/>
            </w:r>
          </w:hyperlink>
        </w:p>
        <w:p w14:paraId="399DA565" w14:textId="724A6187" w:rsidR="00C31A77" w:rsidRDefault="003A6BBD">
          <w:pPr>
            <w:pStyle w:val="TOC3"/>
            <w:tabs>
              <w:tab w:val="right" w:leader="dot" w:pos="9352"/>
            </w:tabs>
            <w:rPr>
              <w:rFonts w:asciiTheme="minorHAnsi" w:eastAsiaTheme="minorEastAsia" w:hAnsiTheme="minorHAnsi" w:cstheme="minorBidi"/>
              <w:noProof/>
              <w:sz w:val="24"/>
              <w:szCs w:val="24"/>
              <w:lang w:val="en-US" w:eastAsia="en-US"/>
            </w:rPr>
          </w:pPr>
          <w:hyperlink w:anchor="_Toc92107811" w:history="1">
            <w:r w:rsidR="00C31A77" w:rsidRPr="007D7A41">
              <w:rPr>
                <w:rStyle w:val="Hyperlink"/>
                <w:noProof/>
              </w:rPr>
              <w:t>5.2.4 Entregas Subsiguientes</w:t>
            </w:r>
            <w:r w:rsidR="00C31A77">
              <w:rPr>
                <w:noProof/>
                <w:webHidden/>
              </w:rPr>
              <w:tab/>
            </w:r>
            <w:r w:rsidR="00C31A77">
              <w:rPr>
                <w:noProof/>
                <w:webHidden/>
              </w:rPr>
              <w:fldChar w:fldCharType="begin"/>
            </w:r>
            <w:r w:rsidR="00C31A77">
              <w:rPr>
                <w:noProof/>
                <w:webHidden/>
              </w:rPr>
              <w:instrText xml:space="preserve"> PAGEREF _Toc92107811 \h </w:instrText>
            </w:r>
            <w:r w:rsidR="00C31A77">
              <w:rPr>
                <w:noProof/>
                <w:webHidden/>
              </w:rPr>
            </w:r>
            <w:r w:rsidR="00C31A77">
              <w:rPr>
                <w:noProof/>
                <w:webHidden/>
              </w:rPr>
              <w:fldChar w:fldCharType="separate"/>
            </w:r>
            <w:r w:rsidR="00C31A77">
              <w:rPr>
                <w:noProof/>
                <w:webHidden/>
              </w:rPr>
              <w:t>30</w:t>
            </w:r>
            <w:r w:rsidR="00C31A77">
              <w:rPr>
                <w:noProof/>
                <w:webHidden/>
              </w:rPr>
              <w:fldChar w:fldCharType="end"/>
            </w:r>
          </w:hyperlink>
        </w:p>
        <w:p w14:paraId="6FDED57A" w14:textId="50C5D482" w:rsidR="00C31A77" w:rsidRDefault="003A6BBD">
          <w:pPr>
            <w:pStyle w:val="TOC1"/>
            <w:rPr>
              <w:rFonts w:asciiTheme="minorHAnsi" w:eastAsiaTheme="minorEastAsia" w:hAnsiTheme="minorHAnsi" w:cstheme="minorBidi"/>
              <w:b w:val="0"/>
              <w:bCs w:val="0"/>
              <w:iCs w:val="0"/>
              <w:sz w:val="24"/>
              <w:szCs w:val="24"/>
              <w:lang w:val="en-US" w:eastAsia="en-US"/>
            </w:rPr>
          </w:pPr>
          <w:hyperlink w:anchor="_Toc92107812" w:history="1">
            <w:r w:rsidR="00C31A77" w:rsidRPr="007D7A41">
              <w:rPr>
                <w:rStyle w:val="Hyperlink"/>
              </w:rPr>
              <w:t>PARTE 3</w:t>
            </w:r>
            <w:r w:rsidR="00C31A77">
              <w:rPr>
                <w:webHidden/>
              </w:rPr>
              <w:tab/>
            </w:r>
            <w:r w:rsidR="00C31A77">
              <w:rPr>
                <w:webHidden/>
              </w:rPr>
              <w:fldChar w:fldCharType="begin"/>
            </w:r>
            <w:r w:rsidR="00C31A77">
              <w:rPr>
                <w:webHidden/>
              </w:rPr>
              <w:instrText xml:space="preserve"> PAGEREF _Toc92107812 \h </w:instrText>
            </w:r>
            <w:r w:rsidR="00C31A77">
              <w:rPr>
                <w:webHidden/>
              </w:rPr>
            </w:r>
            <w:r w:rsidR="00C31A77">
              <w:rPr>
                <w:webHidden/>
              </w:rPr>
              <w:fldChar w:fldCharType="separate"/>
            </w:r>
            <w:r w:rsidR="00C31A77">
              <w:rPr>
                <w:webHidden/>
              </w:rPr>
              <w:t>30</w:t>
            </w:r>
            <w:r w:rsidR="00C31A77">
              <w:rPr>
                <w:webHidden/>
              </w:rPr>
              <w:fldChar w:fldCharType="end"/>
            </w:r>
          </w:hyperlink>
        </w:p>
        <w:p w14:paraId="52B09597" w14:textId="2DB9A000" w:rsidR="00C31A77" w:rsidRDefault="003A6BBD">
          <w:pPr>
            <w:pStyle w:val="TOC1"/>
            <w:rPr>
              <w:rFonts w:asciiTheme="minorHAnsi" w:eastAsiaTheme="minorEastAsia" w:hAnsiTheme="minorHAnsi" w:cstheme="minorBidi"/>
              <w:b w:val="0"/>
              <w:bCs w:val="0"/>
              <w:iCs w:val="0"/>
              <w:sz w:val="24"/>
              <w:szCs w:val="24"/>
              <w:lang w:val="en-US" w:eastAsia="en-US"/>
            </w:rPr>
          </w:pPr>
          <w:hyperlink w:anchor="_Toc92107813" w:history="1">
            <w:r w:rsidR="00C31A77" w:rsidRPr="007D7A41">
              <w:rPr>
                <w:rStyle w:val="Hyperlink"/>
              </w:rPr>
              <w:t>ENTREGA Y RECEPCIÓN</w:t>
            </w:r>
            <w:r w:rsidR="00C31A77">
              <w:rPr>
                <w:webHidden/>
              </w:rPr>
              <w:tab/>
            </w:r>
            <w:r w:rsidR="00C31A77">
              <w:rPr>
                <w:webHidden/>
              </w:rPr>
              <w:fldChar w:fldCharType="begin"/>
            </w:r>
            <w:r w:rsidR="00C31A77">
              <w:rPr>
                <w:webHidden/>
              </w:rPr>
              <w:instrText xml:space="preserve"> PAGEREF _Toc92107813 \h </w:instrText>
            </w:r>
            <w:r w:rsidR="00C31A77">
              <w:rPr>
                <w:webHidden/>
              </w:rPr>
            </w:r>
            <w:r w:rsidR="00C31A77">
              <w:rPr>
                <w:webHidden/>
              </w:rPr>
              <w:fldChar w:fldCharType="separate"/>
            </w:r>
            <w:r w:rsidR="00C31A77">
              <w:rPr>
                <w:webHidden/>
              </w:rPr>
              <w:t>30</w:t>
            </w:r>
            <w:r w:rsidR="00C31A77">
              <w:rPr>
                <w:webHidden/>
              </w:rPr>
              <w:fldChar w:fldCharType="end"/>
            </w:r>
          </w:hyperlink>
        </w:p>
        <w:p w14:paraId="5B67ADD3" w14:textId="18B1979E" w:rsidR="00C31A77" w:rsidRDefault="003A6BBD">
          <w:pPr>
            <w:pStyle w:val="TOC2"/>
            <w:tabs>
              <w:tab w:val="right" w:leader="dot" w:pos="9352"/>
            </w:tabs>
            <w:rPr>
              <w:rFonts w:asciiTheme="minorHAnsi" w:eastAsiaTheme="minorEastAsia" w:hAnsiTheme="minorHAnsi" w:cstheme="minorBidi"/>
              <w:b w:val="0"/>
              <w:bCs w:val="0"/>
              <w:noProof/>
              <w:sz w:val="24"/>
              <w:szCs w:val="24"/>
              <w:lang w:val="en-US" w:eastAsia="en-US"/>
            </w:rPr>
          </w:pPr>
          <w:hyperlink w:anchor="_Toc92107814" w:history="1">
            <w:r w:rsidR="00C31A77" w:rsidRPr="007D7A41">
              <w:rPr>
                <w:rStyle w:val="Hyperlink"/>
                <w:noProof/>
              </w:rPr>
              <w:t>Sección VI</w:t>
            </w:r>
            <w:r w:rsidR="00C31A77">
              <w:rPr>
                <w:noProof/>
                <w:webHidden/>
              </w:rPr>
              <w:tab/>
            </w:r>
            <w:r w:rsidR="00C31A77">
              <w:rPr>
                <w:noProof/>
                <w:webHidden/>
              </w:rPr>
              <w:fldChar w:fldCharType="begin"/>
            </w:r>
            <w:r w:rsidR="00C31A77">
              <w:rPr>
                <w:noProof/>
                <w:webHidden/>
              </w:rPr>
              <w:instrText xml:space="preserve"> PAGEREF _Toc92107814 \h </w:instrText>
            </w:r>
            <w:r w:rsidR="00C31A77">
              <w:rPr>
                <w:noProof/>
                <w:webHidden/>
              </w:rPr>
            </w:r>
            <w:r w:rsidR="00C31A77">
              <w:rPr>
                <w:noProof/>
                <w:webHidden/>
              </w:rPr>
              <w:fldChar w:fldCharType="separate"/>
            </w:r>
            <w:r w:rsidR="00C31A77">
              <w:rPr>
                <w:noProof/>
                <w:webHidden/>
              </w:rPr>
              <w:t>30</w:t>
            </w:r>
            <w:r w:rsidR="00C31A77">
              <w:rPr>
                <w:noProof/>
                <w:webHidden/>
              </w:rPr>
              <w:fldChar w:fldCharType="end"/>
            </w:r>
          </w:hyperlink>
        </w:p>
        <w:p w14:paraId="33846E0A" w14:textId="0BB82133" w:rsidR="00C31A77" w:rsidRDefault="003A6BBD">
          <w:pPr>
            <w:pStyle w:val="TOC2"/>
            <w:tabs>
              <w:tab w:val="right" w:leader="dot" w:pos="9352"/>
            </w:tabs>
            <w:rPr>
              <w:rFonts w:asciiTheme="minorHAnsi" w:eastAsiaTheme="minorEastAsia" w:hAnsiTheme="minorHAnsi" w:cstheme="minorBidi"/>
              <w:b w:val="0"/>
              <w:bCs w:val="0"/>
              <w:noProof/>
              <w:sz w:val="24"/>
              <w:szCs w:val="24"/>
              <w:lang w:val="en-US" w:eastAsia="en-US"/>
            </w:rPr>
          </w:pPr>
          <w:hyperlink w:anchor="_Toc92107815" w:history="1">
            <w:r w:rsidR="00C31A77" w:rsidRPr="007D7A41">
              <w:rPr>
                <w:rStyle w:val="Hyperlink"/>
                <w:noProof/>
              </w:rPr>
              <w:t>Recepción de los Productos</w:t>
            </w:r>
            <w:r w:rsidR="00C31A77">
              <w:rPr>
                <w:noProof/>
                <w:webHidden/>
              </w:rPr>
              <w:tab/>
            </w:r>
            <w:r w:rsidR="00C31A77">
              <w:rPr>
                <w:noProof/>
                <w:webHidden/>
              </w:rPr>
              <w:fldChar w:fldCharType="begin"/>
            </w:r>
            <w:r w:rsidR="00C31A77">
              <w:rPr>
                <w:noProof/>
                <w:webHidden/>
              </w:rPr>
              <w:instrText xml:space="preserve"> PAGEREF _Toc92107815 \h </w:instrText>
            </w:r>
            <w:r w:rsidR="00C31A77">
              <w:rPr>
                <w:noProof/>
                <w:webHidden/>
              </w:rPr>
            </w:r>
            <w:r w:rsidR="00C31A77">
              <w:rPr>
                <w:noProof/>
                <w:webHidden/>
              </w:rPr>
              <w:fldChar w:fldCharType="separate"/>
            </w:r>
            <w:r w:rsidR="00C31A77">
              <w:rPr>
                <w:noProof/>
                <w:webHidden/>
              </w:rPr>
              <w:t>30</w:t>
            </w:r>
            <w:r w:rsidR="00C31A77">
              <w:rPr>
                <w:noProof/>
                <w:webHidden/>
              </w:rPr>
              <w:fldChar w:fldCharType="end"/>
            </w:r>
          </w:hyperlink>
        </w:p>
        <w:p w14:paraId="7A7E4F2B" w14:textId="2B235159" w:rsidR="00C31A77" w:rsidRDefault="003A6BBD">
          <w:pPr>
            <w:pStyle w:val="TOC3"/>
            <w:tabs>
              <w:tab w:val="right" w:leader="dot" w:pos="9352"/>
            </w:tabs>
            <w:rPr>
              <w:rFonts w:asciiTheme="minorHAnsi" w:eastAsiaTheme="minorEastAsia" w:hAnsiTheme="minorHAnsi" w:cstheme="minorBidi"/>
              <w:noProof/>
              <w:sz w:val="24"/>
              <w:szCs w:val="24"/>
              <w:lang w:val="en-US" w:eastAsia="en-US"/>
            </w:rPr>
          </w:pPr>
          <w:hyperlink w:anchor="_Toc92107816" w:history="1">
            <w:r w:rsidR="00C31A77" w:rsidRPr="007D7A41">
              <w:rPr>
                <w:rStyle w:val="Hyperlink"/>
                <w:noProof/>
              </w:rPr>
              <w:t>6.1 Requisitos de Entrega</w:t>
            </w:r>
            <w:r w:rsidR="00C31A77">
              <w:rPr>
                <w:noProof/>
                <w:webHidden/>
              </w:rPr>
              <w:tab/>
            </w:r>
            <w:r w:rsidR="00C31A77">
              <w:rPr>
                <w:noProof/>
                <w:webHidden/>
              </w:rPr>
              <w:fldChar w:fldCharType="begin"/>
            </w:r>
            <w:r w:rsidR="00C31A77">
              <w:rPr>
                <w:noProof/>
                <w:webHidden/>
              </w:rPr>
              <w:instrText xml:space="preserve"> PAGEREF _Toc92107816 \h </w:instrText>
            </w:r>
            <w:r w:rsidR="00C31A77">
              <w:rPr>
                <w:noProof/>
                <w:webHidden/>
              </w:rPr>
            </w:r>
            <w:r w:rsidR="00C31A77">
              <w:rPr>
                <w:noProof/>
                <w:webHidden/>
              </w:rPr>
              <w:fldChar w:fldCharType="separate"/>
            </w:r>
            <w:r w:rsidR="00C31A77">
              <w:rPr>
                <w:noProof/>
                <w:webHidden/>
              </w:rPr>
              <w:t>30</w:t>
            </w:r>
            <w:r w:rsidR="00C31A77">
              <w:rPr>
                <w:noProof/>
                <w:webHidden/>
              </w:rPr>
              <w:fldChar w:fldCharType="end"/>
            </w:r>
          </w:hyperlink>
        </w:p>
        <w:p w14:paraId="5AB02725" w14:textId="2A99B459" w:rsidR="00C31A77" w:rsidRDefault="003A6BBD">
          <w:pPr>
            <w:pStyle w:val="TOC3"/>
            <w:tabs>
              <w:tab w:val="right" w:leader="dot" w:pos="9352"/>
            </w:tabs>
            <w:rPr>
              <w:rFonts w:asciiTheme="minorHAnsi" w:eastAsiaTheme="minorEastAsia" w:hAnsiTheme="minorHAnsi" w:cstheme="minorBidi"/>
              <w:noProof/>
              <w:sz w:val="24"/>
              <w:szCs w:val="24"/>
              <w:lang w:val="en-US" w:eastAsia="en-US"/>
            </w:rPr>
          </w:pPr>
          <w:hyperlink w:anchor="_Toc92107817" w:history="1">
            <w:r w:rsidR="00C31A77" w:rsidRPr="007D7A41">
              <w:rPr>
                <w:rStyle w:val="Hyperlink"/>
                <w:rFonts w:ascii="Arial Narrow" w:hAnsi="Arial Narrow" w:cs="Arial"/>
                <w:noProof/>
              </w:rPr>
              <w:t>Los productos licitados deberán ser entregados según cronograma de entrega y cumplir con los requisitos establecidos en las fichas técnicas del mismo. Además, el oferente deberá presentar al momento de entregar copia del contrato, copia de las fichas técnicas, factura y la garantía de los bienes adjudicados.</w:t>
            </w:r>
            <w:r w:rsidR="00C31A77">
              <w:rPr>
                <w:noProof/>
                <w:webHidden/>
              </w:rPr>
              <w:tab/>
            </w:r>
            <w:r w:rsidR="00C31A77">
              <w:rPr>
                <w:noProof/>
                <w:webHidden/>
              </w:rPr>
              <w:fldChar w:fldCharType="begin"/>
            </w:r>
            <w:r w:rsidR="00C31A77">
              <w:rPr>
                <w:noProof/>
                <w:webHidden/>
              </w:rPr>
              <w:instrText xml:space="preserve"> PAGEREF _Toc92107817 \h </w:instrText>
            </w:r>
            <w:r w:rsidR="00C31A77">
              <w:rPr>
                <w:noProof/>
                <w:webHidden/>
              </w:rPr>
            </w:r>
            <w:r w:rsidR="00C31A77">
              <w:rPr>
                <w:noProof/>
                <w:webHidden/>
              </w:rPr>
              <w:fldChar w:fldCharType="separate"/>
            </w:r>
            <w:r w:rsidR="00C31A77">
              <w:rPr>
                <w:noProof/>
                <w:webHidden/>
              </w:rPr>
              <w:t>30</w:t>
            </w:r>
            <w:r w:rsidR="00C31A77">
              <w:rPr>
                <w:noProof/>
                <w:webHidden/>
              </w:rPr>
              <w:fldChar w:fldCharType="end"/>
            </w:r>
          </w:hyperlink>
        </w:p>
        <w:p w14:paraId="32DAA077" w14:textId="319E422D" w:rsidR="00C31A77" w:rsidRDefault="003A6BBD">
          <w:pPr>
            <w:pStyle w:val="TOC3"/>
            <w:tabs>
              <w:tab w:val="right" w:leader="dot" w:pos="9352"/>
            </w:tabs>
            <w:rPr>
              <w:rFonts w:asciiTheme="minorHAnsi" w:eastAsiaTheme="minorEastAsia" w:hAnsiTheme="minorHAnsi" w:cstheme="minorBidi"/>
              <w:noProof/>
              <w:sz w:val="24"/>
              <w:szCs w:val="24"/>
              <w:lang w:val="en-US" w:eastAsia="en-US"/>
            </w:rPr>
          </w:pPr>
          <w:hyperlink w:anchor="_Toc92107818" w:history="1">
            <w:r w:rsidR="00C31A77" w:rsidRPr="007D7A41">
              <w:rPr>
                <w:rStyle w:val="Hyperlink"/>
                <w:noProof/>
              </w:rPr>
              <w:t>6.2 Recepción Provisional</w:t>
            </w:r>
            <w:r w:rsidR="00C31A77">
              <w:rPr>
                <w:noProof/>
                <w:webHidden/>
              </w:rPr>
              <w:tab/>
            </w:r>
            <w:r w:rsidR="00C31A77">
              <w:rPr>
                <w:noProof/>
                <w:webHidden/>
              </w:rPr>
              <w:fldChar w:fldCharType="begin"/>
            </w:r>
            <w:r w:rsidR="00C31A77">
              <w:rPr>
                <w:noProof/>
                <w:webHidden/>
              </w:rPr>
              <w:instrText xml:space="preserve"> PAGEREF _Toc92107818 \h </w:instrText>
            </w:r>
            <w:r w:rsidR="00C31A77">
              <w:rPr>
                <w:noProof/>
                <w:webHidden/>
              </w:rPr>
            </w:r>
            <w:r w:rsidR="00C31A77">
              <w:rPr>
                <w:noProof/>
                <w:webHidden/>
              </w:rPr>
              <w:fldChar w:fldCharType="separate"/>
            </w:r>
            <w:r w:rsidR="00C31A77">
              <w:rPr>
                <w:noProof/>
                <w:webHidden/>
              </w:rPr>
              <w:t>30</w:t>
            </w:r>
            <w:r w:rsidR="00C31A77">
              <w:rPr>
                <w:noProof/>
                <w:webHidden/>
              </w:rPr>
              <w:fldChar w:fldCharType="end"/>
            </w:r>
          </w:hyperlink>
        </w:p>
        <w:p w14:paraId="084ACFE6" w14:textId="06D4005C" w:rsidR="00C31A77" w:rsidRDefault="003A6BBD">
          <w:pPr>
            <w:pStyle w:val="TOC3"/>
            <w:tabs>
              <w:tab w:val="right" w:leader="dot" w:pos="9352"/>
            </w:tabs>
            <w:rPr>
              <w:rFonts w:asciiTheme="minorHAnsi" w:eastAsiaTheme="minorEastAsia" w:hAnsiTheme="minorHAnsi" w:cstheme="minorBidi"/>
              <w:noProof/>
              <w:sz w:val="24"/>
              <w:szCs w:val="24"/>
              <w:lang w:val="en-US" w:eastAsia="en-US"/>
            </w:rPr>
          </w:pPr>
          <w:hyperlink w:anchor="_Toc92107819" w:history="1">
            <w:r w:rsidR="00C31A77" w:rsidRPr="007D7A41">
              <w:rPr>
                <w:rStyle w:val="Hyperlink"/>
                <w:noProof/>
              </w:rPr>
              <w:t>6.3 Recepción Definitiva</w:t>
            </w:r>
            <w:r w:rsidR="00C31A77">
              <w:rPr>
                <w:noProof/>
                <w:webHidden/>
              </w:rPr>
              <w:tab/>
            </w:r>
            <w:r w:rsidR="00C31A77">
              <w:rPr>
                <w:noProof/>
                <w:webHidden/>
              </w:rPr>
              <w:fldChar w:fldCharType="begin"/>
            </w:r>
            <w:r w:rsidR="00C31A77">
              <w:rPr>
                <w:noProof/>
                <w:webHidden/>
              </w:rPr>
              <w:instrText xml:space="preserve"> PAGEREF _Toc92107819 \h </w:instrText>
            </w:r>
            <w:r w:rsidR="00C31A77">
              <w:rPr>
                <w:noProof/>
                <w:webHidden/>
              </w:rPr>
            </w:r>
            <w:r w:rsidR="00C31A77">
              <w:rPr>
                <w:noProof/>
                <w:webHidden/>
              </w:rPr>
              <w:fldChar w:fldCharType="separate"/>
            </w:r>
            <w:r w:rsidR="00C31A77">
              <w:rPr>
                <w:noProof/>
                <w:webHidden/>
              </w:rPr>
              <w:t>30</w:t>
            </w:r>
            <w:r w:rsidR="00C31A77">
              <w:rPr>
                <w:noProof/>
                <w:webHidden/>
              </w:rPr>
              <w:fldChar w:fldCharType="end"/>
            </w:r>
          </w:hyperlink>
        </w:p>
        <w:p w14:paraId="391655CA" w14:textId="03DA5753" w:rsidR="00C31A77" w:rsidRDefault="003A6BBD">
          <w:pPr>
            <w:pStyle w:val="TOC3"/>
            <w:tabs>
              <w:tab w:val="right" w:leader="dot" w:pos="9352"/>
            </w:tabs>
            <w:rPr>
              <w:rFonts w:asciiTheme="minorHAnsi" w:eastAsiaTheme="minorEastAsia" w:hAnsiTheme="minorHAnsi" w:cstheme="minorBidi"/>
              <w:noProof/>
              <w:sz w:val="24"/>
              <w:szCs w:val="24"/>
              <w:lang w:val="en-US" w:eastAsia="en-US"/>
            </w:rPr>
          </w:pPr>
          <w:hyperlink w:anchor="_Toc92107820" w:history="1">
            <w:r w:rsidR="00C31A77" w:rsidRPr="007D7A41">
              <w:rPr>
                <w:rStyle w:val="Hyperlink"/>
                <w:noProof/>
              </w:rPr>
              <w:t>6.4 Obligaciones del Proveedor</w:t>
            </w:r>
            <w:r w:rsidR="00C31A77">
              <w:rPr>
                <w:noProof/>
                <w:webHidden/>
              </w:rPr>
              <w:tab/>
            </w:r>
            <w:r w:rsidR="00C31A77">
              <w:rPr>
                <w:noProof/>
                <w:webHidden/>
              </w:rPr>
              <w:fldChar w:fldCharType="begin"/>
            </w:r>
            <w:r w:rsidR="00C31A77">
              <w:rPr>
                <w:noProof/>
                <w:webHidden/>
              </w:rPr>
              <w:instrText xml:space="preserve"> PAGEREF _Toc92107820 \h </w:instrText>
            </w:r>
            <w:r w:rsidR="00C31A77">
              <w:rPr>
                <w:noProof/>
                <w:webHidden/>
              </w:rPr>
            </w:r>
            <w:r w:rsidR="00C31A77">
              <w:rPr>
                <w:noProof/>
                <w:webHidden/>
              </w:rPr>
              <w:fldChar w:fldCharType="separate"/>
            </w:r>
            <w:r w:rsidR="00C31A77">
              <w:rPr>
                <w:noProof/>
                <w:webHidden/>
              </w:rPr>
              <w:t>31</w:t>
            </w:r>
            <w:r w:rsidR="00C31A77">
              <w:rPr>
                <w:noProof/>
                <w:webHidden/>
              </w:rPr>
              <w:fldChar w:fldCharType="end"/>
            </w:r>
          </w:hyperlink>
        </w:p>
        <w:p w14:paraId="5C810CDA" w14:textId="28E5F8CE" w:rsidR="00E30264" w:rsidRPr="0097425D" w:rsidRDefault="00B76655" w:rsidP="00F4136F">
          <w:pPr>
            <w:rPr>
              <w:rFonts w:ascii="Arial Narrow" w:hAnsi="Arial Narrow" w:cs="Arial"/>
            </w:rPr>
          </w:pPr>
          <w:r w:rsidRPr="0097425D">
            <w:rPr>
              <w:rFonts w:ascii="Arial Narrow" w:hAnsi="Arial Narrow" w:cs="Arial"/>
              <w:lang w:val="es-ES_tradnl"/>
            </w:rPr>
            <w:fldChar w:fldCharType="end"/>
          </w:r>
        </w:p>
      </w:sdtContent>
    </w:sdt>
    <w:bookmarkEnd w:id="0" w:displacedByCustomXml="prev"/>
    <w:p w14:paraId="5DD6E707" w14:textId="77777777" w:rsidR="0011034F" w:rsidRPr="00D759DF" w:rsidRDefault="0011034F" w:rsidP="00F4136F">
      <w:pPr>
        <w:pStyle w:val="Heading1"/>
        <w:rPr>
          <w:rFonts w:ascii="Arial Narrow" w:hAnsi="Arial Narrow"/>
          <w:sz w:val="24"/>
        </w:rPr>
      </w:pPr>
      <w:bookmarkStart w:id="1" w:name="_Toc185953109"/>
    </w:p>
    <w:p w14:paraId="1869DD99" w14:textId="77777777" w:rsidR="0098185E" w:rsidRPr="00D759DF" w:rsidRDefault="0098185E" w:rsidP="00F4136F">
      <w:pPr>
        <w:pStyle w:val="Heading1"/>
        <w:rPr>
          <w:rFonts w:ascii="Arial Narrow" w:hAnsi="Arial Narrow"/>
          <w:sz w:val="24"/>
        </w:rPr>
      </w:pPr>
    </w:p>
    <w:p w14:paraId="3066F932" w14:textId="77777777" w:rsidR="005E2318" w:rsidRPr="0097425D" w:rsidRDefault="005E2318" w:rsidP="00F4136F"/>
    <w:p w14:paraId="7972B8FE" w14:textId="77777777" w:rsidR="005E2318" w:rsidRPr="0097425D" w:rsidRDefault="005E2318" w:rsidP="00F4136F"/>
    <w:p w14:paraId="412FF391" w14:textId="77777777" w:rsidR="005E2318" w:rsidRPr="0097425D" w:rsidRDefault="005E2318" w:rsidP="00F4136F"/>
    <w:p w14:paraId="679FCEED" w14:textId="77777777" w:rsidR="005E2318" w:rsidRPr="0097425D" w:rsidRDefault="005E2318" w:rsidP="00F4136F"/>
    <w:p w14:paraId="78D23E59" w14:textId="77777777" w:rsidR="005E2318" w:rsidRPr="0097425D" w:rsidRDefault="005E2318" w:rsidP="00F4136F"/>
    <w:p w14:paraId="34AEDDE2" w14:textId="77777777" w:rsidR="005E2318" w:rsidRPr="0097425D" w:rsidRDefault="005E2318" w:rsidP="00F4136F"/>
    <w:p w14:paraId="33830331" w14:textId="77777777" w:rsidR="005E2318" w:rsidRPr="0097425D" w:rsidRDefault="005E2318" w:rsidP="00F4136F"/>
    <w:p w14:paraId="441E2B58" w14:textId="77777777" w:rsidR="005E2318" w:rsidRPr="0097425D" w:rsidRDefault="005E2318" w:rsidP="00F4136F"/>
    <w:p w14:paraId="54719FD1" w14:textId="77777777" w:rsidR="005E2318" w:rsidRPr="0097425D" w:rsidRDefault="005E2318" w:rsidP="00F4136F"/>
    <w:p w14:paraId="260CEE64" w14:textId="77777777" w:rsidR="005E2318" w:rsidRPr="0097425D" w:rsidRDefault="005E2318" w:rsidP="00F4136F"/>
    <w:p w14:paraId="59224785" w14:textId="77777777" w:rsidR="005E2318" w:rsidRPr="0097425D" w:rsidRDefault="005E2318" w:rsidP="00F4136F"/>
    <w:p w14:paraId="131EA750" w14:textId="77777777" w:rsidR="005E2318" w:rsidRPr="0097425D" w:rsidRDefault="005E2318" w:rsidP="00F4136F"/>
    <w:p w14:paraId="1A05746B" w14:textId="77777777" w:rsidR="005E2318" w:rsidRPr="0097425D" w:rsidRDefault="005E2318" w:rsidP="00F4136F"/>
    <w:p w14:paraId="5E4FE3DE" w14:textId="77777777" w:rsidR="005E2318" w:rsidRPr="0097425D" w:rsidRDefault="005E2318" w:rsidP="00F4136F"/>
    <w:p w14:paraId="39E5A1ED" w14:textId="77777777" w:rsidR="005E2318" w:rsidRPr="0097425D" w:rsidRDefault="005E2318" w:rsidP="00F4136F"/>
    <w:p w14:paraId="3981D89D" w14:textId="77777777" w:rsidR="005E2318" w:rsidRPr="0097425D" w:rsidRDefault="005E2318" w:rsidP="00F4136F"/>
    <w:p w14:paraId="455FDEDE" w14:textId="77777777" w:rsidR="001A036A" w:rsidRPr="0097425D" w:rsidRDefault="001A036A" w:rsidP="00F4136F"/>
    <w:p w14:paraId="09F5D0B4" w14:textId="77777777" w:rsidR="00F4136F" w:rsidRPr="0097425D" w:rsidRDefault="00F4136F" w:rsidP="00F4136F"/>
    <w:p w14:paraId="36544C01" w14:textId="77777777" w:rsidR="00AC3366" w:rsidRDefault="00AC3366">
      <w:pPr>
        <w:rPr>
          <w:rFonts w:ascii="Arial Narrow" w:hAnsi="Arial Narrow" w:cs="Arial"/>
          <w:b/>
          <w:bCs/>
        </w:rPr>
      </w:pPr>
      <w:r w:rsidRPr="00D759DF">
        <w:rPr>
          <w:rFonts w:ascii="Arial Narrow" w:hAnsi="Arial Narrow"/>
          <w14:shadow w14:blurRad="50800" w14:dist="38100" w14:dir="2700000" w14:sx="100000" w14:sy="100000" w14:kx="0" w14:ky="0" w14:algn="tl">
            <w14:srgbClr w14:val="000000">
              <w14:alpha w14:val="60000"/>
            </w14:srgbClr>
          </w14:shadow>
        </w:rPr>
        <w:br w:type="page"/>
      </w:r>
    </w:p>
    <w:p w14:paraId="5AF48832" w14:textId="77777777" w:rsidR="00124567" w:rsidRPr="00D759DF" w:rsidRDefault="00325F3A" w:rsidP="00345609">
      <w:pPr>
        <w:pStyle w:val="Heading1"/>
        <w:rPr>
          <w:rFonts w:ascii="Arial Narrow" w:hAnsi="Arial Narrow"/>
          <w:sz w:val="24"/>
        </w:rPr>
      </w:pPr>
      <w:bookmarkStart w:id="2" w:name="_Toc92107729"/>
      <w:r w:rsidRPr="0097425D">
        <w:rPr>
          <w:rFonts w:ascii="Arial Narrow" w:hAnsi="Arial Narrow"/>
          <w:sz w:val="24"/>
        </w:rPr>
        <w:lastRenderedPageBreak/>
        <w:t>GENERALIDADES</w:t>
      </w:r>
      <w:bookmarkEnd w:id="1"/>
      <w:bookmarkEnd w:id="2"/>
    </w:p>
    <w:p w14:paraId="7219CB17" w14:textId="77777777" w:rsidR="000D0C10" w:rsidRPr="0097425D" w:rsidRDefault="000D0C10" w:rsidP="005B2159">
      <w:pPr>
        <w:pStyle w:val="Heading2"/>
        <w:rPr>
          <w:sz w:val="24"/>
          <w:szCs w:val="24"/>
        </w:rPr>
      </w:pPr>
      <w:bookmarkStart w:id="3" w:name="_Toc92107730"/>
      <w:r w:rsidRPr="0097425D">
        <w:rPr>
          <w:sz w:val="24"/>
          <w:szCs w:val="24"/>
        </w:rPr>
        <w:t>Prefacio</w:t>
      </w:r>
      <w:bookmarkEnd w:id="3"/>
    </w:p>
    <w:p w14:paraId="629124E5" w14:textId="77777777" w:rsidR="000D0C10" w:rsidRPr="0097425D" w:rsidRDefault="000D0C10" w:rsidP="00F4136F">
      <w:pPr>
        <w:rPr>
          <w:rFonts w:ascii="Arial Narrow" w:hAnsi="Arial Narrow" w:cs="Arial"/>
          <w:b/>
          <w:bCs/>
        </w:rPr>
      </w:pPr>
    </w:p>
    <w:p w14:paraId="754142A0" w14:textId="5B8913A1" w:rsidR="000D0C10" w:rsidRPr="0097425D" w:rsidRDefault="009A115A" w:rsidP="00F4136F">
      <w:pPr>
        <w:pStyle w:val="Outline"/>
        <w:tabs>
          <w:tab w:val="left" w:pos="9192"/>
        </w:tabs>
        <w:spacing w:before="0" w:line="240" w:lineRule="auto"/>
        <w:ind w:right="-22"/>
        <w:rPr>
          <w:rFonts w:ascii="Arial Narrow" w:hAnsi="Arial Narrow" w:cs="Arial"/>
          <w:kern w:val="0"/>
          <w:szCs w:val="24"/>
          <w:lang w:val="es-DO"/>
        </w:rPr>
      </w:pPr>
      <w:r>
        <w:rPr>
          <w:rFonts w:ascii="Arial Narrow" w:hAnsi="Arial Narrow" w:cs="Arial"/>
          <w:szCs w:val="24"/>
          <w:lang w:val="es-DO"/>
        </w:rPr>
        <w:t>Para la realización de este procedimiento, el Consejo de Admistración y CoManejo del Jardín Botánico de Santiago ha escogido el</w:t>
      </w:r>
      <w:r w:rsidR="000D0C10" w:rsidRPr="0097425D">
        <w:rPr>
          <w:rFonts w:ascii="Arial Narrow" w:hAnsi="Arial Narrow" w:cs="Arial"/>
          <w:szCs w:val="24"/>
          <w:lang w:val="es-DO"/>
        </w:rPr>
        <w:t xml:space="preserve"> modelo estándar de Pliego de Condiciones Específicas para Compra</w:t>
      </w:r>
      <w:r w:rsidR="00DD3F08" w:rsidRPr="0097425D">
        <w:rPr>
          <w:rFonts w:ascii="Arial Narrow" w:hAnsi="Arial Narrow" w:cs="Arial"/>
          <w:szCs w:val="24"/>
          <w:lang w:val="es-DO"/>
        </w:rPr>
        <w:t>s y Contrataciones</w:t>
      </w:r>
      <w:r w:rsidR="000D0C10" w:rsidRPr="0097425D">
        <w:rPr>
          <w:rFonts w:ascii="Arial Narrow" w:hAnsi="Arial Narrow" w:cs="Arial"/>
          <w:szCs w:val="24"/>
          <w:lang w:val="es-DO"/>
        </w:rPr>
        <w:t xml:space="preserve"> de Bienes y/o Servicios conexos</w:t>
      </w:r>
      <w:r w:rsidR="004668FC">
        <w:rPr>
          <w:rFonts w:ascii="Arial Narrow" w:hAnsi="Arial Narrow" w:cs="Arial"/>
          <w:szCs w:val="24"/>
          <w:lang w:val="es-DO"/>
        </w:rPr>
        <w:t>.</w:t>
      </w:r>
    </w:p>
    <w:p w14:paraId="63A5E15E" w14:textId="77777777" w:rsidR="000D0C10" w:rsidRPr="0097425D" w:rsidRDefault="000D0C10" w:rsidP="00F4136F">
      <w:pPr>
        <w:tabs>
          <w:tab w:val="left" w:pos="9192"/>
        </w:tabs>
        <w:ind w:right="146"/>
        <w:rPr>
          <w:rFonts w:ascii="Arial Narrow" w:hAnsi="Arial Narrow" w:cs="Arial"/>
        </w:rPr>
      </w:pPr>
    </w:p>
    <w:p w14:paraId="6DC3CD0E" w14:textId="1B7C5F11" w:rsidR="003C69CA" w:rsidRPr="00EE1D51" w:rsidRDefault="000D0C10" w:rsidP="00DE5E0E">
      <w:pPr>
        <w:tabs>
          <w:tab w:val="left" w:pos="9192"/>
        </w:tabs>
        <w:ind w:right="-22"/>
        <w:rPr>
          <w:rFonts w:ascii="Arial Narrow" w:hAnsi="Arial Narrow" w:cs="Arial"/>
        </w:rPr>
      </w:pPr>
      <w:r w:rsidRPr="0097425D">
        <w:rPr>
          <w:rFonts w:ascii="Arial Narrow" w:hAnsi="Arial Narrow" w:cs="Arial"/>
        </w:rPr>
        <w:t xml:space="preserve"> </w:t>
      </w:r>
      <w:bookmarkStart w:id="4" w:name="_Toc212535854"/>
      <w:r w:rsidR="003C69CA" w:rsidRPr="0097425D">
        <w:rPr>
          <w:rFonts w:ascii="Arial Narrow" w:hAnsi="Arial Narrow" w:cs="Arial"/>
          <w:b/>
        </w:rPr>
        <w:t xml:space="preserve">PARTE 1 – PROCEDIMIENTOS DE </w:t>
      </w:r>
      <w:r w:rsidR="00395052">
        <w:rPr>
          <w:rFonts w:ascii="Arial Narrow" w:hAnsi="Arial Narrow" w:cs="Arial"/>
          <w:b/>
        </w:rPr>
        <w:t>COMPARACIÓN DE PRECIOS</w:t>
      </w:r>
      <w:bookmarkEnd w:id="4"/>
    </w:p>
    <w:p w14:paraId="0B9E803C" w14:textId="77777777" w:rsidR="003C69CA" w:rsidRPr="0097425D" w:rsidRDefault="003C69CA" w:rsidP="00F4136F">
      <w:pPr>
        <w:ind w:left="1440" w:right="759" w:hanging="1440"/>
        <w:rPr>
          <w:rFonts w:ascii="Arial Narrow" w:hAnsi="Arial Narrow" w:cs="Arial"/>
          <w:b/>
          <w:bCs/>
        </w:rPr>
      </w:pPr>
    </w:p>
    <w:p w14:paraId="5AAA31DF" w14:textId="77777777" w:rsidR="00E8698A" w:rsidRDefault="00973631" w:rsidP="00AC3366">
      <w:pPr>
        <w:rPr>
          <w:rFonts w:ascii="Arial Narrow" w:hAnsi="Arial Narrow"/>
          <w:b/>
        </w:rPr>
      </w:pPr>
      <w:r w:rsidRPr="0097425D">
        <w:rPr>
          <w:rFonts w:ascii="Arial Narrow" w:hAnsi="Arial Narrow"/>
          <w:b/>
        </w:rPr>
        <w:t>Sección I.</w:t>
      </w:r>
      <w:r w:rsidRPr="0097425D">
        <w:rPr>
          <w:rFonts w:ascii="Arial Narrow" w:hAnsi="Arial Narrow"/>
          <w:b/>
        </w:rPr>
        <w:tab/>
      </w:r>
      <w:r w:rsidR="003C69CA" w:rsidRPr="0097425D">
        <w:rPr>
          <w:rFonts w:ascii="Arial Narrow" w:hAnsi="Arial Narrow"/>
          <w:b/>
        </w:rPr>
        <w:t>Instrucciones a los Oferentes (IAO)</w:t>
      </w:r>
    </w:p>
    <w:p w14:paraId="4E481B11" w14:textId="77777777" w:rsidR="002073C5" w:rsidRPr="0097425D" w:rsidRDefault="002073C5" w:rsidP="00AC3366">
      <w:pPr>
        <w:rPr>
          <w:rFonts w:ascii="Arial Narrow" w:hAnsi="Arial Narrow" w:cs="Arial"/>
          <w:b/>
          <w:bCs/>
        </w:rPr>
      </w:pPr>
    </w:p>
    <w:p w14:paraId="3F4339F6" w14:textId="34C2ED9E" w:rsidR="003C69CA" w:rsidRPr="0097425D" w:rsidRDefault="003C69CA" w:rsidP="00F4136F">
      <w:pPr>
        <w:ind w:left="1440" w:right="-22" w:hanging="1440"/>
        <w:jc w:val="both"/>
        <w:rPr>
          <w:rFonts w:ascii="Arial Narrow" w:hAnsi="Arial Narrow" w:cs="Arial"/>
        </w:rPr>
      </w:pPr>
      <w:r w:rsidRPr="0097425D">
        <w:rPr>
          <w:rFonts w:ascii="Arial Narrow" w:hAnsi="Arial Narrow" w:cs="Arial"/>
          <w:b/>
          <w:bCs/>
        </w:rPr>
        <w:tab/>
      </w:r>
      <w:r w:rsidRPr="0097425D">
        <w:rPr>
          <w:rFonts w:ascii="Arial Narrow" w:hAnsi="Arial Narrow" w:cs="Arial"/>
        </w:rPr>
        <w:t xml:space="preserve">Esta sección proporciona información para asistir a los Oferentes en la preparación de sus Ofertas. También </w:t>
      </w:r>
      <w:r w:rsidR="00DD3F08" w:rsidRPr="0097425D">
        <w:rPr>
          <w:rFonts w:ascii="Arial Narrow" w:hAnsi="Arial Narrow" w:cs="Arial"/>
        </w:rPr>
        <w:t>incluye</w:t>
      </w:r>
      <w:r w:rsidRPr="0097425D">
        <w:rPr>
          <w:rFonts w:ascii="Arial Narrow" w:hAnsi="Arial Narrow" w:cs="Arial"/>
        </w:rPr>
        <w:t xml:space="preserve"> información sobre la presentación, apertura y evaluación de las ofertas y la adjudicación de los contratos. </w:t>
      </w:r>
    </w:p>
    <w:p w14:paraId="11136398" w14:textId="77777777" w:rsidR="003C69CA" w:rsidRPr="0097425D" w:rsidRDefault="003C69CA" w:rsidP="00F4136F">
      <w:pPr>
        <w:ind w:left="1440" w:right="759" w:hanging="1440"/>
        <w:rPr>
          <w:rFonts w:ascii="Arial Narrow" w:hAnsi="Arial Narrow" w:cs="Arial"/>
          <w:b/>
        </w:rPr>
      </w:pPr>
    </w:p>
    <w:p w14:paraId="2FE06DCD" w14:textId="4286B5F3" w:rsidR="003C69CA" w:rsidRPr="0097425D" w:rsidRDefault="00973631" w:rsidP="00F378C3">
      <w:pPr>
        <w:rPr>
          <w:rFonts w:ascii="Arial Narrow" w:hAnsi="Arial Narrow"/>
          <w:b/>
        </w:rPr>
      </w:pPr>
      <w:r w:rsidRPr="0097425D">
        <w:rPr>
          <w:rFonts w:ascii="Arial Narrow" w:hAnsi="Arial Narrow"/>
          <w:b/>
        </w:rPr>
        <w:t>Sección II.</w:t>
      </w:r>
      <w:r w:rsidRPr="0097425D">
        <w:rPr>
          <w:rFonts w:ascii="Arial Narrow" w:hAnsi="Arial Narrow"/>
          <w:b/>
        </w:rPr>
        <w:tab/>
      </w:r>
      <w:r w:rsidR="003C69CA" w:rsidRPr="0097425D">
        <w:rPr>
          <w:rFonts w:ascii="Arial Narrow" w:hAnsi="Arial Narrow"/>
          <w:b/>
        </w:rPr>
        <w:t xml:space="preserve">Datos de la </w:t>
      </w:r>
      <w:r w:rsidR="00395052">
        <w:rPr>
          <w:rFonts w:ascii="Arial Narrow" w:hAnsi="Arial Narrow"/>
          <w:b/>
        </w:rPr>
        <w:t>Comparación de Precios</w:t>
      </w:r>
      <w:r w:rsidR="003C69CA" w:rsidRPr="0097425D">
        <w:rPr>
          <w:rFonts w:ascii="Arial Narrow" w:hAnsi="Arial Narrow"/>
          <w:b/>
        </w:rPr>
        <w:t xml:space="preserve"> (DDL)</w:t>
      </w:r>
    </w:p>
    <w:p w14:paraId="4FE1120F" w14:textId="77777777" w:rsidR="00E8698A" w:rsidRPr="0097425D" w:rsidRDefault="00E8698A" w:rsidP="00F4136F">
      <w:pPr>
        <w:ind w:left="1440" w:right="-22" w:hanging="1440"/>
        <w:rPr>
          <w:rFonts w:ascii="Arial Narrow" w:hAnsi="Arial Narrow" w:cs="Arial"/>
        </w:rPr>
      </w:pPr>
    </w:p>
    <w:p w14:paraId="087EB952" w14:textId="77777777" w:rsidR="003C69CA" w:rsidRPr="0097425D" w:rsidRDefault="003C69CA" w:rsidP="00F4136F">
      <w:pPr>
        <w:tabs>
          <w:tab w:val="left" w:pos="9192"/>
        </w:tabs>
        <w:ind w:left="1440" w:right="-22"/>
        <w:jc w:val="both"/>
        <w:rPr>
          <w:rFonts w:ascii="Arial Narrow" w:hAnsi="Arial Narrow" w:cs="Arial"/>
        </w:rPr>
      </w:pPr>
      <w:r w:rsidRPr="0097425D">
        <w:rPr>
          <w:rFonts w:ascii="Arial Narrow" w:hAnsi="Arial Narrow" w:cs="Arial"/>
        </w:rPr>
        <w:t>Esta sección contiene disposiciones específicas para cada Compra y Contratación d</w:t>
      </w:r>
      <w:r w:rsidR="00777DE1" w:rsidRPr="0097425D">
        <w:rPr>
          <w:rFonts w:ascii="Arial Narrow" w:hAnsi="Arial Narrow" w:cs="Arial"/>
        </w:rPr>
        <w:t>e Bienes y/o Servicios conexos,</w:t>
      </w:r>
      <w:r w:rsidRPr="0097425D">
        <w:rPr>
          <w:rFonts w:ascii="Arial Narrow" w:hAnsi="Arial Narrow" w:cs="Arial"/>
        </w:rPr>
        <w:t xml:space="preserve"> y complementa la Sección I, Instrucciones a los Oferentes.</w:t>
      </w:r>
    </w:p>
    <w:p w14:paraId="00983989" w14:textId="77777777" w:rsidR="003C69CA" w:rsidRPr="0097425D" w:rsidRDefault="003C69CA" w:rsidP="00F4136F">
      <w:pPr>
        <w:tabs>
          <w:tab w:val="left" w:pos="9192"/>
        </w:tabs>
        <w:ind w:left="1440" w:right="-22"/>
        <w:rPr>
          <w:rFonts w:ascii="Arial Narrow" w:hAnsi="Arial Narrow" w:cs="Arial"/>
        </w:rPr>
      </w:pPr>
    </w:p>
    <w:p w14:paraId="6AE3FFD4" w14:textId="77777777" w:rsidR="00E8698A" w:rsidRPr="0097425D" w:rsidRDefault="00973631" w:rsidP="00F378C3">
      <w:pPr>
        <w:rPr>
          <w:rFonts w:ascii="Arial Narrow" w:hAnsi="Arial Narrow"/>
          <w:b/>
        </w:rPr>
      </w:pPr>
      <w:r w:rsidRPr="0097425D">
        <w:rPr>
          <w:rFonts w:ascii="Arial Narrow" w:hAnsi="Arial Narrow"/>
          <w:b/>
        </w:rPr>
        <w:t>Sección III.</w:t>
      </w:r>
      <w:r w:rsidRPr="0097425D">
        <w:rPr>
          <w:rFonts w:ascii="Arial Narrow" w:hAnsi="Arial Narrow"/>
          <w:b/>
        </w:rPr>
        <w:tab/>
      </w:r>
      <w:r w:rsidR="00777DE1" w:rsidRPr="0097425D">
        <w:rPr>
          <w:rFonts w:ascii="Arial Narrow" w:hAnsi="Arial Narrow"/>
          <w:b/>
        </w:rPr>
        <w:t>Apertura y Validación de Ofertas</w:t>
      </w:r>
    </w:p>
    <w:p w14:paraId="47DA57A9" w14:textId="77777777" w:rsidR="00BB5976" w:rsidRPr="0097425D" w:rsidRDefault="00777DE1" w:rsidP="00F4136F">
      <w:pPr>
        <w:pStyle w:val="Heading7"/>
        <w:ind w:right="-22"/>
        <w:rPr>
          <w:rFonts w:ascii="Arial Narrow" w:hAnsi="Arial Narrow"/>
          <w:szCs w:val="24"/>
        </w:rPr>
      </w:pPr>
      <w:r w:rsidRPr="0097425D">
        <w:rPr>
          <w:rFonts w:ascii="Arial Narrow" w:hAnsi="Arial Narrow"/>
          <w:szCs w:val="24"/>
        </w:rPr>
        <w:t xml:space="preserve"> </w:t>
      </w:r>
      <w:r w:rsidR="003C69CA" w:rsidRPr="0097425D">
        <w:rPr>
          <w:rFonts w:ascii="Arial Narrow" w:hAnsi="Arial Narrow"/>
          <w:szCs w:val="24"/>
        </w:rPr>
        <w:t xml:space="preserve"> </w:t>
      </w:r>
    </w:p>
    <w:p w14:paraId="1E61C623" w14:textId="77777777" w:rsidR="00777DE1" w:rsidRPr="0097425D" w:rsidRDefault="00777DE1" w:rsidP="00F4136F">
      <w:pPr>
        <w:pStyle w:val="Heading7"/>
        <w:ind w:left="1416" w:right="-22"/>
        <w:jc w:val="both"/>
        <w:rPr>
          <w:rFonts w:ascii="Arial Narrow" w:hAnsi="Arial Narrow"/>
          <w:b w:val="0"/>
          <w:szCs w:val="24"/>
        </w:rPr>
      </w:pPr>
      <w:r w:rsidRPr="0097425D">
        <w:rPr>
          <w:rFonts w:ascii="Arial Narrow" w:hAnsi="Arial Narrow"/>
          <w:b w:val="0"/>
          <w:szCs w:val="24"/>
        </w:rPr>
        <w:t xml:space="preserve">Esta sección incluye el procedimiento de apertura y validación de Ofertas, Técnicas y Económicas, incluye los criterios de evaluación y el procedimiento de Estudio de Precios. </w:t>
      </w:r>
    </w:p>
    <w:p w14:paraId="27FAFB17" w14:textId="77777777" w:rsidR="003C69CA" w:rsidRPr="0097425D" w:rsidRDefault="003C69CA" w:rsidP="00F4136F">
      <w:pPr>
        <w:tabs>
          <w:tab w:val="left" w:pos="9192"/>
        </w:tabs>
        <w:ind w:right="-22"/>
        <w:rPr>
          <w:rFonts w:ascii="Arial Narrow" w:hAnsi="Arial Narrow" w:cs="Arial"/>
        </w:rPr>
      </w:pPr>
    </w:p>
    <w:p w14:paraId="627F7B0B" w14:textId="77777777" w:rsidR="00E8698A" w:rsidRPr="0097425D" w:rsidRDefault="00973631" w:rsidP="00F378C3">
      <w:pPr>
        <w:rPr>
          <w:rFonts w:ascii="Arial Narrow" w:hAnsi="Arial Narrow"/>
          <w:b/>
        </w:rPr>
      </w:pPr>
      <w:r w:rsidRPr="0097425D">
        <w:rPr>
          <w:rFonts w:ascii="Arial Narrow" w:hAnsi="Arial Narrow"/>
          <w:b/>
        </w:rPr>
        <w:t>Sección IV.</w:t>
      </w:r>
      <w:r w:rsidRPr="0097425D">
        <w:rPr>
          <w:rFonts w:ascii="Arial Narrow" w:hAnsi="Arial Narrow"/>
          <w:b/>
        </w:rPr>
        <w:tab/>
      </w:r>
      <w:r w:rsidR="00777DE1" w:rsidRPr="0097425D">
        <w:rPr>
          <w:rFonts w:ascii="Arial Narrow" w:hAnsi="Arial Narrow"/>
          <w:b/>
        </w:rPr>
        <w:t>Adjudicación</w:t>
      </w:r>
    </w:p>
    <w:p w14:paraId="4FA03F18" w14:textId="77777777" w:rsidR="003C69CA" w:rsidRPr="0097425D" w:rsidRDefault="00777DE1" w:rsidP="00F4136F">
      <w:pPr>
        <w:pStyle w:val="Heading6"/>
        <w:ind w:right="-22"/>
        <w:jc w:val="left"/>
        <w:rPr>
          <w:rFonts w:ascii="Arial Narrow" w:hAnsi="Arial Narrow" w:cs="Arial"/>
          <w:b w:val="0"/>
          <w:sz w:val="24"/>
        </w:rPr>
      </w:pPr>
      <w:r w:rsidRPr="0097425D">
        <w:rPr>
          <w:rFonts w:ascii="Arial Narrow" w:hAnsi="Arial Narrow" w:cs="Arial"/>
          <w:sz w:val="24"/>
        </w:rPr>
        <w:t xml:space="preserve"> </w:t>
      </w:r>
      <w:r w:rsidR="003C69CA" w:rsidRPr="0097425D">
        <w:rPr>
          <w:rFonts w:ascii="Arial Narrow" w:hAnsi="Arial Narrow" w:cs="Arial"/>
          <w:sz w:val="24"/>
        </w:rPr>
        <w:t xml:space="preserve">  </w:t>
      </w:r>
    </w:p>
    <w:p w14:paraId="3687132C" w14:textId="1FA47A03" w:rsidR="00EE1D51" w:rsidRDefault="003C69CA" w:rsidP="00381360">
      <w:pPr>
        <w:tabs>
          <w:tab w:val="left" w:pos="2355"/>
        </w:tabs>
        <w:ind w:left="1440" w:right="-22" w:hanging="1440"/>
        <w:jc w:val="both"/>
        <w:rPr>
          <w:rFonts w:ascii="Arial Narrow" w:hAnsi="Arial Narrow" w:cs="Arial"/>
        </w:rPr>
      </w:pPr>
      <w:r w:rsidRPr="0097425D">
        <w:rPr>
          <w:rFonts w:ascii="Arial Narrow" w:hAnsi="Arial Narrow" w:cs="Arial"/>
          <w:b/>
          <w:bCs/>
        </w:rPr>
        <w:tab/>
      </w:r>
      <w:r w:rsidR="00777DE1" w:rsidRPr="0097425D">
        <w:rPr>
          <w:rFonts w:ascii="Arial Narrow" w:hAnsi="Arial Narrow" w:cs="Arial"/>
        </w:rPr>
        <w:t>Esta sección incluye los Criterios de Adjudicación y el Procedimiento para Adjudicaciones Posteriores.</w:t>
      </w:r>
    </w:p>
    <w:p w14:paraId="26BF3EB5" w14:textId="77777777" w:rsidR="00EC5756" w:rsidRPr="00381360" w:rsidRDefault="00EC5756" w:rsidP="00381360">
      <w:pPr>
        <w:tabs>
          <w:tab w:val="left" w:pos="2355"/>
        </w:tabs>
        <w:ind w:left="1440" w:right="-22" w:hanging="1440"/>
        <w:jc w:val="both"/>
        <w:rPr>
          <w:rFonts w:ascii="Arial Narrow" w:hAnsi="Arial Narrow" w:cs="Arial"/>
        </w:rPr>
      </w:pPr>
    </w:p>
    <w:p w14:paraId="76F751C7" w14:textId="77777777" w:rsidR="003C69CA" w:rsidRPr="0097425D" w:rsidRDefault="003C69CA" w:rsidP="00F4136F">
      <w:pPr>
        <w:pStyle w:val="Heading8"/>
        <w:ind w:right="-22"/>
        <w:rPr>
          <w:rFonts w:ascii="Arial Narrow" w:hAnsi="Arial Narrow"/>
        </w:rPr>
      </w:pPr>
      <w:r w:rsidRPr="0097425D">
        <w:rPr>
          <w:rFonts w:ascii="Arial Narrow" w:hAnsi="Arial Narrow"/>
        </w:rPr>
        <w:t>PARTE 2 -</w:t>
      </w:r>
      <w:r w:rsidRPr="0097425D">
        <w:rPr>
          <w:rFonts w:ascii="Arial Narrow" w:hAnsi="Arial Narrow"/>
        </w:rPr>
        <w:tab/>
        <w:t>CONTRATO</w:t>
      </w:r>
    </w:p>
    <w:p w14:paraId="412F2FD2" w14:textId="77777777" w:rsidR="00850BA5" w:rsidRPr="0097425D" w:rsidRDefault="00777DE1" w:rsidP="00F4136F">
      <w:pPr>
        <w:ind w:left="1440" w:right="-22" w:hanging="1440"/>
        <w:rPr>
          <w:rFonts w:ascii="Arial Narrow" w:hAnsi="Arial Narrow" w:cs="Arial"/>
          <w:b/>
          <w:bCs/>
        </w:rPr>
      </w:pPr>
      <w:r w:rsidRPr="0097425D">
        <w:rPr>
          <w:rFonts w:ascii="Arial Narrow" w:hAnsi="Arial Narrow" w:cs="Arial"/>
          <w:b/>
          <w:bCs/>
        </w:rPr>
        <w:t>Sección V</w:t>
      </w:r>
      <w:r w:rsidR="00973631" w:rsidRPr="0097425D">
        <w:rPr>
          <w:rFonts w:ascii="Arial Narrow" w:hAnsi="Arial Narrow" w:cs="Arial"/>
          <w:b/>
          <w:bCs/>
        </w:rPr>
        <w:t>.</w:t>
      </w:r>
      <w:r w:rsidR="00973631" w:rsidRPr="0097425D">
        <w:rPr>
          <w:rFonts w:ascii="Arial Narrow" w:hAnsi="Arial Narrow" w:cs="Arial"/>
          <w:b/>
          <w:bCs/>
        </w:rPr>
        <w:tab/>
      </w:r>
      <w:r w:rsidR="00E6126F" w:rsidRPr="0097425D">
        <w:rPr>
          <w:rFonts w:ascii="Arial Narrow" w:hAnsi="Arial Narrow" w:cs="Arial"/>
          <w:b/>
          <w:bCs/>
        </w:rPr>
        <w:t>Disposiciones sobre los Contrato</w:t>
      </w:r>
    </w:p>
    <w:p w14:paraId="4A4A5CA9" w14:textId="77777777" w:rsidR="00E8698A" w:rsidRPr="0097425D" w:rsidRDefault="00E8698A" w:rsidP="00F4136F">
      <w:pPr>
        <w:ind w:left="1440" w:right="-22" w:hanging="1440"/>
        <w:rPr>
          <w:rFonts w:ascii="Arial Narrow" w:hAnsi="Arial Narrow" w:cs="Arial"/>
          <w:b/>
          <w:bCs/>
        </w:rPr>
      </w:pPr>
    </w:p>
    <w:p w14:paraId="21D1A347" w14:textId="77777777" w:rsidR="00850BA5" w:rsidRPr="0097425D" w:rsidRDefault="00850BA5" w:rsidP="00F4136F">
      <w:pPr>
        <w:ind w:left="1416" w:right="-22"/>
        <w:rPr>
          <w:rFonts w:ascii="Arial Narrow" w:hAnsi="Arial Narrow" w:cs="Arial"/>
          <w:b/>
          <w:bCs/>
        </w:rPr>
      </w:pPr>
      <w:r w:rsidRPr="0097425D">
        <w:rPr>
          <w:rFonts w:ascii="Arial Narrow" w:hAnsi="Arial Narrow" w:cs="Arial"/>
        </w:rPr>
        <w:t xml:space="preserve">Esta sección incluye el Contrato, el cual, una vez perfeccionado no deberá ser modificado, salvo los aspectos a </w:t>
      </w:r>
      <w:r w:rsidR="00054BEB" w:rsidRPr="0097425D">
        <w:rPr>
          <w:rFonts w:ascii="Arial Narrow" w:hAnsi="Arial Narrow" w:cs="Arial"/>
        </w:rPr>
        <w:t>incluir de las</w:t>
      </w:r>
      <w:r w:rsidRPr="0097425D">
        <w:rPr>
          <w:rFonts w:ascii="Arial Narrow" w:hAnsi="Arial Narrow" w:cs="Arial"/>
        </w:rPr>
        <w:t xml:space="preserve"> correcciones o modificaciones que se hubiesen hecho a la oferta seleccionada y que están permitidas bajo las Instrucciones a los Oferentes y las Condiciones Generales del Contrato. </w:t>
      </w:r>
    </w:p>
    <w:p w14:paraId="09FA51E6" w14:textId="77777777" w:rsidR="004668FC" w:rsidRDefault="00DE5E0E" w:rsidP="00AC3366">
      <w:pPr>
        <w:ind w:right="-22"/>
        <w:rPr>
          <w:rFonts w:ascii="Arial Narrow" w:hAnsi="Arial Narrow" w:cs="Arial"/>
        </w:rPr>
      </w:pPr>
      <w:r>
        <w:rPr>
          <w:rFonts w:ascii="Arial Narrow" w:hAnsi="Arial Narrow" w:cs="Arial"/>
          <w:b/>
          <w:bCs/>
        </w:rPr>
        <w:t xml:space="preserve">                         </w:t>
      </w:r>
      <w:r w:rsidR="00E6126F" w:rsidRPr="0097425D">
        <w:rPr>
          <w:rFonts w:ascii="Arial Narrow" w:hAnsi="Arial Narrow" w:cs="Arial"/>
          <w:b/>
          <w:bCs/>
        </w:rPr>
        <w:t xml:space="preserve"> </w:t>
      </w:r>
      <w:r w:rsidR="00850BA5" w:rsidRPr="0097425D">
        <w:rPr>
          <w:rFonts w:ascii="Arial Narrow" w:hAnsi="Arial Narrow" w:cs="Arial"/>
        </w:rPr>
        <w:t>I</w:t>
      </w:r>
      <w:r w:rsidR="003C69CA" w:rsidRPr="0097425D">
        <w:rPr>
          <w:rFonts w:ascii="Arial Narrow" w:hAnsi="Arial Narrow" w:cs="Arial"/>
        </w:rPr>
        <w:t>ncluye las cláusulas generales</w:t>
      </w:r>
      <w:r w:rsidR="00E6126F" w:rsidRPr="0097425D">
        <w:rPr>
          <w:rFonts w:ascii="Arial Narrow" w:hAnsi="Arial Narrow" w:cs="Arial"/>
        </w:rPr>
        <w:t xml:space="preserve"> y </w:t>
      </w:r>
      <w:r w:rsidR="0051312A" w:rsidRPr="0097425D">
        <w:rPr>
          <w:rFonts w:ascii="Arial Narrow" w:hAnsi="Arial Narrow" w:cs="Arial"/>
        </w:rPr>
        <w:t>específicas</w:t>
      </w:r>
      <w:r w:rsidR="003C69CA" w:rsidRPr="0097425D">
        <w:rPr>
          <w:rFonts w:ascii="Arial Narrow" w:hAnsi="Arial Narrow" w:cs="Arial"/>
        </w:rPr>
        <w:t xml:space="preserve"> que deberán incluirse en todos los contratos.</w:t>
      </w:r>
    </w:p>
    <w:p w14:paraId="02719325" w14:textId="35228FFB" w:rsidR="003C69CA" w:rsidRPr="00AC3366" w:rsidRDefault="003C69CA" w:rsidP="00AC3366">
      <w:pPr>
        <w:ind w:right="-22"/>
        <w:rPr>
          <w:rFonts w:ascii="Arial Narrow" w:hAnsi="Arial Narrow" w:cs="Arial"/>
          <w:b/>
          <w:bCs/>
        </w:rPr>
      </w:pPr>
      <w:r w:rsidRPr="0097425D">
        <w:rPr>
          <w:rFonts w:ascii="Arial Narrow" w:hAnsi="Arial Narrow" w:cs="Arial"/>
        </w:rPr>
        <w:t xml:space="preserve"> </w:t>
      </w:r>
    </w:p>
    <w:p w14:paraId="5A269655" w14:textId="77777777" w:rsidR="00E8698A" w:rsidRPr="0097425D" w:rsidRDefault="00E8698A" w:rsidP="00F4136F">
      <w:pPr>
        <w:pStyle w:val="List"/>
        <w:ind w:left="1416" w:right="-22" w:firstLine="0"/>
        <w:jc w:val="both"/>
        <w:rPr>
          <w:rFonts w:ascii="Arial Narrow" w:hAnsi="Arial Narrow" w:cs="Arial"/>
        </w:rPr>
      </w:pPr>
    </w:p>
    <w:p w14:paraId="156214F3" w14:textId="77777777" w:rsidR="005131F2" w:rsidRPr="0097425D" w:rsidRDefault="005131F2" w:rsidP="00F4136F">
      <w:pPr>
        <w:pStyle w:val="Heading5"/>
        <w:ind w:right="-22"/>
        <w:rPr>
          <w:rFonts w:ascii="Arial Narrow" w:hAnsi="Arial Narrow" w:cs="Arial"/>
        </w:rPr>
      </w:pPr>
      <w:r w:rsidRPr="0097425D">
        <w:rPr>
          <w:rFonts w:ascii="Arial Narrow" w:hAnsi="Arial Narrow" w:cs="Arial"/>
        </w:rPr>
        <w:lastRenderedPageBreak/>
        <w:t xml:space="preserve">PARTE 3 – ENTREGA Y RECEPCION </w:t>
      </w:r>
    </w:p>
    <w:p w14:paraId="6ECA5F21" w14:textId="77777777" w:rsidR="005131F2" w:rsidRPr="0097425D" w:rsidRDefault="005131F2" w:rsidP="00F4136F">
      <w:pPr>
        <w:ind w:right="759"/>
        <w:rPr>
          <w:rFonts w:ascii="Arial Narrow" w:hAnsi="Arial Narrow" w:cs="Arial"/>
          <w:b/>
          <w:bCs/>
        </w:rPr>
      </w:pPr>
    </w:p>
    <w:p w14:paraId="64B05F4F" w14:textId="77777777" w:rsidR="00E8698A" w:rsidRPr="0097425D" w:rsidRDefault="00E6126F" w:rsidP="00F4136F">
      <w:pPr>
        <w:pStyle w:val="Heading7"/>
        <w:ind w:left="1440" w:right="-22" w:hanging="1440"/>
        <w:rPr>
          <w:rFonts w:ascii="Arial Narrow" w:hAnsi="Arial Narrow"/>
          <w:szCs w:val="24"/>
        </w:rPr>
      </w:pPr>
      <w:r w:rsidRPr="0097425D">
        <w:rPr>
          <w:rFonts w:ascii="Arial Narrow" w:hAnsi="Arial Narrow"/>
          <w:szCs w:val="24"/>
        </w:rPr>
        <w:t>Sección VI</w:t>
      </w:r>
      <w:r w:rsidR="00973631" w:rsidRPr="0097425D">
        <w:rPr>
          <w:rFonts w:ascii="Arial Narrow" w:hAnsi="Arial Narrow"/>
          <w:szCs w:val="24"/>
        </w:rPr>
        <w:t>.</w:t>
      </w:r>
      <w:r w:rsidR="00973631" w:rsidRPr="0097425D">
        <w:rPr>
          <w:rFonts w:ascii="Arial Narrow" w:hAnsi="Arial Narrow"/>
          <w:szCs w:val="24"/>
        </w:rPr>
        <w:tab/>
      </w:r>
      <w:r w:rsidR="005131F2" w:rsidRPr="0097425D">
        <w:rPr>
          <w:rFonts w:ascii="Arial Narrow" w:hAnsi="Arial Narrow"/>
          <w:szCs w:val="24"/>
        </w:rPr>
        <w:t>Recepción de los Productos</w:t>
      </w:r>
    </w:p>
    <w:p w14:paraId="5D45504F" w14:textId="77777777" w:rsidR="003C69CA" w:rsidRPr="0097425D" w:rsidRDefault="005131F2" w:rsidP="00F4136F">
      <w:pPr>
        <w:pStyle w:val="Heading7"/>
        <w:ind w:left="1440" w:right="-22" w:hanging="1440"/>
        <w:rPr>
          <w:rFonts w:ascii="Arial Narrow" w:hAnsi="Arial Narrow"/>
          <w:szCs w:val="24"/>
        </w:rPr>
      </w:pPr>
      <w:r w:rsidRPr="0097425D">
        <w:rPr>
          <w:rFonts w:ascii="Arial Narrow" w:hAnsi="Arial Narrow"/>
          <w:szCs w:val="24"/>
        </w:rPr>
        <w:t xml:space="preserve"> </w:t>
      </w:r>
    </w:p>
    <w:p w14:paraId="4726D525" w14:textId="77777777" w:rsidR="003C69CA" w:rsidRDefault="003C69CA" w:rsidP="00F4136F">
      <w:pPr>
        <w:pStyle w:val="List"/>
        <w:ind w:left="1440" w:firstLine="0"/>
        <w:jc w:val="both"/>
        <w:rPr>
          <w:rFonts w:ascii="Arial Narrow" w:hAnsi="Arial Narrow" w:cs="Arial"/>
        </w:rPr>
      </w:pPr>
      <w:r w:rsidRPr="0097425D">
        <w:rPr>
          <w:rFonts w:ascii="Arial Narrow" w:hAnsi="Arial Narrow" w:cs="Arial"/>
        </w:rPr>
        <w:t xml:space="preserve">Esta sección incluye </w:t>
      </w:r>
      <w:r w:rsidR="00B503B8" w:rsidRPr="0097425D">
        <w:rPr>
          <w:rFonts w:ascii="Arial Narrow" w:hAnsi="Arial Narrow" w:cs="Arial"/>
        </w:rPr>
        <w:t xml:space="preserve">los requisitos de la entrega, la recepción provisional y definitiva de los bienes, así como las obligaciones del proveedor. </w:t>
      </w:r>
    </w:p>
    <w:p w14:paraId="37CBBC3E" w14:textId="77777777" w:rsidR="003C69CA" w:rsidRPr="0097425D" w:rsidRDefault="00060EEF" w:rsidP="00F4136F">
      <w:pPr>
        <w:ind w:right="759"/>
        <w:rPr>
          <w:rFonts w:ascii="Arial Narrow" w:hAnsi="Arial Narrow" w:cs="Arial"/>
          <w:b/>
          <w:bCs/>
        </w:rPr>
      </w:pPr>
      <w:r w:rsidRPr="0097425D">
        <w:rPr>
          <w:rFonts w:ascii="Arial Narrow" w:hAnsi="Arial Narrow" w:cs="Arial"/>
          <w:b/>
          <w:bCs/>
        </w:rPr>
        <w:t xml:space="preserve">   </w:t>
      </w:r>
    </w:p>
    <w:p w14:paraId="1E015B29" w14:textId="77777777" w:rsidR="003C69CA" w:rsidRDefault="00E6126F" w:rsidP="00F4136F">
      <w:pPr>
        <w:pStyle w:val="Heading7"/>
        <w:ind w:right="-22"/>
        <w:rPr>
          <w:rFonts w:ascii="Arial Narrow" w:hAnsi="Arial Narrow"/>
          <w:szCs w:val="24"/>
        </w:rPr>
      </w:pPr>
      <w:r w:rsidRPr="0097425D">
        <w:rPr>
          <w:rFonts w:ascii="Arial Narrow" w:hAnsi="Arial Narrow"/>
          <w:szCs w:val="24"/>
        </w:rPr>
        <w:t>Sección VII</w:t>
      </w:r>
      <w:r w:rsidR="00973631" w:rsidRPr="0097425D">
        <w:rPr>
          <w:rFonts w:ascii="Arial Narrow" w:hAnsi="Arial Narrow"/>
          <w:szCs w:val="24"/>
        </w:rPr>
        <w:t>.</w:t>
      </w:r>
      <w:r w:rsidR="00973631" w:rsidRPr="0097425D">
        <w:rPr>
          <w:rFonts w:ascii="Arial Narrow" w:hAnsi="Arial Narrow"/>
          <w:szCs w:val="24"/>
        </w:rPr>
        <w:tab/>
      </w:r>
      <w:r w:rsidR="00850BA5" w:rsidRPr="0097425D">
        <w:rPr>
          <w:rFonts w:ascii="Arial Narrow" w:hAnsi="Arial Narrow"/>
          <w:szCs w:val="24"/>
        </w:rPr>
        <w:t xml:space="preserve">Formularios </w:t>
      </w:r>
    </w:p>
    <w:p w14:paraId="3512F60F" w14:textId="77777777" w:rsidR="00DE5E0E" w:rsidRPr="00DE5E0E" w:rsidRDefault="00DE5E0E" w:rsidP="00DE5E0E"/>
    <w:p w14:paraId="33765FD6" w14:textId="77777777" w:rsidR="00850BA5" w:rsidRPr="0097425D" w:rsidRDefault="00850BA5" w:rsidP="00F4136F">
      <w:pPr>
        <w:ind w:left="1410"/>
        <w:rPr>
          <w:rFonts w:ascii="Arial Narrow" w:hAnsi="Arial Narrow" w:cs="Arial"/>
        </w:rPr>
      </w:pPr>
      <w:r w:rsidRPr="0097425D">
        <w:rPr>
          <w:rFonts w:ascii="Arial Narrow" w:hAnsi="Arial Narrow" w:cs="Arial"/>
        </w:rPr>
        <w:t>Esta sección contiene los formu</w:t>
      </w:r>
      <w:r w:rsidR="005F107A" w:rsidRPr="0097425D">
        <w:rPr>
          <w:rFonts w:ascii="Arial Narrow" w:hAnsi="Arial Narrow" w:cs="Arial"/>
        </w:rPr>
        <w:t>larios de información sobre el o</w:t>
      </w:r>
      <w:r w:rsidRPr="0097425D">
        <w:rPr>
          <w:rFonts w:ascii="Arial Narrow" w:hAnsi="Arial Narrow" w:cs="Arial"/>
        </w:rPr>
        <w:t>ferente, presentación de oferta y garantías que el oferente deberá presentar conjuntamente con la oferta.</w:t>
      </w:r>
    </w:p>
    <w:p w14:paraId="5F476C08" w14:textId="77777777" w:rsidR="00F378C3" w:rsidRPr="00D759DF" w:rsidRDefault="00F378C3" w:rsidP="00F4136F">
      <w:pPr>
        <w:pStyle w:val="Heading1"/>
        <w:rPr>
          <w:rFonts w:ascii="Arial Narrow" w:hAnsi="Arial Narrow"/>
          <w:sz w:val="24"/>
        </w:rPr>
      </w:pPr>
      <w:bookmarkStart w:id="5" w:name="_Toc185953110"/>
    </w:p>
    <w:p w14:paraId="52086032" w14:textId="77777777" w:rsidR="00FC6D5D" w:rsidRPr="00D759DF" w:rsidRDefault="00FC6D5D" w:rsidP="00F4136F">
      <w:pPr>
        <w:pStyle w:val="Heading1"/>
        <w:rPr>
          <w:rFonts w:ascii="Arial Narrow" w:hAnsi="Arial Narrow"/>
          <w:sz w:val="24"/>
        </w:rPr>
      </w:pPr>
      <w:bookmarkStart w:id="6" w:name="_Toc92107731"/>
      <w:r w:rsidRPr="0097425D">
        <w:rPr>
          <w:rFonts w:ascii="Arial Narrow" w:hAnsi="Arial Narrow"/>
          <w:sz w:val="24"/>
        </w:rPr>
        <w:t>PARTE I</w:t>
      </w:r>
      <w:bookmarkEnd w:id="6"/>
    </w:p>
    <w:p w14:paraId="265F5095" w14:textId="07711632" w:rsidR="00FC6D5D" w:rsidRPr="00D759DF" w:rsidRDefault="00FC6D5D" w:rsidP="00F4136F">
      <w:pPr>
        <w:pStyle w:val="Heading1"/>
        <w:rPr>
          <w:rFonts w:ascii="Arial Narrow" w:hAnsi="Arial Narrow"/>
          <w:sz w:val="24"/>
        </w:rPr>
      </w:pPr>
      <w:bookmarkStart w:id="7" w:name="_Toc92107732"/>
      <w:r w:rsidRPr="0097425D">
        <w:rPr>
          <w:rFonts w:ascii="Arial Narrow" w:hAnsi="Arial Narrow"/>
          <w:sz w:val="24"/>
        </w:rPr>
        <w:t xml:space="preserve">PROCEDIMIENTOS DE LA </w:t>
      </w:r>
      <w:r w:rsidR="00395052">
        <w:rPr>
          <w:rFonts w:ascii="Arial Narrow" w:hAnsi="Arial Narrow"/>
          <w:sz w:val="24"/>
        </w:rPr>
        <w:t>COMPARACIÓN DE PRECIOS</w:t>
      </w:r>
      <w:bookmarkEnd w:id="7"/>
    </w:p>
    <w:p w14:paraId="31A3259E" w14:textId="77777777" w:rsidR="00FC6D5D" w:rsidRPr="0097425D" w:rsidRDefault="00FC6D5D" w:rsidP="00F4136F">
      <w:pPr>
        <w:jc w:val="center"/>
        <w:rPr>
          <w:rFonts w:ascii="Arial Narrow" w:hAnsi="Arial Narrow" w:cs="Arial"/>
          <w:b/>
        </w:rPr>
      </w:pPr>
    </w:p>
    <w:p w14:paraId="5AE6EECC" w14:textId="77777777" w:rsidR="00FC6D5D" w:rsidRPr="0097425D" w:rsidRDefault="00FC6D5D" w:rsidP="005B2159">
      <w:pPr>
        <w:pStyle w:val="Heading2"/>
        <w:rPr>
          <w:sz w:val="24"/>
          <w:szCs w:val="24"/>
        </w:rPr>
      </w:pPr>
      <w:bookmarkStart w:id="8" w:name="_Toc92107733"/>
      <w:r w:rsidRPr="0097425D">
        <w:rPr>
          <w:sz w:val="24"/>
          <w:szCs w:val="24"/>
        </w:rPr>
        <w:t>Sección I</w:t>
      </w:r>
      <w:bookmarkEnd w:id="8"/>
      <w:r w:rsidRPr="0097425D">
        <w:rPr>
          <w:sz w:val="24"/>
          <w:szCs w:val="24"/>
        </w:rPr>
        <w:t xml:space="preserve">  </w:t>
      </w:r>
    </w:p>
    <w:p w14:paraId="6863DE20" w14:textId="77777777" w:rsidR="00FC6D5D" w:rsidRPr="0097425D" w:rsidRDefault="00FC6D5D" w:rsidP="005B2159">
      <w:pPr>
        <w:pStyle w:val="Heading2"/>
        <w:rPr>
          <w:sz w:val="24"/>
          <w:szCs w:val="24"/>
        </w:rPr>
      </w:pPr>
      <w:bookmarkStart w:id="9" w:name="_Toc92107734"/>
      <w:r w:rsidRPr="0097425D">
        <w:rPr>
          <w:sz w:val="24"/>
          <w:szCs w:val="24"/>
        </w:rPr>
        <w:t>Instrucciones a los Oferentes (IAO)</w:t>
      </w:r>
      <w:bookmarkEnd w:id="9"/>
    </w:p>
    <w:p w14:paraId="5A4D5F8B" w14:textId="77777777" w:rsidR="00FC6D5D" w:rsidRPr="0097425D" w:rsidRDefault="00FC6D5D" w:rsidP="005B2159">
      <w:pPr>
        <w:pStyle w:val="Heading2"/>
        <w:rPr>
          <w:sz w:val="24"/>
          <w:szCs w:val="24"/>
        </w:rPr>
      </w:pPr>
    </w:p>
    <w:p w14:paraId="6557433E" w14:textId="77777777" w:rsidR="00124567" w:rsidRPr="0097425D" w:rsidRDefault="00054BEB" w:rsidP="005E455B">
      <w:pPr>
        <w:pStyle w:val="Heading3"/>
      </w:pPr>
      <w:bookmarkStart w:id="10" w:name="_Toc92107735"/>
      <w:r w:rsidRPr="0097425D">
        <w:t>1.1 Objetivos</w:t>
      </w:r>
      <w:r w:rsidR="00124567" w:rsidRPr="0097425D">
        <w:t xml:space="preserve"> y Alcance</w:t>
      </w:r>
      <w:bookmarkEnd w:id="5"/>
      <w:bookmarkEnd w:id="10"/>
      <w:r w:rsidR="00124567" w:rsidRPr="0097425D">
        <w:t xml:space="preserve"> </w:t>
      </w:r>
    </w:p>
    <w:p w14:paraId="5FBB8301" w14:textId="77777777" w:rsidR="00124567" w:rsidRPr="0097425D" w:rsidRDefault="00124567" w:rsidP="00F4136F">
      <w:pPr>
        <w:pStyle w:val="BodyText"/>
        <w:rPr>
          <w:rFonts w:ascii="Arial Narrow" w:hAnsi="Arial Narrow" w:cs="Arial"/>
          <w:color w:val="auto"/>
        </w:rPr>
      </w:pPr>
    </w:p>
    <w:p w14:paraId="379DA344" w14:textId="36FCCF95" w:rsidR="00B30E28" w:rsidRPr="00CE0598" w:rsidRDefault="00E63A56" w:rsidP="00F51880">
      <w:pPr>
        <w:pStyle w:val="Header"/>
        <w:jc w:val="both"/>
        <w:rPr>
          <w:rFonts w:ascii="Arial Narrow" w:hAnsi="Arial Narrow" w:cs="Arial"/>
          <w:b/>
          <w:lang w:val="es-ES"/>
        </w:rPr>
      </w:pPr>
      <w:r w:rsidRPr="00CE0598">
        <w:rPr>
          <w:rFonts w:ascii="Arial Narrow" w:hAnsi="Arial Narrow" w:cs="Arial"/>
          <w:lang w:val="es-ES_tradnl"/>
        </w:rPr>
        <w:t>El objetivo del presente documento es establecer el conjunto de cláusulas jurídicas, económicas</w:t>
      </w:r>
      <w:r w:rsidR="00702A44" w:rsidRPr="00CE0598">
        <w:rPr>
          <w:rFonts w:ascii="Arial Narrow" w:hAnsi="Arial Narrow" w:cs="Arial"/>
          <w:lang w:val="es-ES_tradnl"/>
        </w:rPr>
        <w:t>, técnicas</w:t>
      </w:r>
      <w:r w:rsidRPr="00CE0598">
        <w:rPr>
          <w:rFonts w:ascii="Arial Narrow" w:hAnsi="Arial Narrow" w:cs="Arial"/>
          <w:lang w:val="es-ES_tradnl"/>
        </w:rPr>
        <w:t xml:space="preserve"> y administrativas, de naturaleza reglamentaria</w:t>
      </w:r>
      <w:r w:rsidR="00F64C44" w:rsidRPr="00CE0598">
        <w:rPr>
          <w:rFonts w:ascii="Arial Narrow" w:hAnsi="Arial Narrow" w:cs="Arial"/>
          <w:lang w:val="es-ES_tradnl"/>
        </w:rPr>
        <w:t>,</w:t>
      </w:r>
      <w:r w:rsidRPr="00CE0598">
        <w:rPr>
          <w:rFonts w:ascii="Arial Narrow" w:hAnsi="Arial Narrow" w:cs="Arial"/>
          <w:lang w:val="es-ES_tradnl"/>
        </w:rPr>
        <w:t xml:space="preserve"> por el que se fijan los requisitos, exigencias, facultades, derechos y obligaciones de las personas naturales o jurídicas, nacionales o extranjeras, qu</w:t>
      </w:r>
      <w:r w:rsidR="00F51880" w:rsidRPr="00CE0598">
        <w:rPr>
          <w:rFonts w:ascii="Arial Narrow" w:hAnsi="Arial Narrow" w:cs="Arial"/>
          <w:lang w:val="es-ES_tradnl"/>
        </w:rPr>
        <w:t xml:space="preserve">e deseen participar en la </w:t>
      </w:r>
      <w:r w:rsidR="00F51880" w:rsidRPr="00CE0598">
        <w:rPr>
          <w:rFonts w:ascii="Arial Narrow" w:hAnsi="Arial Narrow"/>
          <w:b/>
          <w:lang w:val="es-ES_tradnl"/>
        </w:rPr>
        <w:t>Comparación de Precios</w:t>
      </w:r>
      <w:r w:rsidR="00F51880" w:rsidRPr="00CE0598">
        <w:rPr>
          <w:rFonts w:ascii="Arial Narrow" w:hAnsi="Arial Narrow"/>
          <w:lang w:val="es-ES_tradnl"/>
        </w:rPr>
        <w:t xml:space="preserve"> </w:t>
      </w:r>
      <w:r w:rsidR="00F51880" w:rsidRPr="00CE0598">
        <w:rPr>
          <w:rFonts w:ascii="Arial Narrow" w:hAnsi="Arial Narrow"/>
          <w:b/>
        </w:rPr>
        <w:t xml:space="preserve"> </w:t>
      </w:r>
      <w:r w:rsidR="00DD5CE9" w:rsidRPr="00CE0598">
        <w:rPr>
          <w:rFonts w:ascii="Arial Narrow" w:hAnsi="Arial Narrow"/>
          <w:b/>
        </w:rPr>
        <w:t>para el diseño</w:t>
      </w:r>
      <w:r w:rsidR="001F62E3" w:rsidRPr="00CE0598">
        <w:rPr>
          <w:rFonts w:ascii="Arial Narrow" w:hAnsi="Arial Narrow"/>
          <w:b/>
        </w:rPr>
        <w:t xml:space="preserve"> y </w:t>
      </w:r>
      <w:r w:rsidR="00CE0598" w:rsidRPr="00CE0598">
        <w:rPr>
          <w:rFonts w:ascii="Arial Narrow" w:hAnsi="Arial Narrow"/>
          <w:b/>
        </w:rPr>
        <w:t xml:space="preserve">elaboración del </w:t>
      </w:r>
      <w:r w:rsidR="001F62E3" w:rsidRPr="00CE0598">
        <w:rPr>
          <w:rFonts w:ascii="Arial Narrow" w:hAnsi="Arial Narrow"/>
          <w:b/>
        </w:rPr>
        <w:t>presupuesto de construcción</w:t>
      </w:r>
      <w:r w:rsidR="00DD5CE9" w:rsidRPr="00CE0598">
        <w:rPr>
          <w:rFonts w:ascii="Arial Narrow" w:hAnsi="Arial Narrow"/>
          <w:b/>
        </w:rPr>
        <w:t xml:space="preserve"> </w:t>
      </w:r>
      <w:r w:rsidR="001F62E3" w:rsidRPr="00CE0598">
        <w:rPr>
          <w:rFonts w:ascii="Arial Narrow" w:hAnsi="Arial Narrow"/>
          <w:b/>
        </w:rPr>
        <w:t xml:space="preserve">del </w:t>
      </w:r>
      <w:r w:rsidR="004668FC">
        <w:rPr>
          <w:rFonts w:ascii="Arial Narrow" w:hAnsi="Arial Narrow"/>
          <w:b/>
        </w:rPr>
        <w:t>Kiosco de las Plantas</w:t>
      </w:r>
      <w:r w:rsidR="001F62E3" w:rsidRPr="00CE0598">
        <w:rPr>
          <w:rFonts w:ascii="Arial Narrow" w:hAnsi="Arial Narrow"/>
          <w:b/>
        </w:rPr>
        <w:t xml:space="preserve"> del   jardín botánico de santiago</w:t>
      </w:r>
      <w:r w:rsidR="00F51880" w:rsidRPr="00CE0598">
        <w:rPr>
          <w:rFonts w:ascii="Arial Narrow" w:hAnsi="Arial Narrow"/>
          <w:b/>
        </w:rPr>
        <w:t>,</w:t>
      </w:r>
      <w:r w:rsidR="00495A5F" w:rsidRPr="00CE0598">
        <w:rPr>
          <w:rFonts w:ascii="Arial Narrow" w:hAnsi="Arial Narrow"/>
          <w:b/>
        </w:rPr>
        <w:t xml:space="preserve"> </w:t>
      </w:r>
      <w:r w:rsidR="00B30E28" w:rsidRPr="00CE0598">
        <w:rPr>
          <w:rFonts w:ascii="Arial Narrow" w:hAnsi="Arial Narrow" w:cs="Arial"/>
          <w:lang w:val="es-ES"/>
        </w:rPr>
        <w:t xml:space="preserve">llevada </w:t>
      </w:r>
      <w:r w:rsidR="006A253C" w:rsidRPr="00CE0598">
        <w:rPr>
          <w:rFonts w:ascii="Arial Narrow" w:hAnsi="Arial Narrow" w:cs="Arial"/>
          <w:lang w:val="es-ES"/>
        </w:rPr>
        <w:t xml:space="preserve">a cabo </w:t>
      </w:r>
      <w:r w:rsidR="00124567" w:rsidRPr="00CE0598">
        <w:rPr>
          <w:rFonts w:ascii="Arial Narrow" w:hAnsi="Arial Narrow" w:cs="Arial"/>
          <w:lang w:val="es-ES"/>
        </w:rPr>
        <w:t xml:space="preserve">por </w:t>
      </w:r>
      <w:r w:rsidR="00ED014B" w:rsidRPr="00CE0598">
        <w:rPr>
          <w:rFonts w:ascii="Arial Narrow" w:hAnsi="Arial Narrow" w:cs="Arial"/>
          <w:b/>
          <w:lang w:val="es-ES"/>
        </w:rPr>
        <w:t xml:space="preserve">el </w:t>
      </w:r>
      <w:r w:rsidR="00495A5F" w:rsidRPr="00CE0598">
        <w:rPr>
          <w:rFonts w:ascii="Arial Narrow" w:hAnsi="Arial Narrow" w:cs="Arial"/>
          <w:b/>
          <w:lang w:val="es-ES"/>
        </w:rPr>
        <w:t xml:space="preserve">Consejo de Administración y </w:t>
      </w:r>
      <w:proofErr w:type="spellStart"/>
      <w:r w:rsidR="00495A5F" w:rsidRPr="00CE0598">
        <w:rPr>
          <w:rFonts w:ascii="Arial Narrow" w:hAnsi="Arial Narrow" w:cs="Arial"/>
          <w:b/>
          <w:lang w:val="es-ES"/>
        </w:rPr>
        <w:t>CoManejo</w:t>
      </w:r>
      <w:proofErr w:type="spellEnd"/>
      <w:r w:rsidR="00495A5F" w:rsidRPr="00CE0598">
        <w:rPr>
          <w:rFonts w:ascii="Arial Narrow" w:hAnsi="Arial Narrow" w:cs="Arial"/>
          <w:b/>
          <w:lang w:val="es-ES"/>
        </w:rPr>
        <w:t xml:space="preserve"> del Jardín Botánico de Santiago Prof. Eugenio de </w:t>
      </w:r>
      <w:proofErr w:type="spellStart"/>
      <w:r w:rsidR="00495A5F" w:rsidRPr="00CE0598">
        <w:rPr>
          <w:rFonts w:ascii="Arial Narrow" w:hAnsi="Arial Narrow" w:cs="Arial"/>
          <w:b/>
          <w:lang w:val="es-ES"/>
        </w:rPr>
        <w:t>Js</w:t>
      </w:r>
      <w:proofErr w:type="spellEnd"/>
      <w:r w:rsidR="00495A5F" w:rsidRPr="00CE0598">
        <w:rPr>
          <w:rFonts w:ascii="Arial Narrow" w:hAnsi="Arial Narrow" w:cs="Arial"/>
          <w:b/>
          <w:lang w:val="es-ES"/>
        </w:rPr>
        <w:t xml:space="preserve">. Marcano </w:t>
      </w:r>
      <w:proofErr w:type="spellStart"/>
      <w:r w:rsidR="00495A5F" w:rsidRPr="00CE0598">
        <w:rPr>
          <w:rFonts w:ascii="Arial Narrow" w:hAnsi="Arial Narrow" w:cs="Arial"/>
          <w:b/>
          <w:lang w:val="es-ES"/>
        </w:rPr>
        <w:t>Fondeur</w:t>
      </w:r>
      <w:proofErr w:type="spellEnd"/>
      <w:r w:rsidR="00495A5F" w:rsidRPr="00CE0598">
        <w:rPr>
          <w:rFonts w:ascii="Arial Narrow" w:hAnsi="Arial Narrow" w:cs="Arial"/>
          <w:b/>
          <w:lang w:val="es-ES"/>
        </w:rPr>
        <w:t>.</w:t>
      </w:r>
    </w:p>
    <w:p w14:paraId="358D42BE" w14:textId="77777777" w:rsidR="00B30E28" w:rsidRPr="0097425D" w:rsidRDefault="00B30E28" w:rsidP="00F4136F">
      <w:pPr>
        <w:pStyle w:val="NormalWeb"/>
        <w:spacing w:before="0" w:beforeAutospacing="0" w:after="0" w:afterAutospacing="0"/>
        <w:jc w:val="both"/>
        <w:rPr>
          <w:rFonts w:ascii="Arial Narrow" w:hAnsi="Arial Narrow" w:cs="Arial"/>
          <w:b/>
          <w:lang w:val="es-ES"/>
        </w:rPr>
      </w:pPr>
    </w:p>
    <w:p w14:paraId="0746411A" w14:textId="77777777" w:rsidR="00C00C31" w:rsidRPr="0097425D" w:rsidRDefault="00C90E41" w:rsidP="00F4136F">
      <w:pPr>
        <w:pStyle w:val="NormalWeb"/>
        <w:spacing w:before="0" w:beforeAutospacing="0" w:after="0" w:afterAutospacing="0"/>
        <w:jc w:val="both"/>
        <w:rPr>
          <w:rFonts w:ascii="Arial Narrow" w:hAnsi="Arial Narrow" w:cs="Arial"/>
          <w:lang w:val="es-ES"/>
        </w:rPr>
      </w:pPr>
      <w:r w:rsidRPr="0097425D">
        <w:rPr>
          <w:rFonts w:ascii="Arial Narrow" w:hAnsi="Arial Narrow" w:cs="Arial"/>
          <w:lang w:val="es-ES"/>
        </w:rPr>
        <w:t>Este documento constituye</w:t>
      </w:r>
      <w:r w:rsidR="00124567" w:rsidRPr="0097425D">
        <w:rPr>
          <w:rFonts w:ascii="Arial Narrow" w:hAnsi="Arial Narrow" w:cs="Arial"/>
          <w:lang w:val="es-ES"/>
        </w:rPr>
        <w:t xml:space="preserve"> la base para la preparación de </w:t>
      </w:r>
      <w:r w:rsidR="00F64C44" w:rsidRPr="0097425D">
        <w:rPr>
          <w:rFonts w:ascii="Arial Narrow" w:hAnsi="Arial Narrow" w:cs="Arial"/>
          <w:lang w:val="es-ES"/>
        </w:rPr>
        <w:t>las</w:t>
      </w:r>
      <w:r w:rsidR="00124567" w:rsidRPr="0097425D">
        <w:rPr>
          <w:rFonts w:ascii="Arial Narrow" w:hAnsi="Arial Narrow" w:cs="Arial"/>
          <w:lang w:val="es-ES"/>
        </w:rPr>
        <w:t xml:space="preserve"> Ofertas.  Si </w:t>
      </w:r>
      <w:r w:rsidR="00766026" w:rsidRPr="0097425D">
        <w:rPr>
          <w:rFonts w:ascii="Arial Narrow" w:hAnsi="Arial Narrow" w:cs="Arial"/>
          <w:lang w:val="es-ES"/>
        </w:rPr>
        <w:t>el</w:t>
      </w:r>
      <w:r w:rsidR="00124567" w:rsidRPr="0097425D">
        <w:rPr>
          <w:rFonts w:ascii="Arial Narrow" w:hAnsi="Arial Narrow" w:cs="Arial"/>
          <w:lang w:val="es-ES"/>
        </w:rPr>
        <w:t xml:space="preserve"> Oferente</w:t>
      </w:r>
      <w:r w:rsidR="00F64C44" w:rsidRPr="0097425D">
        <w:rPr>
          <w:rFonts w:ascii="Arial Narrow" w:hAnsi="Arial Narrow" w:cs="Arial"/>
          <w:lang w:val="es-ES"/>
        </w:rPr>
        <w:t>/Proponente</w:t>
      </w:r>
      <w:r w:rsidR="00124567" w:rsidRPr="0097425D">
        <w:rPr>
          <w:rFonts w:ascii="Arial Narrow" w:hAnsi="Arial Narrow" w:cs="Arial"/>
          <w:lang w:val="es-ES"/>
        </w:rPr>
        <w:t xml:space="preserve"> omite suministrar alguna parte de la información requerida en </w:t>
      </w:r>
      <w:r w:rsidR="00F64C44" w:rsidRPr="0097425D">
        <w:rPr>
          <w:rFonts w:ascii="Arial Narrow" w:hAnsi="Arial Narrow" w:cs="Arial"/>
          <w:lang w:val="es-ES"/>
        </w:rPr>
        <w:t>el presente Pliego</w:t>
      </w:r>
      <w:r w:rsidR="00124567" w:rsidRPr="0097425D">
        <w:rPr>
          <w:rFonts w:ascii="Arial Narrow" w:hAnsi="Arial Narrow" w:cs="Arial"/>
          <w:lang w:val="es-ES"/>
        </w:rPr>
        <w:t xml:space="preserve"> de Condiciones</w:t>
      </w:r>
      <w:r w:rsidR="002F548E" w:rsidRPr="0097425D">
        <w:rPr>
          <w:rFonts w:ascii="Arial Narrow" w:hAnsi="Arial Narrow" w:cs="Arial"/>
          <w:lang w:val="es-ES"/>
        </w:rPr>
        <w:t xml:space="preserve"> Específicas</w:t>
      </w:r>
      <w:r w:rsidR="00124567" w:rsidRPr="0097425D">
        <w:rPr>
          <w:rFonts w:ascii="Arial Narrow" w:hAnsi="Arial Narrow" w:cs="Arial"/>
          <w:lang w:val="es-ES"/>
        </w:rPr>
        <w:t xml:space="preserve"> o presenta u</w:t>
      </w:r>
      <w:r w:rsidR="009F5DC9" w:rsidRPr="0097425D">
        <w:rPr>
          <w:rFonts w:ascii="Arial Narrow" w:hAnsi="Arial Narrow" w:cs="Arial"/>
          <w:lang w:val="es-ES"/>
        </w:rPr>
        <w:t xml:space="preserve">na información que no se ajuste </w:t>
      </w:r>
      <w:r w:rsidR="00124567" w:rsidRPr="0097425D">
        <w:rPr>
          <w:rFonts w:ascii="Arial Narrow" w:hAnsi="Arial Narrow" w:cs="Arial"/>
          <w:lang w:val="es-ES"/>
        </w:rPr>
        <w:t xml:space="preserve">sustancialmente en todos sus aspectos </w:t>
      </w:r>
      <w:r w:rsidR="00766026" w:rsidRPr="0097425D">
        <w:rPr>
          <w:rFonts w:ascii="Arial Narrow" w:hAnsi="Arial Narrow" w:cs="Arial"/>
          <w:lang w:val="es-ES"/>
        </w:rPr>
        <w:t>al mismo</w:t>
      </w:r>
      <w:r w:rsidR="00124567" w:rsidRPr="0097425D">
        <w:rPr>
          <w:rFonts w:ascii="Arial Narrow" w:hAnsi="Arial Narrow" w:cs="Arial"/>
          <w:lang w:val="es-ES"/>
        </w:rPr>
        <w:t xml:space="preserve">, el riesgo estará a su cargo y el resultado </w:t>
      </w:r>
      <w:r w:rsidR="00DD3F08" w:rsidRPr="0097425D">
        <w:rPr>
          <w:rFonts w:ascii="Arial Narrow" w:hAnsi="Arial Narrow" w:cs="Arial"/>
          <w:lang w:val="es-ES"/>
        </w:rPr>
        <w:t>podrá ser</w:t>
      </w:r>
      <w:r w:rsidR="00124567" w:rsidRPr="0097425D">
        <w:rPr>
          <w:rFonts w:ascii="Arial Narrow" w:hAnsi="Arial Narrow" w:cs="Arial"/>
          <w:lang w:val="es-ES"/>
        </w:rPr>
        <w:t xml:space="preserve"> el rechazo de su Propuesta</w:t>
      </w:r>
      <w:r w:rsidR="002C3226" w:rsidRPr="0097425D">
        <w:rPr>
          <w:rFonts w:ascii="Arial Narrow" w:hAnsi="Arial Narrow" w:cs="Arial"/>
          <w:lang w:val="es-ES"/>
        </w:rPr>
        <w:t>.</w:t>
      </w:r>
    </w:p>
    <w:p w14:paraId="2D3C4043" w14:textId="77777777" w:rsidR="009F5DC9" w:rsidRPr="0097425D" w:rsidRDefault="009F5DC9" w:rsidP="00F4136F">
      <w:pPr>
        <w:pStyle w:val="NormalWeb"/>
        <w:spacing w:before="0" w:beforeAutospacing="0" w:after="0" w:afterAutospacing="0"/>
        <w:jc w:val="both"/>
        <w:rPr>
          <w:rFonts w:ascii="Arial Narrow" w:hAnsi="Arial Narrow" w:cs="Arial"/>
          <w:lang w:val="es-ES"/>
        </w:rPr>
      </w:pPr>
    </w:p>
    <w:p w14:paraId="7B7A1E8E" w14:textId="77777777" w:rsidR="00DE3D5C" w:rsidRPr="0097425D" w:rsidRDefault="00054BEB" w:rsidP="005E455B">
      <w:pPr>
        <w:pStyle w:val="Heading3"/>
      </w:pPr>
      <w:bookmarkStart w:id="11" w:name="_Toc185953111"/>
      <w:bookmarkStart w:id="12" w:name="_Toc92107736"/>
      <w:r w:rsidRPr="0097425D">
        <w:t>1.2 Definiciones</w:t>
      </w:r>
      <w:r w:rsidR="00DE3D5C" w:rsidRPr="0097425D">
        <w:t xml:space="preserve"> e Interpretaciones</w:t>
      </w:r>
      <w:bookmarkEnd w:id="11"/>
      <w:bookmarkEnd w:id="12"/>
    </w:p>
    <w:p w14:paraId="16F33416" w14:textId="77777777" w:rsidR="00DE3D5C" w:rsidRPr="0097425D" w:rsidRDefault="00DE3D5C" w:rsidP="00F4136F">
      <w:pPr>
        <w:jc w:val="both"/>
        <w:rPr>
          <w:rFonts w:ascii="Arial Narrow" w:hAnsi="Arial Narrow" w:cs="Arial"/>
        </w:rPr>
      </w:pPr>
    </w:p>
    <w:p w14:paraId="0B21E545" w14:textId="77777777" w:rsidR="00DE3D5C" w:rsidRPr="0097425D" w:rsidRDefault="00DE3D5C" w:rsidP="00F4136F">
      <w:pPr>
        <w:jc w:val="both"/>
        <w:rPr>
          <w:rFonts w:ascii="Arial Narrow" w:hAnsi="Arial Narrow" w:cs="Arial"/>
        </w:rPr>
      </w:pPr>
      <w:r w:rsidRPr="0097425D">
        <w:rPr>
          <w:rFonts w:ascii="Arial Narrow" w:hAnsi="Arial Narrow" w:cs="Arial"/>
        </w:rPr>
        <w:t>A los efectos de este Pliego de Condiciones Específicas, las palabras y expresiones que se inician con letra mayúscula y que se citan a continuación tienen el siguiente significado:</w:t>
      </w:r>
    </w:p>
    <w:p w14:paraId="2E65412A" w14:textId="77777777" w:rsidR="007F3AF9" w:rsidRPr="0097425D" w:rsidRDefault="007F3AF9" w:rsidP="00F4136F">
      <w:pPr>
        <w:ind w:left="1440"/>
        <w:jc w:val="both"/>
        <w:rPr>
          <w:rFonts w:ascii="Arial Narrow" w:hAnsi="Arial Narrow" w:cs="Arial"/>
        </w:rPr>
      </w:pPr>
    </w:p>
    <w:p w14:paraId="7D81AB77" w14:textId="77777777" w:rsidR="007F3AF9" w:rsidRPr="0097425D" w:rsidRDefault="007F3AF9" w:rsidP="00F4136F">
      <w:pPr>
        <w:jc w:val="both"/>
        <w:rPr>
          <w:rFonts w:ascii="Arial Narrow" w:hAnsi="Arial Narrow" w:cs="Arial"/>
        </w:rPr>
      </w:pPr>
      <w:r w:rsidRPr="0097425D">
        <w:rPr>
          <w:rFonts w:ascii="Arial Narrow" w:hAnsi="Arial Narrow" w:cs="Arial"/>
          <w:b/>
          <w:u w:val="single"/>
        </w:rPr>
        <w:t>Adjudicatario</w:t>
      </w:r>
      <w:r w:rsidRPr="0097425D">
        <w:rPr>
          <w:rFonts w:ascii="Arial Narrow" w:hAnsi="Arial Narrow" w:cs="Arial"/>
        </w:rPr>
        <w:t>: Oferente/Proponente a quien se le adjudica el Contrato</w:t>
      </w:r>
      <w:r w:rsidR="005F1E7C" w:rsidRPr="0097425D">
        <w:rPr>
          <w:rFonts w:ascii="Arial Narrow" w:hAnsi="Arial Narrow" w:cs="Arial"/>
        </w:rPr>
        <w:t xml:space="preserve"> u Orden de Compra</w:t>
      </w:r>
      <w:r w:rsidRPr="0097425D">
        <w:rPr>
          <w:rFonts w:ascii="Arial Narrow" w:hAnsi="Arial Narrow" w:cs="Arial"/>
        </w:rPr>
        <w:t>.</w:t>
      </w:r>
    </w:p>
    <w:p w14:paraId="729BF1CF" w14:textId="77777777" w:rsidR="003A560B" w:rsidRPr="0097425D" w:rsidRDefault="003A560B" w:rsidP="00F4136F">
      <w:pPr>
        <w:jc w:val="both"/>
        <w:rPr>
          <w:rFonts w:ascii="Arial Narrow" w:hAnsi="Arial Narrow" w:cs="Arial"/>
        </w:rPr>
      </w:pPr>
    </w:p>
    <w:p w14:paraId="63987C85" w14:textId="77777777" w:rsidR="00DE3D5C" w:rsidRPr="0097425D" w:rsidRDefault="00DE3D5C" w:rsidP="00F4136F">
      <w:pPr>
        <w:jc w:val="both"/>
        <w:rPr>
          <w:rFonts w:ascii="Arial Narrow" w:hAnsi="Arial Narrow" w:cs="Arial"/>
        </w:rPr>
      </w:pPr>
      <w:r w:rsidRPr="0097425D">
        <w:rPr>
          <w:rFonts w:ascii="Arial Narrow" w:hAnsi="Arial Narrow" w:cs="Arial"/>
          <w:b/>
          <w:bCs/>
          <w:u w:val="single"/>
        </w:rPr>
        <w:lastRenderedPageBreak/>
        <w:t>Agentes Autorizados:</w:t>
      </w:r>
      <w:r w:rsidRPr="0097425D">
        <w:rPr>
          <w:rFonts w:ascii="Arial Narrow" w:hAnsi="Arial Narrow" w:cs="Arial"/>
        </w:rPr>
        <w:t xml:space="preserve"> Personas naturales designadas como tales por los Oferentes/Proponentes a los fines de realizar en nombre de ellos determinados trámites en el proceso. </w:t>
      </w:r>
    </w:p>
    <w:p w14:paraId="6BEDF0ED" w14:textId="77777777" w:rsidR="00DE3D5C" w:rsidRPr="0097425D" w:rsidRDefault="00DE3D5C" w:rsidP="00F4136F">
      <w:pPr>
        <w:ind w:left="1440"/>
        <w:jc w:val="both"/>
        <w:rPr>
          <w:rFonts w:ascii="Arial Narrow" w:hAnsi="Arial Narrow" w:cs="Arial"/>
        </w:rPr>
      </w:pPr>
    </w:p>
    <w:p w14:paraId="2240A28B" w14:textId="77777777" w:rsidR="00DE3D5C" w:rsidRPr="0097425D" w:rsidRDefault="00DE3D5C" w:rsidP="00F4136F">
      <w:pPr>
        <w:pStyle w:val="BodyText3"/>
        <w:rPr>
          <w:rFonts w:ascii="Arial Narrow" w:hAnsi="Arial Narrow" w:cs="Arial"/>
          <w:b w:val="0"/>
          <w:bCs w:val="0"/>
          <w:color w:val="auto"/>
          <w:sz w:val="24"/>
          <w:szCs w:val="24"/>
        </w:rPr>
      </w:pPr>
      <w:r w:rsidRPr="0097425D">
        <w:rPr>
          <w:rFonts w:ascii="Arial Narrow" w:hAnsi="Arial Narrow" w:cs="Arial"/>
          <w:color w:val="auto"/>
          <w:sz w:val="24"/>
          <w:szCs w:val="24"/>
          <w:u w:val="single"/>
        </w:rPr>
        <w:t>Bienes:</w:t>
      </w:r>
      <w:r w:rsidRPr="0097425D">
        <w:rPr>
          <w:rFonts w:ascii="Arial Narrow" w:hAnsi="Arial Narrow" w:cs="Arial"/>
          <w:b w:val="0"/>
          <w:bCs w:val="0"/>
          <w:color w:val="auto"/>
          <w:sz w:val="24"/>
          <w:szCs w:val="24"/>
        </w:rPr>
        <w:t xml:space="preserve"> </w:t>
      </w:r>
      <w:r w:rsidR="005F1E7C" w:rsidRPr="0097425D">
        <w:rPr>
          <w:rFonts w:ascii="Arial Narrow" w:hAnsi="Arial Narrow" w:cs="Arial"/>
          <w:b w:val="0"/>
          <w:bCs w:val="0"/>
          <w:color w:val="auto"/>
          <w:sz w:val="24"/>
          <w:szCs w:val="24"/>
        </w:rPr>
        <w:t>Productos elaborados a partir de materias primas, consumibles para el funcionamiento de los Entes Estatales.</w:t>
      </w:r>
    </w:p>
    <w:p w14:paraId="24A87E72" w14:textId="77777777" w:rsidR="00DE3D5C" w:rsidRPr="0097425D" w:rsidRDefault="00DE3D5C" w:rsidP="00F4136F">
      <w:pPr>
        <w:pStyle w:val="BodyText3"/>
        <w:ind w:left="1440"/>
        <w:rPr>
          <w:rFonts w:ascii="Arial Narrow" w:hAnsi="Arial Narrow" w:cs="Arial"/>
          <w:b w:val="0"/>
          <w:bCs w:val="0"/>
          <w:color w:val="auto"/>
          <w:sz w:val="24"/>
          <w:szCs w:val="24"/>
        </w:rPr>
      </w:pPr>
    </w:p>
    <w:p w14:paraId="6F07ADFC" w14:textId="77777777" w:rsidR="00DE3D5C" w:rsidRPr="0097425D" w:rsidRDefault="00DE3D5C" w:rsidP="00F4136F">
      <w:pPr>
        <w:jc w:val="both"/>
        <w:rPr>
          <w:rFonts w:ascii="Arial Narrow" w:hAnsi="Arial Narrow" w:cs="Arial"/>
          <w:b/>
        </w:rPr>
      </w:pPr>
      <w:r w:rsidRPr="0097425D">
        <w:rPr>
          <w:rFonts w:ascii="Arial Narrow" w:hAnsi="Arial Narrow" w:cs="Arial"/>
          <w:b/>
          <w:u w:val="single"/>
        </w:rPr>
        <w:t>Caso Fortuito:</w:t>
      </w:r>
      <w:r w:rsidRPr="0097425D">
        <w:rPr>
          <w:rFonts w:ascii="Arial Narrow" w:hAnsi="Arial Narrow" w:cs="Arial"/>
          <w:b/>
        </w:rPr>
        <w:t xml:space="preserve"> </w:t>
      </w:r>
      <w:r w:rsidRPr="0097425D">
        <w:rPr>
          <w:rFonts w:ascii="Arial Narrow" w:hAnsi="Arial Narrow" w:cs="Arial"/>
        </w:rPr>
        <w:t>Acontecimiento que no ha podido preverse, o que previsto no ha podido evitarse, por ser extraño a la voluntad de las personas.</w:t>
      </w:r>
    </w:p>
    <w:p w14:paraId="14AA7CD5" w14:textId="77777777" w:rsidR="00DE3D5C" w:rsidRPr="0097425D" w:rsidRDefault="00DE3D5C" w:rsidP="00F4136F">
      <w:pPr>
        <w:jc w:val="both"/>
        <w:rPr>
          <w:rFonts w:ascii="Arial Narrow" w:hAnsi="Arial Narrow" w:cs="Arial"/>
        </w:rPr>
      </w:pPr>
    </w:p>
    <w:p w14:paraId="6B83BA96" w14:textId="77777777" w:rsidR="00DE3D5C" w:rsidRPr="0097425D" w:rsidRDefault="00DE3D5C" w:rsidP="00F4136F">
      <w:pPr>
        <w:jc w:val="both"/>
        <w:rPr>
          <w:rFonts w:ascii="Arial Narrow" w:hAnsi="Arial Narrow" w:cs="Arial"/>
        </w:rPr>
      </w:pPr>
      <w:r w:rsidRPr="0097425D">
        <w:rPr>
          <w:rFonts w:ascii="Arial Narrow" w:hAnsi="Arial Narrow" w:cs="Arial"/>
          <w:b/>
          <w:bCs/>
          <w:u w:val="single"/>
        </w:rPr>
        <w:t>Circular:</w:t>
      </w:r>
      <w:r w:rsidRPr="0097425D">
        <w:rPr>
          <w:rFonts w:ascii="Arial Narrow" w:hAnsi="Arial Narrow" w:cs="Arial"/>
        </w:rPr>
        <w:t xml:space="preserve"> Aclaración que el Comité de </w:t>
      </w:r>
      <w:r w:rsidR="00B342D4" w:rsidRPr="0097425D">
        <w:rPr>
          <w:rFonts w:ascii="Arial Narrow" w:hAnsi="Arial Narrow" w:cs="Arial"/>
        </w:rPr>
        <w:t>Compras y Contrataciones</w:t>
      </w:r>
      <w:r w:rsidRPr="0097425D">
        <w:rPr>
          <w:rFonts w:ascii="Arial Narrow" w:hAnsi="Arial Narrow" w:cs="Arial"/>
        </w:rPr>
        <w:t xml:space="preserve"> emite de of</w:t>
      </w:r>
      <w:r w:rsidR="003A560B" w:rsidRPr="0097425D">
        <w:rPr>
          <w:rFonts w:ascii="Arial Narrow" w:hAnsi="Arial Narrow" w:cs="Arial"/>
        </w:rPr>
        <w:t xml:space="preserve">icio o para dar respuesta a las </w:t>
      </w:r>
      <w:r w:rsidRPr="0097425D">
        <w:rPr>
          <w:rFonts w:ascii="Arial Narrow" w:hAnsi="Arial Narrow" w:cs="Arial"/>
        </w:rPr>
        <w:t>consultas planteadas por los Oferentes/Proponentes con relación al contenido del Pliego</w:t>
      </w:r>
      <w:r w:rsidR="00ED5B28" w:rsidRPr="0097425D">
        <w:rPr>
          <w:rFonts w:ascii="Arial Narrow" w:hAnsi="Arial Narrow" w:cs="Arial"/>
        </w:rPr>
        <w:t xml:space="preserve"> de Condiciones, formularios,</w:t>
      </w:r>
      <w:r w:rsidRPr="0097425D">
        <w:rPr>
          <w:rFonts w:ascii="Arial Narrow" w:hAnsi="Arial Narrow" w:cs="Arial"/>
        </w:rPr>
        <w:t xml:space="preserve"> otra Circular</w:t>
      </w:r>
      <w:r w:rsidR="00ED5B28" w:rsidRPr="0097425D">
        <w:rPr>
          <w:rFonts w:ascii="Arial Narrow" w:hAnsi="Arial Narrow" w:cs="Arial"/>
        </w:rPr>
        <w:t xml:space="preserve"> o anexos,</w:t>
      </w:r>
      <w:r w:rsidRPr="0097425D">
        <w:rPr>
          <w:rFonts w:ascii="Arial Narrow" w:hAnsi="Arial Narrow" w:cs="Arial"/>
        </w:rPr>
        <w:t xml:space="preserve"> y que se hace de conocimiento de todos los Oferentes/Proponentes.</w:t>
      </w:r>
    </w:p>
    <w:p w14:paraId="379A0A13" w14:textId="77777777" w:rsidR="00DE3D5C" w:rsidRPr="0097425D" w:rsidRDefault="00DE3D5C" w:rsidP="00F4136F">
      <w:pPr>
        <w:ind w:left="1440"/>
        <w:jc w:val="both"/>
        <w:rPr>
          <w:rFonts w:ascii="Arial Narrow" w:hAnsi="Arial Narrow" w:cs="Arial"/>
        </w:rPr>
      </w:pPr>
    </w:p>
    <w:p w14:paraId="2B813EDD" w14:textId="77777777" w:rsidR="00B61C2E" w:rsidRPr="0097425D" w:rsidRDefault="00B61C2E" w:rsidP="00F4136F">
      <w:pPr>
        <w:jc w:val="both"/>
        <w:rPr>
          <w:rFonts w:ascii="Arial Narrow" w:hAnsi="Arial Narrow" w:cs="Arial"/>
          <w:lang w:val="es-ES"/>
        </w:rPr>
      </w:pPr>
      <w:r w:rsidRPr="0097425D">
        <w:rPr>
          <w:rFonts w:ascii="Arial Narrow" w:hAnsi="Arial Narrow" w:cs="Arial"/>
          <w:b/>
          <w:u w:val="single"/>
          <w:lang w:val="es-ES"/>
        </w:rPr>
        <w:t xml:space="preserve">Comité de </w:t>
      </w:r>
      <w:r w:rsidR="002738DD" w:rsidRPr="0097425D">
        <w:rPr>
          <w:rFonts w:ascii="Arial Narrow" w:hAnsi="Arial Narrow" w:cs="Arial"/>
          <w:b/>
          <w:u w:val="single"/>
          <w:lang w:val="es-ES"/>
        </w:rPr>
        <w:t>Compras y Contrataciones</w:t>
      </w:r>
      <w:r w:rsidRPr="0097425D">
        <w:rPr>
          <w:rFonts w:ascii="Arial Narrow" w:hAnsi="Arial Narrow" w:cs="Arial"/>
          <w:lang w:val="es-ES"/>
        </w:rPr>
        <w:t xml:space="preserve">: Órgano Administrativo de carácter permanente responsable de la </w:t>
      </w:r>
      <w:r w:rsidR="004861B1" w:rsidRPr="0097425D">
        <w:rPr>
          <w:rFonts w:ascii="Arial Narrow" w:hAnsi="Arial Narrow" w:cs="Arial"/>
          <w:lang w:val="es-ES"/>
        </w:rPr>
        <w:t xml:space="preserve">designación de los peritos que elaborarán las especificaciones técnicas del bien a </w:t>
      </w:r>
      <w:r w:rsidR="001658E5" w:rsidRPr="0097425D">
        <w:rPr>
          <w:rFonts w:ascii="Arial Narrow" w:hAnsi="Arial Narrow" w:cs="Arial"/>
          <w:lang w:val="es-ES"/>
        </w:rPr>
        <w:t xml:space="preserve">adquirir y del servicio u obra a contratar, la aprobación de los Pliegos de Condiciones Específicas, </w:t>
      </w:r>
      <w:r w:rsidRPr="0097425D">
        <w:rPr>
          <w:rFonts w:ascii="Arial Narrow" w:hAnsi="Arial Narrow" w:cs="Arial"/>
          <w:lang w:val="es-ES"/>
        </w:rPr>
        <w:t xml:space="preserve">del Procedimiento de Selección y </w:t>
      </w:r>
      <w:r w:rsidR="001658E5" w:rsidRPr="0097425D">
        <w:rPr>
          <w:rFonts w:ascii="Arial Narrow" w:hAnsi="Arial Narrow" w:cs="Arial"/>
          <w:lang w:val="es-ES"/>
        </w:rPr>
        <w:t>el dictamen emitido por los peritos designados para evaluar ofertas.</w:t>
      </w:r>
    </w:p>
    <w:p w14:paraId="18557476" w14:textId="77777777" w:rsidR="001658E5" w:rsidRPr="0097425D" w:rsidRDefault="001658E5" w:rsidP="00F4136F">
      <w:pPr>
        <w:jc w:val="both"/>
        <w:rPr>
          <w:rFonts w:ascii="Arial Narrow" w:hAnsi="Arial Narrow" w:cs="Arial"/>
          <w:lang w:val="es-ES"/>
        </w:rPr>
      </w:pPr>
    </w:p>
    <w:p w14:paraId="216193FB" w14:textId="5FD34C19" w:rsidR="00103125" w:rsidRDefault="00103125" w:rsidP="00F4136F">
      <w:pPr>
        <w:jc w:val="both"/>
        <w:rPr>
          <w:rFonts w:ascii="Arial Narrow" w:hAnsi="Arial Narrow" w:cs="Arial"/>
        </w:rPr>
      </w:pPr>
      <w:r w:rsidRPr="0097425D">
        <w:rPr>
          <w:rFonts w:ascii="Arial Narrow" w:hAnsi="Arial Narrow" w:cs="Arial"/>
          <w:b/>
          <w:u w:val="single"/>
        </w:rPr>
        <w:t>Compromiso de Confidencialidad</w:t>
      </w:r>
      <w:r w:rsidRPr="0097425D">
        <w:rPr>
          <w:rFonts w:ascii="Arial Narrow" w:hAnsi="Arial Narrow" w:cs="Arial"/>
          <w:u w:val="single"/>
        </w:rPr>
        <w:t>:</w:t>
      </w:r>
      <w:r w:rsidRPr="0097425D">
        <w:rPr>
          <w:rFonts w:ascii="Arial Narrow" w:hAnsi="Arial Narrow" w:cs="Arial"/>
        </w:rPr>
        <w:t xml:space="preserve"> Documento suscrito por el Oferente/Proponente para recibir información de la </w:t>
      </w:r>
      <w:r w:rsidR="00395052">
        <w:rPr>
          <w:rFonts w:ascii="Arial Narrow" w:hAnsi="Arial Narrow" w:cs="Arial"/>
        </w:rPr>
        <w:t>Comparación de Precios</w:t>
      </w:r>
      <w:r w:rsidRPr="0097425D">
        <w:rPr>
          <w:rFonts w:ascii="Arial Narrow" w:hAnsi="Arial Narrow" w:cs="Arial"/>
        </w:rPr>
        <w:t>.</w:t>
      </w:r>
    </w:p>
    <w:p w14:paraId="5B089C67" w14:textId="77777777" w:rsidR="00395052" w:rsidRPr="0097425D" w:rsidRDefault="00395052" w:rsidP="00F4136F">
      <w:pPr>
        <w:jc w:val="both"/>
        <w:rPr>
          <w:rFonts w:ascii="Arial Narrow" w:hAnsi="Arial Narrow" w:cs="Arial"/>
        </w:rPr>
      </w:pPr>
    </w:p>
    <w:p w14:paraId="3776D81B" w14:textId="5BC09A3E" w:rsidR="00DE3D5C" w:rsidRPr="0097425D" w:rsidRDefault="00DE3D5C" w:rsidP="00F4136F">
      <w:pPr>
        <w:jc w:val="both"/>
        <w:rPr>
          <w:rFonts w:ascii="Arial Narrow" w:hAnsi="Arial Narrow" w:cs="Arial"/>
        </w:rPr>
      </w:pPr>
      <w:r w:rsidRPr="0097425D">
        <w:rPr>
          <w:rFonts w:ascii="Arial Narrow" w:hAnsi="Arial Narrow" w:cs="Arial"/>
          <w:b/>
          <w:bCs/>
          <w:u w:val="single"/>
        </w:rPr>
        <w:t>Consorcio:</w:t>
      </w:r>
      <w:r w:rsidRPr="0097425D">
        <w:rPr>
          <w:rFonts w:ascii="Arial Narrow" w:hAnsi="Arial Narrow" w:cs="Arial"/>
        </w:rPr>
        <w:t xml:space="preserve"> Asociación </w:t>
      </w:r>
      <w:r w:rsidR="002429A4" w:rsidRPr="0097425D">
        <w:rPr>
          <w:rFonts w:ascii="Arial Narrow" w:hAnsi="Arial Narrow" w:cs="Arial"/>
        </w:rPr>
        <w:t>de personas</w:t>
      </w:r>
      <w:r w:rsidRPr="0097425D">
        <w:rPr>
          <w:rFonts w:ascii="Arial Narrow" w:hAnsi="Arial Narrow" w:cs="Arial"/>
        </w:rPr>
        <w:t xml:space="preserve"> jurídicas que no constituyen un ente con personalidad jurídica independiente y que se establece con el objeto de participar en la </w:t>
      </w:r>
      <w:r w:rsidR="00395052">
        <w:rPr>
          <w:rFonts w:ascii="Arial Narrow" w:hAnsi="Arial Narrow" w:cs="Arial"/>
        </w:rPr>
        <w:t>Comparación de Precios</w:t>
      </w:r>
      <w:r w:rsidRPr="0097425D">
        <w:rPr>
          <w:rFonts w:ascii="Arial Narrow" w:hAnsi="Arial Narrow" w:cs="Arial"/>
        </w:rPr>
        <w:t>.</w:t>
      </w:r>
    </w:p>
    <w:p w14:paraId="654D4811" w14:textId="77777777" w:rsidR="00DE3D5C" w:rsidRPr="0097425D" w:rsidRDefault="00DE3D5C" w:rsidP="00F4136F">
      <w:pPr>
        <w:ind w:left="1440"/>
        <w:jc w:val="both"/>
        <w:rPr>
          <w:rFonts w:ascii="Arial Narrow" w:hAnsi="Arial Narrow" w:cs="Arial"/>
        </w:rPr>
      </w:pPr>
    </w:p>
    <w:p w14:paraId="60D2A038" w14:textId="77777777" w:rsidR="00B61C2E" w:rsidRPr="0097425D" w:rsidRDefault="00DE3D5C" w:rsidP="00F4136F">
      <w:pPr>
        <w:jc w:val="both"/>
        <w:rPr>
          <w:rFonts w:ascii="Arial Narrow" w:hAnsi="Arial Narrow" w:cs="Arial"/>
        </w:rPr>
      </w:pPr>
      <w:r w:rsidRPr="0097425D">
        <w:rPr>
          <w:rFonts w:ascii="Arial Narrow" w:hAnsi="Arial Narrow" w:cs="Arial"/>
          <w:b/>
          <w:bCs/>
          <w:u w:val="single"/>
        </w:rPr>
        <w:t>Consulta:</w:t>
      </w:r>
      <w:r w:rsidRPr="0097425D">
        <w:rPr>
          <w:rFonts w:ascii="Arial Narrow" w:hAnsi="Arial Narrow" w:cs="Arial"/>
        </w:rPr>
        <w:t xml:space="preserve"> Comunicación escrita, remitida por un Oferente/Proponente conforme al procedimiento establecido y recibida por el Comité de </w:t>
      </w:r>
      <w:r w:rsidR="00B342D4" w:rsidRPr="0097425D">
        <w:rPr>
          <w:rFonts w:ascii="Arial Narrow" w:hAnsi="Arial Narrow" w:cs="Arial"/>
        </w:rPr>
        <w:t>Compras y Contrataciones</w:t>
      </w:r>
      <w:r w:rsidRPr="0097425D">
        <w:rPr>
          <w:rFonts w:ascii="Arial Narrow" w:hAnsi="Arial Narrow" w:cs="Arial"/>
        </w:rPr>
        <w:t>, solicitando aclaración, interpretación o modificación sobre aspectos relacionados exclusivamente con el Pliego</w:t>
      </w:r>
      <w:r w:rsidR="003A0651" w:rsidRPr="0097425D">
        <w:rPr>
          <w:rFonts w:ascii="Arial Narrow" w:hAnsi="Arial Narrow" w:cs="Arial"/>
        </w:rPr>
        <w:t xml:space="preserve"> de Condiciones</w:t>
      </w:r>
      <w:r w:rsidR="00B61C2E" w:rsidRPr="0097425D">
        <w:rPr>
          <w:rFonts w:ascii="Arial Narrow" w:hAnsi="Arial Narrow" w:cs="Arial"/>
        </w:rPr>
        <w:t xml:space="preserve"> Específica</w:t>
      </w:r>
      <w:r w:rsidR="009E4759" w:rsidRPr="0097425D">
        <w:rPr>
          <w:rFonts w:ascii="Arial Narrow" w:hAnsi="Arial Narrow" w:cs="Arial"/>
        </w:rPr>
        <w:t>s.</w:t>
      </w:r>
    </w:p>
    <w:p w14:paraId="0B5981B4" w14:textId="77777777" w:rsidR="00B61C2E" w:rsidRPr="0097425D" w:rsidRDefault="00B61C2E" w:rsidP="00F4136F">
      <w:pPr>
        <w:jc w:val="both"/>
        <w:rPr>
          <w:rFonts w:ascii="Arial Narrow" w:hAnsi="Arial Narrow" w:cs="Arial"/>
        </w:rPr>
      </w:pPr>
    </w:p>
    <w:p w14:paraId="03D18573" w14:textId="77777777" w:rsidR="00DE3D5C" w:rsidRPr="0097425D" w:rsidRDefault="00B61C2E" w:rsidP="00F4136F">
      <w:pPr>
        <w:jc w:val="both"/>
        <w:rPr>
          <w:rFonts w:ascii="Arial Narrow" w:hAnsi="Arial Narrow" w:cs="Arial"/>
        </w:rPr>
      </w:pPr>
      <w:r w:rsidRPr="0097425D">
        <w:rPr>
          <w:rFonts w:ascii="Arial Narrow" w:hAnsi="Arial Narrow" w:cs="Arial"/>
          <w:b/>
          <w:color w:val="000000"/>
          <w:u w:val="single"/>
        </w:rPr>
        <w:t>Contrato</w:t>
      </w:r>
      <w:r w:rsidRPr="0097425D">
        <w:rPr>
          <w:rFonts w:ascii="Arial Narrow" w:hAnsi="Arial Narrow" w:cs="Arial"/>
          <w:color w:val="000000"/>
        </w:rPr>
        <w:t xml:space="preserve">: Documento suscrito entre la institución y el Adjudicatario elaborado de conformidad con los requerimientos establecidos en </w:t>
      </w:r>
      <w:r w:rsidR="00054BEB" w:rsidRPr="0097425D">
        <w:rPr>
          <w:rFonts w:ascii="Arial Narrow" w:hAnsi="Arial Narrow" w:cs="Arial"/>
          <w:color w:val="000000"/>
        </w:rPr>
        <w:t>el Pliego</w:t>
      </w:r>
      <w:r w:rsidRPr="0097425D">
        <w:rPr>
          <w:rFonts w:ascii="Arial Narrow" w:hAnsi="Arial Narrow" w:cs="Arial"/>
          <w:color w:val="000000"/>
        </w:rPr>
        <w:t xml:space="preserve"> de Condiciones Específicas y en la Ley</w:t>
      </w:r>
      <w:r w:rsidR="009E4759" w:rsidRPr="0097425D">
        <w:rPr>
          <w:rFonts w:ascii="Arial Narrow" w:hAnsi="Arial Narrow" w:cs="Arial"/>
          <w:color w:val="000000"/>
        </w:rPr>
        <w:t>.</w:t>
      </w:r>
    </w:p>
    <w:p w14:paraId="17F942F4" w14:textId="77777777" w:rsidR="00DE3D5C" w:rsidRPr="0097425D" w:rsidRDefault="00DE3D5C" w:rsidP="00F4136F">
      <w:pPr>
        <w:ind w:left="1440"/>
        <w:jc w:val="both"/>
        <w:rPr>
          <w:rFonts w:ascii="Arial Narrow" w:hAnsi="Arial Narrow" w:cs="Arial"/>
        </w:rPr>
      </w:pPr>
    </w:p>
    <w:p w14:paraId="508A4AA1" w14:textId="60541DD5" w:rsidR="00DE3D5C" w:rsidRPr="0097425D" w:rsidRDefault="00DE3D5C" w:rsidP="00F4136F">
      <w:pPr>
        <w:jc w:val="both"/>
        <w:rPr>
          <w:rFonts w:ascii="Arial Narrow" w:hAnsi="Arial Narrow" w:cs="Arial"/>
        </w:rPr>
      </w:pPr>
      <w:r w:rsidRPr="0097425D">
        <w:rPr>
          <w:rFonts w:ascii="Arial Narrow" w:hAnsi="Arial Narrow" w:cs="Arial"/>
          <w:b/>
          <w:bCs/>
          <w:u w:val="single"/>
        </w:rPr>
        <w:t>Credenciales:</w:t>
      </w:r>
      <w:r w:rsidRPr="0097425D">
        <w:rPr>
          <w:rFonts w:ascii="Arial Narrow" w:hAnsi="Arial Narrow" w:cs="Arial"/>
        </w:rPr>
        <w:t xml:space="preserve"> Documentos que un Oferente/Proponente presenta en la forma establecida en el Pliego de Condiciones, para ser evaluados y calificados por el Comité de </w:t>
      </w:r>
      <w:r w:rsidR="00943AF8" w:rsidRPr="0097425D">
        <w:rPr>
          <w:rFonts w:ascii="Arial Narrow" w:hAnsi="Arial Narrow" w:cs="Arial"/>
        </w:rPr>
        <w:t xml:space="preserve">Compras y Contrataciones </w:t>
      </w:r>
      <w:r w:rsidRPr="0097425D">
        <w:rPr>
          <w:rFonts w:ascii="Arial Narrow" w:hAnsi="Arial Narrow" w:cs="Arial"/>
        </w:rPr>
        <w:t xml:space="preserve">con el fin de seleccionar los Proponentes Habilitados, para participar en el proceso de </w:t>
      </w:r>
      <w:r w:rsidR="00395052">
        <w:rPr>
          <w:rFonts w:ascii="Arial Narrow" w:hAnsi="Arial Narrow" w:cs="Arial"/>
        </w:rPr>
        <w:t>Comparación de Precios</w:t>
      </w:r>
      <w:r w:rsidRPr="0097425D">
        <w:rPr>
          <w:rFonts w:ascii="Arial Narrow" w:hAnsi="Arial Narrow" w:cs="Arial"/>
        </w:rPr>
        <w:t xml:space="preserve">. </w:t>
      </w:r>
    </w:p>
    <w:p w14:paraId="645DE0F9" w14:textId="77777777" w:rsidR="00B61C2E" w:rsidRPr="0097425D" w:rsidRDefault="00B61C2E" w:rsidP="00F4136F">
      <w:pPr>
        <w:jc w:val="both"/>
        <w:rPr>
          <w:rFonts w:ascii="Arial Narrow" w:hAnsi="Arial Narrow" w:cs="Arial"/>
        </w:rPr>
      </w:pPr>
    </w:p>
    <w:p w14:paraId="008C8C2C" w14:textId="77777777" w:rsidR="00B61C2E" w:rsidRPr="0097425D" w:rsidRDefault="00B61C2E" w:rsidP="00F4136F">
      <w:pPr>
        <w:jc w:val="both"/>
        <w:rPr>
          <w:rFonts w:ascii="Arial Narrow" w:hAnsi="Arial Narrow" w:cs="Arial"/>
        </w:rPr>
      </w:pPr>
      <w:r w:rsidRPr="0097425D">
        <w:rPr>
          <w:rFonts w:ascii="Arial Narrow" w:hAnsi="Arial Narrow" w:cs="Arial"/>
          <w:b/>
          <w:bCs/>
          <w:u w:val="single"/>
        </w:rPr>
        <w:t>Cronograma de Actividades</w:t>
      </w:r>
      <w:r w:rsidRPr="0097425D">
        <w:rPr>
          <w:rFonts w:ascii="Arial Narrow" w:hAnsi="Arial Narrow" w:cs="Arial"/>
          <w:b/>
          <w:bCs/>
        </w:rPr>
        <w:t xml:space="preserve">: </w:t>
      </w:r>
      <w:r w:rsidRPr="0097425D">
        <w:rPr>
          <w:rFonts w:ascii="Arial Narrow" w:hAnsi="Arial Narrow" w:cs="Arial"/>
        </w:rPr>
        <w:t>Cronología del Proceso de Licitaciones.</w:t>
      </w:r>
    </w:p>
    <w:p w14:paraId="2AEA340D" w14:textId="77777777" w:rsidR="00A56C7A" w:rsidRPr="0097425D" w:rsidRDefault="00A56C7A" w:rsidP="00F4136F">
      <w:pPr>
        <w:jc w:val="both"/>
        <w:rPr>
          <w:rFonts w:ascii="Arial Narrow" w:hAnsi="Arial Narrow" w:cs="Arial"/>
        </w:rPr>
      </w:pPr>
    </w:p>
    <w:p w14:paraId="75DB95CF" w14:textId="77777777" w:rsidR="00A56C7A" w:rsidRPr="0097425D" w:rsidRDefault="00A56C7A" w:rsidP="00F4136F">
      <w:pPr>
        <w:jc w:val="both"/>
        <w:rPr>
          <w:rFonts w:ascii="Arial Narrow" w:hAnsi="Arial Narrow" w:cs="Arial"/>
        </w:rPr>
      </w:pPr>
      <w:r w:rsidRPr="0097425D">
        <w:rPr>
          <w:rFonts w:ascii="Arial Narrow" w:hAnsi="Arial Narrow" w:cs="Arial"/>
          <w:b/>
          <w:u w:val="single"/>
        </w:rPr>
        <w:t>Día</w:t>
      </w:r>
      <w:r w:rsidRPr="0097425D">
        <w:rPr>
          <w:rFonts w:ascii="Arial Narrow" w:hAnsi="Arial Narrow" w:cs="Arial"/>
        </w:rPr>
        <w:t>: Significa días calendarios.</w:t>
      </w:r>
    </w:p>
    <w:p w14:paraId="040F2FA9" w14:textId="77777777" w:rsidR="00A56C7A" w:rsidRPr="0097425D" w:rsidRDefault="00A56C7A" w:rsidP="00F4136F">
      <w:pPr>
        <w:jc w:val="both"/>
        <w:rPr>
          <w:rFonts w:ascii="Arial Narrow" w:hAnsi="Arial Narrow" w:cs="Arial"/>
        </w:rPr>
      </w:pPr>
    </w:p>
    <w:p w14:paraId="55A40F3B" w14:textId="77777777" w:rsidR="00A56C7A" w:rsidRPr="0097425D" w:rsidRDefault="00A56C7A" w:rsidP="00F4136F">
      <w:pPr>
        <w:jc w:val="both"/>
        <w:rPr>
          <w:rFonts w:ascii="Arial Narrow" w:hAnsi="Arial Narrow" w:cs="Arial"/>
        </w:rPr>
      </w:pPr>
      <w:r w:rsidRPr="0097425D">
        <w:rPr>
          <w:rFonts w:ascii="Arial Narrow" w:hAnsi="Arial Narrow" w:cs="Arial"/>
          <w:b/>
          <w:u w:val="single"/>
        </w:rPr>
        <w:t>Días Hábiles</w:t>
      </w:r>
      <w:r w:rsidRPr="0097425D">
        <w:rPr>
          <w:rFonts w:ascii="Arial Narrow" w:hAnsi="Arial Narrow" w:cs="Arial"/>
        </w:rPr>
        <w:t xml:space="preserve">: Significa día sin contar los sábados, domingos ni días feriados. </w:t>
      </w:r>
    </w:p>
    <w:p w14:paraId="11E9240D" w14:textId="77777777" w:rsidR="00B61C2E" w:rsidRPr="0097425D" w:rsidRDefault="00B61C2E" w:rsidP="00F4136F">
      <w:pPr>
        <w:jc w:val="both"/>
        <w:rPr>
          <w:rFonts w:ascii="Arial Narrow" w:hAnsi="Arial Narrow" w:cs="Arial"/>
        </w:rPr>
      </w:pPr>
    </w:p>
    <w:p w14:paraId="3818C37E" w14:textId="77777777" w:rsidR="00DE3D5C" w:rsidRPr="0097425D" w:rsidRDefault="00DE3D5C" w:rsidP="00F4136F">
      <w:pPr>
        <w:jc w:val="both"/>
        <w:rPr>
          <w:rFonts w:ascii="Arial Narrow" w:hAnsi="Arial Narrow" w:cs="Arial"/>
        </w:rPr>
      </w:pPr>
      <w:r w:rsidRPr="0097425D">
        <w:rPr>
          <w:rFonts w:ascii="Arial Narrow" w:hAnsi="Arial Narrow" w:cs="Arial"/>
          <w:b/>
          <w:bCs/>
          <w:u w:val="single"/>
        </w:rPr>
        <w:lastRenderedPageBreak/>
        <w:t>Enmienda:</w:t>
      </w:r>
      <w:r w:rsidRPr="0097425D">
        <w:rPr>
          <w:rFonts w:ascii="Arial Narrow" w:hAnsi="Arial Narrow" w:cs="Arial"/>
        </w:rPr>
        <w:t xml:space="preserve"> Comunicación escrita, emitida por el Comité </w:t>
      </w:r>
      <w:r w:rsidR="00C60E9E" w:rsidRPr="0097425D">
        <w:rPr>
          <w:rFonts w:ascii="Arial Narrow" w:hAnsi="Arial Narrow" w:cs="Arial"/>
        </w:rPr>
        <w:t>de Compras y Contrataciones</w:t>
      </w:r>
      <w:r w:rsidRPr="0097425D">
        <w:rPr>
          <w:rFonts w:ascii="Arial Narrow" w:hAnsi="Arial Narrow" w:cs="Arial"/>
        </w:rPr>
        <w:t>, con el fin de modificar el contenido del Pliego de Condiciones Específicas, formularios, anexos u otra Enmienda y que se hace de conocimiento de todos los Oferentes/Proponentes.</w:t>
      </w:r>
    </w:p>
    <w:p w14:paraId="0830329F" w14:textId="77777777" w:rsidR="00DE3D5C" w:rsidRPr="0097425D" w:rsidRDefault="00DE3D5C" w:rsidP="004668FC">
      <w:pPr>
        <w:jc w:val="both"/>
        <w:rPr>
          <w:rFonts w:ascii="Arial Narrow" w:hAnsi="Arial Narrow" w:cs="Arial"/>
        </w:rPr>
      </w:pPr>
    </w:p>
    <w:p w14:paraId="3C12BA61" w14:textId="77777777" w:rsidR="000306AA" w:rsidRDefault="000306AA" w:rsidP="00F4136F">
      <w:pPr>
        <w:jc w:val="both"/>
        <w:rPr>
          <w:rFonts w:ascii="Arial Narrow" w:hAnsi="Arial Narrow" w:cs="Arial"/>
          <w:lang w:val="es-ES"/>
        </w:rPr>
      </w:pPr>
      <w:r w:rsidRPr="0097425D">
        <w:rPr>
          <w:rFonts w:ascii="Arial Narrow" w:hAnsi="Arial Narrow" w:cs="Arial"/>
          <w:b/>
          <w:u w:val="single"/>
          <w:lang w:val="es-ES"/>
        </w:rPr>
        <w:t>Fichas Técnicas</w:t>
      </w:r>
      <w:r w:rsidRPr="0097425D">
        <w:rPr>
          <w:rFonts w:ascii="Arial Narrow" w:hAnsi="Arial Narrow" w:cs="Arial"/>
          <w:b/>
          <w:lang w:val="es-ES"/>
        </w:rPr>
        <w:t>:</w:t>
      </w:r>
      <w:r w:rsidRPr="0097425D">
        <w:rPr>
          <w:rFonts w:ascii="Arial Narrow" w:hAnsi="Arial Narrow" w:cs="Arial"/>
          <w:lang w:val="es-ES"/>
        </w:rPr>
        <w:t xml:space="preserve"> Documentos contentivos de las Especificaciones Técnicas requeridas por la Entidad Contratante.</w:t>
      </w:r>
    </w:p>
    <w:p w14:paraId="3584F30E" w14:textId="77777777" w:rsidR="007E3D30" w:rsidRPr="0097425D" w:rsidRDefault="007E3D30" w:rsidP="00F4136F">
      <w:pPr>
        <w:jc w:val="both"/>
        <w:rPr>
          <w:rFonts w:ascii="Arial Narrow" w:hAnsi="Arial Narrow" w:cs="Arial"/>
        </w:rPr>
      </w:pPr>
    </w:p>
    <w:p w14:paraId="486D356E" w14:textId="77777777" w:rsidR="00DE3D5C" w:rsidRPr="0097425D" w:rsidRDefault="00DE3D5C" w:rsidP="00F61F3C">
      <w:pPr>
        <w:jc w:val="both"/>
        <w:rPr>
          <w:rFonts w:ascii="Arial Narrow" w:hAnsi="Arial Narrow" w:cs="Arial"/>
          <w:b/>
          <w:lang w:val="es-MX"/>
        </w:rPr>
      </w:pPr>
      <w:r w:rsidRPr="0097425D">
        <w:rPr>
          <w:rFonts w:ascii="Arial Narrow" w:hAnsi="Arial Narrow" w:cs="Arial"/>
          <w:b/>
          <w:u w:val="single"/>
          <w:lang w:val="es-MX"/>
        </w:rPr>
        <w:t>Fuerza Mayor</w:t>
      </w:r>
      <w:r w:rsidRPr="0097425D">
        <w:rPr>
          <w:rFonts w:ascii="Arial Narrow" w:hAnsi="Arial Narrow" w:cs="Arial"/>
          <w:u w:val="single"/>
          <w:lang w:val="es-MX"/>
        </w:rPr>
        <w:t>:</w:t>
      </w:r>
      <w:r w:rsidRPr="0097425D">
        <w:rPr>
          <w:rFonts w:ascii="Arial Narrow" w:hAnsi="Arial Narrow" w:cs="Arial"/>
          <w:lang w:val="es-MX"/>
        </w:rPr>
        <w:t xml:space="preserve"> Cualquier evento o situación</w:t>
      </w:r>
      <w:r w:rsidRPr="0097425D">
        <w:rPr>
          <w:rFonts w:ascii="Arial Narrow" w:hAnsi="Arial Narrow" w:cs="Arial"/>
        </w:rPr>
        <w:t xml:space="preserve"> que escapen al control de la Entidad Contratante, imprevisible e inevitable, y sin que esté envuelta su negligencia o falta, como son, a manera enunciativa pero no limitativa,  epidemias, guerras, actos de terroristas, huelgas, fuegos, explosiones, temblores de tierra, catástrofes, inundaciones y otras perturbaciones ambientales mayores, condiciones severas e inusuales del tiempo</w:t>
      </w:r>
      <w:r w:rsidR="00DD3F08" w:rsidRPr="0097425D">
        <w:rPr>
          <w:rFonts w:ascii="Arial Narrow" w:hAnsi="Arial Narrow" w:cs="Arial"/>
        </w:rPr>
        <w:t>.</w:t>
      </w:r>
    </w:p>
    <w:p w14:paraId="20A79288" w14:textId="77777777" w:rsidR="00DE3D5C" w:rsidRPr="0097425D" w:rsidRDefault="00DE3D5C" w:rsidP="00F4136F">
      <w:pPr>
        <w:ind w:left="1440"/>
        <w:jc w:val="both"/>
        <w:rPr>
          <w:rFonts w:ascii="Arial Narrow" w:hAnsi="Arial Narrow" w:cs="Arial"/>
        </w:rPr>
      </w:pPr>
    </w:p>
    <w:p w14:paraId="57AD2F84" w14:textId="77777777" w:rsidR="000306AA" w:rsidRPr="0097425D" w:rsidRDefault="000306AA" w:rsidP="00F4136F">
      <w:pPr>
        <w:jc w:val="both"/>
        <w:rPr>
          <w:rFonts w:ascii="Arial Narrow" w:hAnsi="Arial Narrow" w:cs="Arial"/>
          <w:lang w:val="es-ES"/>
        </w:rPr>
      </w:pPr>
      <w:r w:rsidRPr="0097425D">
        <w:rPr>
          <w:rFonts w:ascii="Arial Narrow" w:hAnsi="Arial Narrow" w:cs="Arial"/>
          <w:b/>
          <w:u w:val="single"/>
          <w:lang w:val="es-ES"/>
        </w:rPr>
        <w:t>Interesado</w:t>
      </w:r>
      <w:r w:rsidRPr="0097425D">
        <w:rPr>
          <w:rFonts w:ascii="Arial Narrow" w:hAnsi="Arial Narrow" w:cs="Arial"/>
          <w:b/>
          <w:lang w:val="es-ES"/>
        </w:rPr>
        <w:t xml:space="preserve">: </w:t>
      </w:r>
      <w:r w:rsidRPr="0097425D">
        <w:rPr>
          <w:rFonts w:ascii="Arial Narrow" w:hAnsi="Arial Narrow" w:cs="Arial"/>
          <w:lang w:val="es-ES"/>
        </w:rPr>
        <w:t>Cualquier persona natural o jurídica que tenga interés en cualquier procedimiento de compras que se esté llevando a cabo.</w:t>
      </w:r>
    </w:p>
    <w:p w14:paraId="2A04B911" w14:textId="77777777" w:rsidR="000306AA" w:rsidRPr="0097425D" w:rsidRDefault="000306AA" w:rsidP="00F4136F">
      <w:pPr>
        <w:jc w:val="both"/>
        <w:rPr>
          <w:rFonts w:ascii="Arial Narrow" w:hAnsi="Arial Narrow" w:cs="Arial"/>
          <w:lang w:val="es-ES"/>
        </w:rPr>
      </w:pPr>
    </w:p>
    <w:p w14:paraId="123C7A0D" w14:textId="3DFE58CB" w:rsidR="00B90AA2" w:rsidRPr="0097425D" w:rsidRDefault="0052049B" w:rsidP="00F4136F">
      <w:pPr>
        <w:autoSpaceDE w:val="0"/>
        <w:autoSpaceDN w:val="0"/>
        <w:jc w:val="both"/>
        <w:rPr>
          <w:rFonts w:ascii="Arial Narrow" w:hAnsi="Arial Narrow"/>
          <w:b/>
          <w:spacing w:val="-3"/>
          <w:lang w:val="es-ES"/>
        </w:rPr>
      </w:pPr>
      <w:r w:rsidRPr="0052049B">
        <w:rPr>
          <w:rFonts w:ascii="Arial Narrow" w:hAnsi="Arial Narrow" w:cs="Arial"/>
          <w:b/>
          <w:spacing w:val="-3"/>
          <w:sz w:val="22"/>
          <w:szCs w:val="22"/>
          <w:u w:val="single"/>
          <w:lang w:val="es-ES"/>
        </w:rPr>
        <w:t>LICITACION PUBLICA NACIONAL</w:t>
      </w:r>
      <w:r w:rsidR="000306AA" w:rsidRPr="0097425D">
        <w:rPr>
          <w:rFonts w:ascii="Arial Narrow" w:hAnsi="Arial Narrow" w:cs="Arial"/>
          <w:b/>
          <w:spacing w:val="-3"/>
          <w:lang w:val="es-ES"/>
        </w:rPr>
        <w:t xml:space="preserve">: </w:t>
      </w:r>
      <w:r w:rsidR="00B90AA2" w:rsidRPr="0097425D">
        <w:rPr>
          <w:rFonts w:ascii="Arial Narrow" w:hAnsi="Arial Narrow"/>
        </w:rPr>
        <w:t xml:space="preserve">Es el procedimiento administrativo mediante el cual las entidades del Estado realizan un llamado público y abierto, convocando a los interesados para que formulen propuestas, de entre las cuales seleccionará la </w:t>
      </w:r>
      <w:r w:rsidR="00752490" w:rsidRPr="0097425D">
        <w:rPr>
          <w:rFonts w:ascii="Arial Narrow" w:hAnsi="Arial Narrow"/>
        </w:rPr>
        <w:t>más conveniente conforme a los Pliegos de C</w:t>
      </w:r>
      <w:r w:rsidR="00B90AA2" w:rsidRPr="0097425D">
        <w:rPr>
          <w:rFonts w:ascii="Arial Narrow" w:hAnsi="Arial Narrow"/>
        </w:rPr>
        <w:t xml:space="preserve">ondiciones correspondientes.  </w:t>
      </w:r>
      <w:r w:rsidR="00B90AA2" w:rsidRPr="0097425D">
        <w:rPr>
          <w:rFonts w:ascii="Arial Narrow" w:hAnsi="Arial Narrow"/>
          <w:spacing w:val="-3"/>
          <w:lang w:val="es-ES"/>
        </w:rPr>
        <w:t>Va</w:t>
      </w:r>
      <w:r w:rsidR="00B90AA2" w:rsidRPr="0097425D">
        <w:rPr>
          <w:rFonts w:ascii="Arial Narrow" w:eastAsia="SimSun" w:hAnsi="Arial Narrow"/>
          <w:lang w:val="es-ES"/>
        </w:rPr>
        <w:t xml:space="preserve"> dirigida a los Proveedores nacionales o extranjeros domiciliados legalmente en el país.</w:t>
      </w:r>
    </w:p>
    <w:p w14:paraId="3522F308" w14:textId="77777777" w:rsidR="001C5E5F" w:rsidRPr="0097425D" w:rsidRDefault="001C5E5F" w:rsidP="00F4136F">
      <w:pPr>
        <w:suppressAutoHyphens/>
        <w:ind w:right="-16"/>
        <w:jc w:val="both"/>
        <w:rPr>
          <w:rFonts w:ascii="Arial Narrow" w:eastAsia="SimSun" w:hAnsi="Arial Narrow" w:cs="Arial"/>
          <w:lang w:val="es-ES"/>
        </w:rPr>
      </w:pPr>
    </w:p>
    <w:p w14:paraId="18D23720" w14:textId="0F79FB2A" w:rsidR="001C5E5F" w:rsidRPr="0097425D" w:rsidRDefault="0052049B" w:rsidP="00F4136F">
      <w:pPr>
        <w:autoSpaceDE w:val="0"/>
        <w:autoSpaceDN w:val="0"/>
        <w:adjustRightInd w:val="0"/>
        <w:jc w:val="both"/>
        <w:rPr>
          <w:rFonts w:ascii="Arial Narrow" w:hAnsi="Arial Narrow" w:cs="Arial"/>
          <w:lang w:val="es-ES_tradnl"/>
        </w:rPr>
      </w:pPr>
      <w:r>
        <w:rPr>
          <w:rFonts w:ascii="Arial Narrow" w:hAnsi="Arial Narrow" w:cs="Arial"/>
          <w:b/>
          <w:u w:val="single"/>
          <w:lang w:val="es-ES"/>
        </w:rPr>
        <w:t xml:space="preserve">Licitación Publica </w:t>
      </w:r>
      <w:r w:rsidR="001C5E5F" w:rsidRPr="0097425D">
        <w:rPr>
          <w:rFonts w:ascii="Arial Narrow" w:hAnsi="Arial Narrow" w:cs="Arial"/>
          <w:b/>
          <w:u w:val="single"/>
          <w:lang w:val="es-ES_tradnl"/>
        </w:rPr>
        <w:t>Restringida</w:t>
      </w:r>
      <w:r w:rsidR="001C5E5F" w:rsidRPr="0097425D">
        <w:rPr>
          <w:rFonts w:ascii="Arial Narrow" w:hAnsi="Arial Narrow" w:cs="Arial"/>
          <w:lang w:val="es-ES_tradnl"/>
        </w:rPr>
        <w:t>: Es la invitación a participar a un número limitado de proveedores que pueden atender el requerimiento, debido a la especialidad de los bienes a adquirirse,  razón por la cual sólo puede obtenerse un número limitado de participant</w:t>
      </w:r>
      <w:r w:rsidR="00752490" w:rsidRPr="0097425D">
        <w:rPr>
          <w:rFonts w:ascii="Arial Narrow" w:hAnsi="Arial Narrow" w:cs="Arial"/>
          <w:lang w:val="es-ES_tradnl"/>
        </w:rPr>
        <w:t>es</w:t>
      </w:r>
      <w:r w:rsidR="001C5E5F" w:rsidRPr="0097425D">
        <w:rPr>
          <w:rFonts w:ascii="Arial Narrow" w:hAnsi="Arial Narrow" w:cs="Arial"/>
          <w:lang w:val="es-ES_tradnl"/>
        </w:rPr>
        <w:t xml:space="preserve">, de los cuales se invitará un mínimo de </w:t>
      </w:r>
      <w:r w:rsidR="001C5E5F" w:rsidRPr="0097425D">
        <w:rPr>
          <w:rFonts w:ascii="Arial Narrow" w:hAnsi="Arial Narrow" w:cs="Arial"/>
          <w:b/>
          <w:lang w:val="es-ES_tradnl"/>
        </w:rPr>
        <w:t>cinco (5)</w:t>
      </w:r>
      <w:r w:rsidR="00752490" w:rsidRPr="0097425D">
        <w:rPr>
          <w:rFonts w:ascii="Arial Narrow" w:hAnsi="Arial Narrow" w:cs="Arial"/>
          <w:b/>
          <w:lang w:val="es-ES_tradnl"/>
        </w:rPr>
        <w:t xml:space="preserve"> Oferentes</w:t>
      </w:r>
      <w:r w:rsidR="001C5E5F" w:rsidRPr="0097425D">
        <w:rPr>
          <w:rFonts w:ascii="Arial Narrow" w:hAnsi="Arial Narrow" w:cs="Arial"/>
          <w:lang w:val="es-ES_tradnl"/>
        </w:rPr>
        <w:t xml:space="preserve"> cuando el registro sea mayor. No obstante ser una </w:t>
      </w:r>
      <w:r w:rsidR="00395052">
        <w:rPr>
          <w:rFonts w:ascii="Arial Narrow" w:hAnsi="Arial Narrow" w:cs="Arial"/>
          <w:lang w:val="es-ES_tradnl"/>
        </w:rPr>
        <w:t>Comparación de Precios</w:t>
      </w:r>
      <w:r w:rsidR="001C5E5F" w:rsidRPr="0097425D">
        <w:rPr>
          <w:rFonts w:ascii="Arial Narrow" w:hAnsi="Arial Narrow" w:cs="Arial"/>
          <w:lang w:val="es-ES_tradnl"/>
        </w:rPr>
        <w:t xml:space="preserve"> restringida se hará de conocimiento público por los </w:t>
      </w:r>
      <w:r w:rsidR="001C5E5F" w:rsidRPr="0097425D">
        <w:rPr>
          <w:rFonts w:ascii="Arial Narrow" w:hAnsi="Arial Narrow" w:cs="Arial"/>
          <w:lang w:val="es-ES"/>
        </w:rPr>
        <w:t>medios previstos.</w:t>
      </w:r>
    </w:p>
    <w:p w14:paraId="53998976" w14:textId="77777777" w:rsidR="001C5E5F" w:rsidRPr="0097425D" w:rsidRDefault="001C5E5F" w:rsidP="00F4136F">
      <w:pPr>
        <w:suppressAutoHyphens/>
        <w:ind w:right="-16"/>
        <w:jc w:val="both"/>
        <w:rPr>
          <w:rFonts w:ascii="Arial Narrow" w:eastAsia="SimSun" w:hAnsi="Arial Narrow" w:cs="Arial"/>
          <w:lang w:val="es-ES"/>
        </w:rPr>
      </w:pPr>
    </w:p>
    <w:p w14:paraId="443B4E9B" w14:textId="77777777" w:rsidR="00DE3D5C" w:rsidRPr="0097425D" w:rsidRDefault="00DE3D5C" w:rsidP="00F4136F">
      <w:pPr>
        <w:tabs>
          <w:tab w:val="left" w:pos="2166"/>
        </w:tabs>
        <w:jc w:val="both"/>
        <w:rPr>
          <w:rFonts w:ascii="Arial Narrow" w:hAnsi="Arial Narrow" w:cs="Arial"/>
          <w:bCs/>
        </w:rPr>
      </w:pPr>
      <w:r w:rsidRPr="0097425D">
        <w:rPr>
          <w:rFonts w:ascii="Arial Narrow" w:hAnsi="Arial Narrow" w:cs="Arial"/>
          <w:b/>
          <w:u w:val="single"/>
        </w:rPr>
        <w:t>Líder del Consorcio:</w:t>
      </w:r>
      <w:r w:rsidRPr="0097425D">
        <w:rPr>
          <w:rFonts w:ascii="Arial Narrow" w:hAnsi="Arial Narrow" w:cs="Arial"/>
          <w:bCs/>
        </w:rPr>
        <w:t xml:space="preserve"> Persona natural o jurídica del Consorcio que ha sido designada como tal.</w:t>
      </w:r>
    </w:p>
    <w:p w14:paraId="324368E0" w14:textId="77777777" w:rsidR="007F3AF9" w:rsidRPr="0097425D" w:rsidRDefault="007F3AF9" w:rsidP="00F4136F">
      <w:pPr>
        <w:tabs>
          <w:tab w:val="left" w:pos="2166"/>
        </w:tabs>
        <w:ind w:left="1440"/>
        <w:jc w:val="both"/>
        <w:rPr>
          <w:rFonts w:ascii="Arial Narrow" w:hAnsi="Arial Narrow" w:cs="Arial"/>
          <w:bCs/>
        </w:rPr>
      </w:pPr>
    </w:p>
    <w:p w14:paraId="5F1B27AC" w14:textId="77777777" w:rsidR="000306AA" w:rsidRPr="0097425D" w:rsidRDefault="000306AA" w:rsidP="00F4136F">
      <w:pPr>
        <w:jc w:val="both"/>
        <w:rPr>
          <w:rFonts w:ascii="Arial Narrow" w:hAnsi="Arial Narrow" w:cs="Arial"/>
          <w:bCs/>
          <w:lang w:val="es-ES"/>
        </w:rPr>
      </w:pPr>
      <w:r w:rsidRPr="0097425D">
        <w:rPr>
          <w:rFonts w:ascii="Arial Narrow" w:hAnsi="Arial Narrow" w:cs="Arial"/>
          <w:b/>
          <w:bCs/>
          <w:u w:val="single"/>
          <w:lang w:val="es-ES"/>
        </w:rPr>
        <w:t>Máxima Autoridad Ejecutiva</w:t>
      </w:r>
      <w:r w:rsidRPr="0097425D">
        <w:rPr>
          <w:rFonts w:ascii="Arial Narrow" w:hAnsi="Arial Narrow" w:cs="Arial"/>
          <w:bCs/>
          <w:lang w:val="es-ES"/>
        </w:rPr>
        <w:t>: El titular o el representante legal de la Entidad Contratante o quien tenga la autorización para celebrar Contrato.</w:t>
      </w:r>
    </w:p>
    <w:p w14:paraId="2FCDEA92" w14:textId="77777777" w:rsidR="000306AA" w:rsidRPr="0097425D" w:rsidRDefault="000306AA" w:rsidP="00F4136F">
      <w:pPr>
        <w:jc w:val="both"/>
        <w:rPr>
          <w:rFonts w:ascii="Arial Narrow" w:hAnsi="Arial Narrow" w:cs="Arial"/>
          <w:bCs/>
          <w:lang w:val="es-ES"/>
        </w:rPr>
      </w:pPr>
    </w:p>
    <w:p w14:paraId="09ACAAE6" w14:textId="017B38AA" w:rsidR="000306AA" w:rsidRPr="0097425D" w:rsidRDefault="000306AA" w:rsidP="00F4136F">
      <w:pPr>
        <w:jc w:val="both"/>
        <w:rPr>
          <w:rFonts w:ascii="Arial Narrow" w:hAnsi="Arial Narrow" w:cs="Arial"/>
          <w:b/>
          <w:bCs/>
          <w:color w:val="FF6600"/>
        </w:rPr>
      </w:pPr>
      <w:r w:rsidRPr="0097425D">
        <w:rPr>
          <w:rFonts w:ascii="Arial Narrow" w:hAnsi="Arial Narrow" w:cs="Arial"/>
          <w:b/>
          <w:color w:val="000000"/>
          <w:u w:val="single"/>
        </w:rPr>
        <w:t>Notificación de la Adjudicación</w:t>
      </w:r>
      <w:r w:rsidRPr="0097425D">
        <w:rPr>
          <w:rFonts w:ascii="Arial Narrow" w:hAnsi="Arial Narrow" w:cs="Arial"/>
          <w:color w:val="000000"/>
        </w:rPr>
        <w:t xml:space="preserve">: Notificación escrita al Adjudicatario y a los demás participantes sobre los resultados finales del Procedimiento de </w:t>
      </w:r>
      <w:r w:rsidR="00395052">
        <w:rPr>
          <w:rFonts w:ascii="Arial Narrow" w:hAnsi="Arial Narrow" w:cs="Arial"/>
          <w:color w:val="000000"/>
        </w:rPr>
        <w:t>Comparación de Precios</w:t>
      </w:r>
      <w:r w:rsidRPr="0097425D">
        <w:rPr>
          <w:rFonts w:ascii="Arial Narrow" w:hAnsi="Arial Narrow" w:cs="Arial"/>
          <w:color w:val="000000"/>
        </w:rPr>
        <w:t xml:space="preserve">, dentro de un plazo de </w:t>
      </w:r>
      <w:r w:rsidR="004668FC">
        <w:rPr>
          <w:rFonts w:ascii="Arial Narrow" w:hAnsi="Arial Narrow" w:cs="Arial"/>
          <w:b/>
          <w:color w:val="000000"/>
        </w:rPr>
        <w:t>tres</w:t>
      </w:r>
      <w:r w:rsidRPr="0097425D">
        <w:rPr>
          <w:rFonts w:ascii="Arial Narrow" w:hAnsi="Arial Narrow" w:cs="Arial"/>
          <w:b/>
          <w:color w:val="000000"/>
        </w:rPr>
        <w:t xml:space="preserve"> (0</w:t>
      </w:r>
      <w:r w:rsidR="004668FC">
        <w:rPr>
          <w:rFonts w:ascii="Arial Narrow" w:hAnsi="Arial Narrow" w:cs="Arial"/>
          <w:b/>
          <w:color w:val="000000"/>
        </w:rPr>
        <w:t>3</w:t>
      </w:r>
      <w:r w:rsidRPr="0097425D">
        <w:rPr>
          <w:rFonts w:ascii="Arial Narrow" w:hAnsi="Arial Narrow" w:cs="Arial"/>
          <w:b/>
          <w:color w:val="000000"/>
        </w:rPr>
        <w:t>)  días hábiles</w:t>
      </w:r>
      <w:r w:rsidRPr="0097425D">
        <w:rPr>
          <w:rFonts w:ascii="Arial Narrow" w:hAnsi="Arial Narrow" w:cs="Arial"/>
          <w:color w:val="000000"/>
        </w:rPr>
        <w:t xml:space="preserve"> contados a partir del Acto de  Adjudicación.</w:t>
      </w:r>
      <w:r w:rsidRPr="0097425D">
        <w:rPr>
          <w:rFonts w:ascii="Arial Narrow" w:hAnsi="Arial Narrow" w:cs="Arial"/>
          <w:b/>
          <w:bCs/>
          <w:color w:val="FF6600"/>
        </w:rPr>
        <w:t xml:space="preserve"> </w:t>
      </w:r>
    </w:p>
    <w:p w14:paraId="4024F473" w14:textId="77777777" w:rsidR="000306AA" w:rsidRPr="0097425D" w:rsidRDefault="000306AA" w:rsidP="00F4136F">
      <w:pPr>
        <w:jc w:val="both"/>
        <w:rPr>
          <w:rFonts w:ascii="Arial Narrow" w:hAnsi="Arial Narrow" w:cs="Arial"/>
          <w:b/>
          <w:bCs/>
          <w:color w:val="FF6600"/>
        </w:rPr>
      </w:pPr>
    </w:p>
    <w:p w14:paraId="64C2B0C6" w14:textId="77777777" w:rsidR="000306AA" w:rsidRPr="0097425D" w:rsidRDefault="000306AA" w:rsidP="00F4136F">
      <w:pPr>
        <w:jc w:val="both"/>
        <w:rPr>
          <w:rFonts w:ascii="Arial Narrow" w:hAnsi="Arial Narrow" w:cs="Arial"/>
          <w:color w:val="000000"/>
        </w:rPr>
      </w:pPr>
      <w:r w:rsidRPr="0097425D">
        <w:rPr>
          <w:rFonts w:ascii="Arial Narrow" w:hAnsi="Arial Narrow" w:cs="Arial"/>
          <w:b/>
          <w:color w:val="000000"/>
          <w:u w:val="single"/>
        </w:rPr>
        <w:t>Oferta Económica</w:t>
      </w:r>
      <w:r w:rsidRPr="0097425D">
        <w:rPr>
          <w:rFonts w:ascii="Arial Narrow" w:hAnsi="Arial Narrow" w:cs="Arial"/>
          <w:color w:val="000000"/>
        </w:rPr>
        <w:t>: Precio fijado por el Oferente en su Propuesta.</w:t>
      </w:r>
    </w:p>
    <w:p w14:paraId="1C048355" w14:textId="77777777" w:rsidR="000306AA" w:rsidRPr="0097425D" w:rsidRDefault="000306AA" w:rsidP="00F4136F">
      <w:pPr>
        <w:jc w:val="both"/>
        <w:rPr>
          <w:rFonts w:ascii="Arial Narrow" w:hAnsi="Arial Narrow" w:cs="Arial"/>
          <w:color w:val="000000"/>
        </w:rPr>
      </w:pPr>
    </w:p>
    <w:p w14:paraId="742F20D4" w14:textId="77777777" w:rsidR="000306AA" w:rsidRPr="0097425D" w:rsidRDefault="000306AA" w:rsidP="00F4136F">
      <w:pPr>
        <w:jc w:val="both"/>
        <w:rPr>
          <w:rFonts w:ascii="Arial Narrow" w:hAnsi="Arial Narrow" w:cs="Arial"/>
          <w:b/>
          <w:bCs/>
          <w:lang w:val="es-ES"/>
        </w:rPr>
      </w:pPr>
      <w:r w:rsidRPr="0097425D">
        <w:rPr>
          <w:rFonts w:ascii="Arial Narrow" w:hAnsi="Arial Narrow" w:cs="Arial"/>
          <w:b/>
          <w:u w:val="single"/>
        </w:rPr>
        <w:t>Oferta Técnica</w:t>
      </w:r>
      <w:r w:rsidRPr="0097425D">
        <w:rPr>
          <w:rFonts w:ascii="Arial Narrow" w:hAnsi="Arial Narrow" w:cs="Arial"/>
        </w:rPr>
        <w:t xml:space="preserve">: </w:t>
      </w:r>
      <w:r w:rsidRPr="0097425D">
        <w:rPr>
          <w:rFonts w:ascii="Arial Narrow" w:hAnsi="Arial Narrow" w:cs="Arial"/>
          <w:color w:val="000000"/>
        </w:rPr>
        <w:t xml:space="preserve">Especificaciones de carácter técnico-legal de los bienes </w:t>
      </w:r>
      <w:r w:rsidR="00387DAE" w:rsidRPr="0097425D">
        <w:rPr>
          <w:rFonts w:ascii="Arial Narrow" w:hAnsi="Arial Narrow" w:cs="Arial"/>
          <w:color w:val="000000"/>
        </w:rPr>
        <w:t>a ser adquirido</w:t>
      </w:r>
      <w:r w:rsidR="00973631" w:rsidRPr="0097425D">
        <w:rPr>
          <w:rFonts w:ascii="Arial Narrow" w:hAnsi="Arial Narrow" w:cs="Arial"/>
        </w:rPr>
        <w:t>s</w:t>
      </w:r>
      <w:r w:rsidR="00387DAE" w:rsidRPr="0097425D">
        <w:rPr>
          <w:rFonts w:ascii="Arial Narrow" w:hAnsi="Arial Narrow" w:cs="Arial"/>
          <w:color w:val="000000"/>
        </w:rPr>
        <w:t>.</w:t>
      </w:r>
    </w:p>
    <w:p w14:paraId="4F0B53C2" w14:textId="77777777" w:rsidR="000306AA" w:rsidRPr="0097425D" w:rsidRDefault="000306AA" w:rsidP="00F4136F">
      <w:pPr>
        <w:jc w:val="both"/>
        <w:rPr>
          <w:rFonts w:ascii="Arial Narrow" w:hAnsi="Arial Narrow" w:cs="Arial"/>
          <w:b/>
          <w:bCs/>
          <w:color w:val="FF6600"/>
          <w:lang w:val="es-ES"/>
        </w:rPr>
      </w:pPr>
    </w:p>
    <w:p w14:paraId="0099254D" w14:textId="6F39774B" w:rsidR="000306AA" w:rsidRDefault="000306AA" w:rsidP="00F4136F">
      <w:pPr>
        <w:jc w:val="both"/>
        <w:rPr>
          <w:rFonts w:ascii="Arial Narrow" w:hAnsi="Arial Narrow" w:cs="Arial"/>
          <w:lang w:val="es-ES"/>
        </w:rPr>
      </w:pPr>
      <w:r w:rsidRPr="0097425D">
        <w:rPr>
          <w:rFonts w:ascii="Arial Narrow" w:hAnsi="Arial Narrow" w:cs="Arial"/>
          <w:b/>
          <w:bCs/>
          <w:u w:val="single"/>
          <w:lang w:val="es-ES"/>
        </w:rPr>
        <w:lastRenderedPageBreak/>
        <w:t>Oferente/Proponente</w:t>
      </w:r>
      <w:r w:rsidRPr="0097425D">
        <w:rPr>
          <w:rFonts w:ascii="Arial Narrow" w:hAnsi="Arial Narrow" w:cs="Arial"/>
          <w:b/>
          <w:bCs/>
          <w:lang w:val="es-ES"/>
        </w:rPr>
        <w:t>:</w:t>
      </w:r>
      <w:r w:rsidRPr="0097425D">
        <w:rPr>
          <w:rFonts w:ascii="Arial Narrow" w:hAnsi="Arial Narrow" w:cs="Arial"/>
          <w:lang w:val="es-ES"/>
        </w:rPr>
        <w:t xml:space="preserve"> Persona natural o jurídica legalmente capacitada para participar </w:t>
      </w:r>
      <w:r w:rsidR="00387DAE" w:rsidRPr="0097425D">
        <w:rPr>
          <w:rFonts w:ascii="Arial Narrow" w:hAnsi="Arial Narrow" w:cs="Arial"/>
          <w:lang w:val="es-ES"/>
        </w:rPr>
        <w:t>en el proceso de compra</w:t>
      </w:r>
      <w:r w:rsidRPr="0097425D">
        <w:rPr>
          <w:rFonts w:ascii="Arial Narrow" w:hAnsi="Arial Narrow" w:cs="Arial"/>
          <w:lang w:val="es-ES"/>
        </w:rPr>
        <w:t>.</w:t>
      </w:r>
    </w:p>
    <w:p w14:paraId="0AA27887" w14:textId="77777777" w:rsidR="004668FC" w:rsidRPr="0097425D" w:rsidRDefault="004668FC" w:rsidP="00F4136F">
      <w:pPr>
        <w:jc w:val="both"/>
        <w:rPr>
          <w:rFonts w:ascii="Arial Narrow" w:hAnsi="Arial Narrow" w:cs="Arial"/>
          <w:lang w:val="es-ES"/>
        </w:rPr>
      </w:pPr>
    </w:p>
    <w:p w14:paraId="0E38BD10" w14:textId="24597C97" w:rsidR="00622490" w:rsidRPr="0097425D" w:rsidRDefault="00622490" w:rsidP="00F4136F">
      <w:pPr>
        <w:jc w:val="both"/>
        <w:rPr>
          <w:rFonts w:ascii="Arial Narrow" w:hAnsi="Arial Narrow" w:cs="Arial"/>
          <w:lang w:val="es-ES"/>
        </w:rPr>
      </w:pPr>
      <w:r w:rsidRPr="0097425D">
        <w:rPr>
          <w:rFonts w:ascii="Arial Narrow" w:hAnsi="Arial Narrow" w:cs="Arial"/>
          <w:b/>
          <w:u w:val="single"/>
        </w:rPr>
        <w:t>Oferente/Proponente Habilitado</w:t>
      </w:r>
      <w:r w:rsidRPr="0097425D">
        <w:rPr>
          <w:rFonts w:ascii="Arial Narrow" w:hAnsi="Arial Narrow" w:cs="Arial"/>
        </w:rPr>
        <w:t xml:space="preserve">: Aquel que participa en el proceso de </w:t>
      </w:r>
      <w:r w:rsidR="00395052">
        <w:rPr>
          <w:rFonts w:ascii="Arial Narrow" w:hAnsi="Arial Narrow" w:cs="Arial"/>
        </w:rPr>
        <w:t>Comparación de Precios</w:t>
      </w:r>
      <w:r w:rsidRPr="0097425D">
        <w:rPr>
          <w:rFonts w:ascii="Arial Narrow" w:hAnsi="Arial Narrow" w:cs="Arial"/>
        </w:rPr>
        <w:t xml:space="preserve"> y resulta Conforme en la fase de Evaluación Técnica del Proceso.</w:t>
      </w:r>
    </w:p>
    <w:p w14:paraId="31B9CA3C" w14:textId="77777777" w:rsidR="000306AA" w:rsidRPr="0097425D" w:rsidRDefault="000306AA" w:rsidP="00F4136F">
      <w:pPr>
        <w:jc w:val="both"/>
        <w:rPr>
          <w:rFonts w:ascii="Arial Narrow" w:hAnsi="Arial Narrow" w:cs="Arial"/>
          <w:lang w:val="es-ES"/>
        </w:rPr>
      </w:pPr>
    </w:p>
    <w:p w14:paraId="3F902059" w14:textId="77777777" w:rsidR="001557DC" w:rsidRPr="0097425D" w:rsidRDefault="001557DC" w:rsidP="00F4136F">
      <w:pPr>
        <w:jc w:val="both"/>
        <w:rPr>
          <w:rFonts w:ascii="Arial Narrow" w:hAnsi="Arial Narrow" w:cs="Arial"/>
        </w:rPr>
      </w:pPr>
      <w:r w:rsidRPr="0097425D">
        <w:rPr>
          <w:rFonts w:ascii="Arial Narrow" w:hAnsi="Arial Narrow" w:cs="Arial"/>
          <w:b/>
          <w:bCs/>
          <w:u w:val="single"/>
        </w:rPr>
        <w:t>Peritos</w:t>
      </w:r>
      <w:r w:rsidRPr="0097425D">
        <w:rPr>
          <w:rFonts w:ascii="Arial Narrow" w:hAnsi="Arial Narrow" w:cs="Arial"/>
        </w:rPr>
        <w:t xml:space="preserve">: Funcionarios expertos en la materia del proceso llevado a cabo, de la Entidad Contratante, de otra entidad pública o contratados para el efecto y que colaborarán asesorando, analizando y evaluando propuestas, confeccionando los informes que contengan los resultados y sirvan de sustento para las decisiones que deba adoptar el </w:t>
      </w:r>
      <w:r w:rsidR="00C60E9E" w:rsidRPr="0097425D">
        <w:rPr>
          <w:rFonts w:ascii="Arial Narrow" w:hAnsi="Arial Narrow" w:cs="Arial"/>
        </w:rPr>
        <w:t>Comité de Compras y Contrataciones</w:t>
      </w:r>
      <w:r w:rsidRPr="0097425D">
        <w:rPr>
          <w:rFonts w:ascii="Arial Narrow" w:hAnsi="Arial Narrow" w:cs="Arial"/>
        </w:rPr>
        <w:t>.</w:t>
      </w:r>
    </w:p>
    <w:p w14:paraId="1735CF89" w14:textId="77777777" w:rsidR="00FE30AD" w:rsidRPr="0097425D" w:rsidRDefault="00FE30AD" w:rsidP="00F4136F">
      <w:pPr>
        <w:jc w:val="both"/>
        <w:rPr>
          <w:rFonts w:ascii="Arial Narrow" w:hAnsi="Arial Narrow" w:cs="Arial"/>
        </w:rPr>
      </w:pPr>
    </w:p>
    <w:p w14:paraId="06678ACC" w14:textId="77777777" w:rsidR="00FE30AD" w:rsidRPr="0097425D" w:rsidRDefault="002C6732" w:rsidP="00F4136F">
      <w:pPr>
        <w:jc w:val="both"/>
        <w:rPr>
          <w:rFonts w:ascii="Arial Narrow" w:hAnsi="Arial Narrow" w:cs="Arial"/>
        </w:rPr>
      </w:pPr>
      <w:r w:rsidRPr="0097425D">
        <w:rPr>
          <w:rFonts w:ascii="Arial Narrow" w:hAnsi="Arial Narrow" w:cs="Arial"/>
          <w:b/>
          <w:u w:val="single"/>
        </w:rPr>
        <w:t>Prácticas</w:t>
      </w:r>
      <w:r w:rsidR="00FE30AD" w:rsidRPr="0097425D">
        <w:rPr>
          <w:rFonts w:ascii="Arial Narrow" w:hAnsi="Arial Narrow" w:cs="Arial"/>
          <w:b/>
          <w:u w:val="single"/>
        </w:rPr>
        <w:t xml:space="preserve"> de Colusión</w:t>
      </w:r>
      <w:r w:rsidR="00FE30AD" w:rsidRPr="0097425D">
        <w:rPr>
          <w:rFonts w:ascii="Arial Narrow" w:hAnsi="Arial Narrow" w:cs="Arial"/>
        </w:rPr>
        <w:t>: Es un acuerdo entre dos o más partes, diseñado para obtener un propósito impropio, incluyendo el influenciar inapropiadamente</w:t>
      </w:r>
      <w:r w:rsidRPr="0097425D">
        <w:rPr>
          <w:rFonts w:ascii="Arial Narrow" w:hAnsi="Arial Narrow" w:cs="Arial"/>
        </w:rPr>
        <w:t xml:space="preserve"> la actuación </w:t>
      </w:r>
      <w:r w:rsidR="001C54DC" w:rsidRPr="0097425D">
        <w:rPr>
          <w:rFonts w:ascii="Arial Narrow" w:hAnsi="Arial Narrow" w:cs="Arial"/>
        </w:rPr>
        <w:t>de otra</w:t>
      </w:r>
      <w:r w:rsidRPr="0097425D">
        <w:rPr>
          <w:rFonts w:ascii="Arial Narrow" w:hAnsi="Arial Narrow" w:cs="Arial"/>
        </w:rPr>
        <w:t xml:space="preserve"> parte.</w:t>
      </w:r>
    </w:p>
    <w:p w14:paraId="4D446749" w14:textId="77777777" w:rsidR="002C6732" w:rsidRPr="0097425D" w:rsidRDefault="002C6732" w:rsidP="00F4136F">
      <w:pPr>
        <w:jc w:val="both"/>
        <w:rPr>
          <w:rFonts w:ascii="Arial Narrow" w:hAnsi="Arial Narrow" w:cs="Arial"/>
        </w:rPr>
      </w:pPr>
    </w:p>
    <w:p w14:paraId="543B37AE" w14:textId="77777777" w:rsidR="002C6732" w:rsidRPr="0097425D" w:rsidRDefault="00115747" w:rsidP="00F4136F">
      <w:pPr>
        <w:jc w:val="both"/>
        <w:rPr>
          <w:rFonts w:ascii="Arial Narrow" w:hAnsi="Arial Narrow" w:cs="Arial"/>
        </w:rPr>
      </w:pPr>
      <w:r w:rsidRPr="0097425D">
        <w:rPr>
          <w:rFonts w:ascii="Arial Narrow" w:hAnsi="Arial Narrow" w:cs="Arial"/>
          <w:b/>
          <w:u w:val="single"/>
        </w:rPr>
        <w:t>Prácticas</w:t>
      </w:r>
      <w:r w:rsidR="002C6732" w:rsidRPr="0097425D">
        <w:rPr>
          <w:rFonts w:ascii="Arial Narrow" w:hAnsi="Arial Narrow" w:cs="Arial"/>
          <w:b/>
          <w:u w:val="single"/>
        </w:rPr>
        <w:t xml:space="preserve"> Coercitivas</w:t>
      </w:r>
      <w:r w:rsidR="002C6732" w:rsidRPr="0097425D">
        <w:rPr>
          <w:rFonts w:ascii="Arial Narrow" w:hAnsi="Arial Narrow" w:cs="Arial"/>
        </w:rPr>
        <w:t xml:space="preserve">: Es </w:t>
      </w:r>
      <w:r w:rsidR="001C54DC">
        <w:rPr>
          <w:rFonts w:ascii="Arial Narrow" w:hAnsi="Arial Narrow" w:cs="Arial"/>
        </w:rPr>
        <w:t>dañar,</w:t>
      </w:r>
      <w:r w:rsidR="002C6732" w:rsidRPr="0097425D">
        <w:rPr>
          <w:rFonts w:ascii="Arial Narrow" w:hAnsi="Arial Narrow" w:cs="Arial"/>
        </w:rPr>
        <w:t xml:space="preserve"> perjudicar, o</w:t>
      </w:r>
      <w:r w:rsidR="001C54DC">
        <w:rPr>
          <w:rFonts w:ascii="Arial Narrow" w:hAnsi="Arial Narrow" w:cs="Arial"/>
        </w:rPr>
        <w:t xml:space="preserve"> amenazar </w:t>
      </w:r>
      <w:r w:rsidR="001C54DC" w:rsidRPr="0097425D">
        <w:rPr>
          <w:rFonts w:ascii="Arial Narrow" w:hAnsi="Arial Narrow" w:cs="Arial"/>
        </w:rPr>
        <w:t>directa</w:t>
      </w:r>
      <w:r w:rsidR="001C54DC">
        <w:rPr>
          <w:rFonts w:ascii="Arial Narrow" w:hAnsi="Arial Narrow" w:cs="Arial"/>
        </w:rPr>
        <w:t xml:space="preserve"> e</w:t>
      </w:r>
      <w:r w:rsidR="002C6732" w:rsidRPr="0097425D">
        <w:rPr>
          <w:rFonts w:ascii="Arial Narrow" w:hAnsi="Arial Narrow" w:cs="Arial"/>
        </w:rPr>
        <w:t xml:space="preserve"> indirectamente a cualquier parte, o a sus propiedades para influenciar inapropiadamente la actuación de una parte.</w:t>
      </w:r>
    </w:p>
    <w:p w14:paraId="7ED3F815" w14:textId="77777777" w:rsidR="002C6732" w:rsidRPr="0097425D" w:rsidRDefault="002C6732" w:rsidP="00F4136F">
      <w:pPr>
        <w:jc w:val="both"/>
        <w:rPr>
          <w:rFonts w:ascii="Arial Narrow" w:hAnsi="Arial Narrow" w:cs="Arial"/>
        </w:rPr>
      </w:pPr>
    </w:p>
    <w:p w14:paraId="24E130B9" w14:textId="77777777" w:rsidR="00B76631" w:rsidRPr="0097425D" w:rsidRDefault="002B4F06" w:rsidP="00F4136F">
      <w:pPr>
        <w:jc w:val="both"/>
        <w:rPr>
          <w:rFonts w:ascii="Arial Narrow" w:hAnsi="Arial Narrow" w:cs="Arial"/>
        </w:rPr>
      </w:pPr>
      <w:r w:rsidRPr="0097425D">
        <w:rPr>
          <w:rFonts w:ascii="Arial Narrow" w:hAnsi="Arial Narrow" w:cs="Arial"/>
          <w:b/>
          <w:u w:val="single"/>
        </w:rPr>
        <w:t>Prá</w:t>
      </w:r>
      <w:r w:rsidR="002C6732" w:rsidRPr="0097425D">
        <w:rPr>
          <w:rFonts w:ascii="Arial Narrow" w:hAnsi="Arial Narrow" w:cs="Arial"/>
          <w:b/>
          <w:u w:val="single"/>
        </w:rPr>
        <w:t>ctica</w:t>
      </w:r>
      <w:r w:rsidR="00115747" w:rsidRPr="0097425D">
        <w:rPr>
          <w:rFonts w:ascii="Arial Narrow" w:hAnsi="Arial Narrow" w:cs="Arial"/>
          <w:b/>
          <w:u w:val="single"/>
        </w:rPr>
        <w:t>s</w:t>
      </w:r>
      <w:r w:rsidR="002C6732" w:rsidRPr="0097425D">
        <w:rPr>
          <w:rFonts w:ascii="Arial Narrow" w:hAnsi="Arial Narrow" w:cs="Arial"/>
          <w:b/>
          <w:u w:val="single"/>
        </w:rPr>
        <w:t xml:space="preserve"> Obstructiva</w:t>
      </w:r>
      <w:r w:rsidRPr="0097425D">
        <w:rPr>
          <w:rFonts w:ascii="Arial Narrow" w:hAnsi="Arial Narrow" w:cs="Arial"/>
          <w:b/>
          <w:u w:val="single"/>
        </w:rPr>
        <w:t>s</w:t>
      </w:r>
      <w:r w:rsidR="002C6732" w:rsidRPr="0097425D">
        <w:rPr>
          <w:rFonts w:ascii="Arial Narrow" w:hAnsi="Arial Narrow" w:cs="Arial"/>
        </w:rPr>
        <w:t>: Es destruir, falsificar, alterar u ocultar en forma deliberada pruebas importantes respecto de su participación en un proceso de compra o incidir en la investigac</w:t>
      </w:r>
      <w:r w:rsidR="001C54DC">
        <w:rPr>
          <w:rFonts w:ascii="Arial Narrow" w:hAnsi="Arial Narrow" w:cs="Arial"/>
        </w:rPr>
        <w:t>ión o formular declaraciones fal</w:t>
      </w:r>
      <w:r w:rsidR="002C6732" w:rsidRPr="0097425D">
        <w:rPr>
          <w:rFonts w:ascii="Arial Narrow" w:hAnsi="Arial Narrow" w:cs="Arial"/>
        </w:rPr>
        <w:t xml:space="preserve">sas a los investigadores con la intensión de impedir sustancialmente una investigación de la Entidad Contratante referente a acusaciones sobre </w:t>
      </w:r>
      <w:r w:rsidR="00DD3F08" w:rsidRPr="0097425D">
        <w:rPr>
          <w:rFonts w:ascii="Arial Narrow" w:hAnsi="Arial Narrow" w:cs="Arial"/>
        </w:rPr>
        <w:t>prácticas</w:t>
      </w:r>
      <w:r w:rsidR="002C6732" w:rsidRPr="0097425D">
        <w:rPr>
          <w:rFonts w:ascii="Arial Narrow" w:hAnsi="Arial Narrow" w:cs="Arial"/>
        </w:rPr>
        <w:t xml:space="preserve"> corruptas, fraudulentas, coercitivas, o colusorias y/o amenazar, acosar o intimidar a una parte con el propósito de impedir que dicha parte revele lo que sabe acerca de asuntos pertinentes a la investigación</w:t>
      </w:r>
      <w:r w:rsidR="00B76631" w:rsidRPr="0097425D">
        <w:rPr>
          <w:rFonts w:ascii="Arial Narrow" w:hAnsi="Arial Narrow" w:cs="Arial"/>
        </w:rPr>
        <w:t>, o que lleve adelante la inves</w:t>
      </w:r>
      <w:r w:rsidR="008F28FB" w:rsidRPr="0097425D">
        <w:rPr>
          <w:rFonts w:ascii="Arial Narrow" w:hAnsi="Arial Narrow" w:cs="Arial"/>
        </w:rPr>
        <w:t>tigación, o la ejecución de un C</w:t>
      </w:r>
      <w:r w:rsidR="00B76631" w:rsidRPr="0097425D">
        <w:rPr>
          <w:rFonts w:ascii="Arial Narrow" w:hAnsi="Arial Narrow" w:cs="Arial"/>
        </w:rPr>
        <w:t>ontrato.</w:t>
      </w:r>
    </w:p>
    <w:p w14:paraId="6E16DCAE" w14:textId="77777777" w:rsidR="002C6732" w:rsidRPr="0097425D" w:rsidRDefault="00B76631" w:rsidP="00F4136F">
      <w:pPr>
        <w:jc w:val="both"/>
        <w:rPr>
          <w:rFonts w:ascii="Arial Narrow" w:hAnsi="Arial Narrow" w:cs="Arial"/>
        </w:rPr>
      </w:pPr>
      <w:r w:rsidRPr="0097425D">
        <w:rPr>
          <w:rFonts w:ascii="Arial Narrow" w:hAnsi="Arial Narrow" w:cs="Arial"/>
        </w:rPr>
        <w:t xml:space="preserve"> </w:t>
      </w:r>
    </w:p>
    <w:p w14:paraId="7E1CF73E" w14:textId="548E8A8A" w:rsidR="00DE3D5C" w:rsidRPr="0097425D" w:rsidRDefault="00DE3D5C" w:rsidP="00F4136F">
      <w:pPr>
        <w:pStyle w:val="BodyText"/>
        <w:rPr>
          <w:rFonts w:ascii="Arial Narrow" w:hAnsi="Arial Narrow" w:cs="Arial"/>
          <w:color w:val="auto"/>
        </w:rPr>
      </w:pPr>
      <w:r w:rsidRPr="0097425D">
        <w:rPr>
          <w:rFonts w:ascii="Arial Narrow" w:hAnsi="Arial Narrow" w:cs="Arial"/>
          <w:b/>
          <w:bCs/>
          <w:color w:val="auto"/>
          <w:u w:val="single"/>
        </w:rPr>
        <w:t>Pliego de Condiciones Específicas:</w:t>
      </w:r>
      <w:r w:rsidRPr="0097425D">
        <w:rPr>
          <w:rFonts w:ascii="Arial Narrow" w:hAnsi="Arial Narrow" w:cs="Arial"/>
          <w:color w:val="auto"/>
        </w:rPr>
        <w:t xml:space="preserve"> Documento que contiene todas las condiciones por las que habrán de regirse las partes en la presente </w:t>
      </w:r>
      <w:r w:rsidR="00395052">
        <w:rPr>
          <w:rFonts w:ascii="Arial Narrow" w:hAnsi="Arial Narrow" w:cs="Arial"/>
          <w:color w:val="auto"/>
        </w:rPr>
        <w:t>Comparación de Precios</w:t>
      </w:r>
      <w:r w:rsidRPr="0097425D">
        <w:rPr>
          <w:rFonts w:ascii="Arial Narrow" w:hAnsi="Arial Narrow" w:cs="Arial"/>
          <w:color w:val="auto"/>
        </w:rPr>
        <w:t>.</w:t>
      </w:r>
    </w:p>
    <w:p w14:paraId="3846056D" w14:textId="77777777" w:rsidR="00DE3D5C" w:rsidRPr="0097425D" w:rsidRDefault="00DE3D5C" w:rsidP="00F4136F">
      <w:pPr>
        <w:ind w:left="1440"/>
        <w:jc w:val="both"/>
        <w:rPr>
          <w:rFonts w:ascii="Arial Narrow" w:hAnsi="Arial Narrow" w:cs="Arial"/>
        </w:rPr>
      </w:pPr>
    </w:p>
    <w:p w14:paraId="714B02D5" w14:textId="09FF3B8D" w:rsidR="00DE3D5C" w:rsidRPr="0097425D" w:rsidRDefault="00DE3D5C" w:rsidP="00F4136F">
      <w:pPr>
        <w:jc w:val="both"/>
        <w:rPr>
          <w:rFonts w:ascii="Arial Narrow" w:hAnsi="Arial Narrow" w:cs="Arial"/>
        </w:rPr>
      </w:pPr>
      <w:r w:rsidRPr="0097425D">
        <w:rPr>
          <w:rFonts w:ascii="Arial Narrow" w:hAnsi="Arial Narrow" w:cs="Arial"/>
          <w:b/>
          <w:u w:val="single"/>
        </w:rPr>
        <w:t>Proveedor</w:t>
      </w:r>
      <w:r w:rsidRPr="0097425D">
        <w:rPr>
          <w:rFonts w:ascii="Arial Narrow" w:hAnsi="Arial Narrow" w:cs="Arial"/>
        </w:rPr>
        <w:t xml:space="preserve">: Oferente/Proponente que habiendo participado en la </w:t>
      </w:r>
      <w:r w:rsidR="00395052">
        <w:rPr>
          <w:rFonts w:ascii="Arial Narrow" w:hAnsi="Arial Narrow" w:cs="Arial"/>
        </w:rPr>
        <w:t>Comparación de Precios</w:t>
      </w:r>
      <w:r w:rsidRPr="0097425D">
        <w:rPr>
          <w:rFonts w:ascii="Arial Narrow" w:hAnsi="Arial Narrow" w:cs="Arial"/>
        </w:rPr>
        <w:t xml:space="preserve"> Pública, resulta adjudicatario del contrato y sumin</w:t>
      </w:r>
      <w:r w:rsidR="00387DAE" w:rsidRPr="0097425D">
        <w:rPr>
          <w:rFonts w:ascii="Arial Narrow" w:hAnsi="Arial Narrow" w:cs="Arial"/>
        </w:rPr>
        <w:t>istra productos de acuerdo a los Pliegos de Condiciones Específicas</w:t>
      </w:r>
      <w:r w:rsidRPr="0097425D">
        <w:rPr>
          <w:rFonts w:ascii="Arial Narrow" w:hAnsi="Arial Narrow" w:cs="Arial"/>
        </w:rPr>
        <w:t>.</w:t>
      </w:r>
    </w:p>
    <w:p w14:paraId="65B89638" w14:textId="77777777" w:rsidR="006401AD" w:rsidRPr="0097425D" w:rsidRDefault="006401AD" w:rsidP="00F4136F">
      <w:pPr>
        <w:ind w:left="1440"/>
        <w:jc w:val="both"/>
        <w:rPr>
          <w:rFonts w:ascii="Arial Narrow" w:hAnsi="Arial Narrow" w:cs="Arial"/>
        </w:rPr>
      </w:pPr>
    </w:p>
    <w:p w14:paraId="7567D176" w14:textId="77777777" w:rsidR="00A60B64" w:rsidRPr="0097425D" w:rsidRDefault="00DE3D5C" w:rsidP="00F4136F">
      <w:pPr>
        <w:jc w:val="both"/>
        <w:rPr>
          <w:rFonts w:ascii="Arial Narrow" w:hAnsi="Arial Narrow" w:cs="Arial"/>
        </w:rPr>
      </w:pPr>
      <w:r w:rsidRPr="0097425D">
        <w:rPr>
          <w:rFonts w:ascii="Arial Narrow" w:hAnsi="Arial Narrow" w:cs="Arial"/>
          <w:b/>
          <w:bCs/>
          <w:u w:val="single"/>
        </w:rPr>
        <w:t>Representante Legal:</w:t>
      </w:r>
      <w:r w:rsidRPr="0097425D">
        <w:rPr>
          <w:rFonts w:ascii="Arial Narrow" w:hAnsi="Arial Narrow" w:cs="Arial"/>
        </w:rPr>
        <w:t xml:space="preserve"> Persona física o natural acreditada como tal por el Oferente/ Proponente.</w:t>
      </w:r>
    </w:p>
    <w:p w14:paraId="2ADB8405" w14:textId="77777777" w:rsidR="00A60B64" w:rsidRPr="0097425D" w:rsidRDefault="00A60B64" w:rsidP="00F4136F">
      <w:pPr>
        <w:jc w:val="both"/>
        <w:rPr>
          <w:rFonts w:ascii="Arial Narrow" w:hAnsi="Arial Narrow" w:cs="Arial"/>
        </w:rPr>
      </w:pPr>
    </w:p>
    <w:p w14:paraId="426479E0" w14:textId="77777777" w:rsidR="00DE3D5C" w:rsidRPr="0097425D" w:rsidRDefault="00A60B64" w:rsidP="00F4136F">
      <w:pPr>
        <w:jc w:val="both"/>
        <w:rPr>
          <w:rFonts w:ascii="Arial Narrow" w:hAnsi="Arial Narrow" w:cs="Arial"/>
        </w:rPr>
      </w:pPr>
      <w:r w:rsidRPr="0097425D">
        <w:rPr>
          <w:rFonts w:ascii="Arial Narrow" w:hAnsi="Arial Narrow" w:cs="Arial"/>
          <w:b/>
          <w:u w:val="single"/>
          <w:lang w:val="es-ES"/>
        </w:rPr>
        <w:t>Reporte de Lugares Ocupados</w:t>
      </w:r>
      <w:r w:rsidRPr="0097425D">
        <w:rPr>
          <w:rFonts w:ascii="Arial Narrow" w:hAnsi="Arial Narrow" w:cs="Arial"/>
          <w:lang w:val="es-ES"/>
        </w:rPr>
        <w:t>: Formulario que contiene los precios ofertados en el procedimiento, organizados de menor a mayor.</w:t>
      </w:r>
    </w:p>
    <w:p w14:paraId="23A459D9" w14:textId="77777777" w:rsidR="00387DAE" w:rsidRPr="0097425D" w:rsidRDefault="00387DAE" w:rsidP="00F4136F">
      <w:pPr>
        <w:jc w:val="both"/>
        <w:rPr>
          <w:rFonts w:ascii="Arial Narrow" w:hAnsi="Arial Narrow" w:cs="Arial"/>
        </w:rPr>
      </w:pPr>
    </w:p>
    <w:p w14:paraId="73179AA4" w14:textId="77777777" w:rsidR="00387DAE" w:rsidRPr="0097425D" w:rsidRDefault="00387DAE" w:rsidP="00F4136F">
      <w:pPr>
        <w:jc w:val="both"/>
        <w:rPr>
          <w:rFonts w:ascii="Arial Narrow" w:hAnsi="Arial Narrow" w:cs="Arial"/>
        </w:rPr>
      </w:pPr>
      <w:r w:rsidRPr="0097425D">
        <w:rPr>
          <w:rFonts w:ascii="Arial Narrow" w:hAnsi="Arial Narrow" w:cs="Arial"/>
          <w:b/>
          <w:color w:val="000000"/>
          <w:u w:val="single"/>
        </w:rPr>
        <w:t>Resolución de la Adjudicación</w:t>
      </w:r>
      <w:r w:rsidRPr="0097425D">
        <w:rPr>
          <w:rFonts w:ascii="Arial Narrow" w:hAnsi="Arial Narrow" w:cs="Arial"/>
          <w:color w:val="000000"/>
        </w:rPr>
        <w:t>:</w:t>
      </w:r>
      <w:r w:rsidRPr="0097425D">
        <w:rPr>
          <w:rFonts w:ascii="Arial Narrow" w:hAnsi="Arial Narrow" w:cs="Arial"/>
          <w:b/>
          <w:color w:val="000000"/>
        </w:rPr>
        <w:t xml:space="preserve"> </w:t>
      </w:r>
      <w:r w:rsidRPr="0097425D">
        <w:rPr>
          <w:rFonts w:ascii="Arial Narrow" w:hAnsi="Arial Narrow" w:cs="Arial"/>
          <w:color w:val="000000"/>
        </w:rPr>
        <w:t xml:space="preserve">Acto Administrativo mediante el cual el </w:t>
      </w:r>
      <w:r w:rsidR="00C60E9E" w:rsidRPr="0097425D">
        <w:rPr>
          <w:rFonts w:ascii="Arial Narrow" w:hAnsi="Arial Narrow" w:cs="Arial"/>
        </w:rPr>
        <w:t>Comité de Compras y Contrataciones</w:t>
      </w:r>
      <w:r w:rsidRPr="0097425D">
        <w:rPr>
          <w:rFonts w:ascii="Arial Narrow" w:hAnsi="Arial Narrow" w:cs="Arial"/>
          <w:color w:val="000000"/>
        </w:rPr>
        <w:t xml:space="preserve"> procede a </w:t>
      </w:r>
      <w:r w:rsidR="001C54DC" w:rsidRPr="0097425D">
        <w:rPr>
          <w:rFonts w:ascii="Arial Narrow" w:hAnsi="Arial Narrow" w:cs="Arial"/>
          <w:color w:val="000000"/>
        </w:rPr>
        <w:t>la Adjudicación</w:t>
      </w:r>
      <w:r w:rsidRPr="0097425D">
        <w:rPr>
          <w:rFonts w:ascii="Arial Narrow" w:hAnsi="Arial Narrow" w:cs="Arial"/>
          <w:color w:val="000000"/>
        </w:rPr>
        <w:t xml:space="preserve"> al/los oferente(s) del o los Contratos objeto del procedimiento de compra o contratación</w:t>
      </w:r>
    </w:p>
    <w:p w14:paraId="6B948A59" w14:textId="77777777" w:rsidR="00DE3D5C" w:rsidRPr="0097425D" w:rsidRDefault="00DE3D5C" w:rsidP="00F4136F">
      <w:pPr>
        <w:ind w:left="1440"/>
        <w:jc w:val="both"/>
        <w:rPr>
          <w:rFonts w:ascii="Arial Narrow" w:hAnsi="Arial Narrow" w:cs="Arial"/>
        </w:rPr>
      </w:pPr>
    </w:p>
    <w:p w14:paraId="3C8C7371" w14:textId="77777777" w:rsidR="00DE3D5C" w:rsidRDefault="00DE3D5C" w:rsidP="00F4136F">
      <w:pPr>
        <w:jc w:val="both"/>
        <w:rPr>
          <w:rFonts w:ascii="Arial Narrow" w:hAnsi="Arial Narrow" w:cs="Arial"/>
        </w:rPr>
      </w:pPr>
      <w:r w:rsidRPr="0097425D">
        <w:rPr>
          <w:rFonts w:ascii="Arial Narrow" w:hAnsi="Arial Narrow" w:cs="Arial"/>
          <w:b/>
          <w:bCs/>
          <w:u w:val="single"/>
        </w:rPr>
        <w:t>Sobre:</w:t>
      </w:r>
      <w:r w:rsidRPr="0097425D">
        <w:rPr>
          <w:rFonts w:ascii="Arial Narrow" w:hAnsi="Arial Narrow" w:cs="Arial"/>
        </w:rPr>
        <w:t xml:space="preserve"> Paquete que contiene las credenciales del Oferente/Proponente y las Propuestas Técnicas o Económicas.</w:t>
      </w:r>
    </w:p>
    <w:p w14:paraId="73357A4F" w14:textId="77777777" w:rsidR="00F61F3C" w:rsidRPr="0097425D" w:rsidRDefault="00F61F3C" w:rsidP="00F4136F">
      <w:pPr>
        <w:jc w:val="both"/>
        <w:rPr>
          <w:rFonts w:ascii="Arial Narrow" w:hAnsi="Arial Narrow" w:cs="Arial"/>
        </w:rPr>
      </w:pPr>
    </w:p>
    <w:p w14:paraId="65A214BE" w14:textId="77777777" w:rsidR="006E0344" w:rsidRPr="0097425D" w:rsidRDefault="006E0344" w:rsidP="00F4136F">
      <w:pPr>
        <w:jc w:val="both"/>
        <w:rPr>
          <w:rFonts w:ascii="Arial Narrow" w:hAnsi="Arial Narrow" w:cs="Arial"/>
          <w:color w:val="000000"/>
          <w:lang w:val="es-ES"/>
        </w:rPr>
      </w:pPr>
      <w:bookmarkStart w:id="13" w:name="_Toc212535907"/>
      <w:bookmarkStart w:id="14" w:name="_Toc212602066"/>
      <w:bookmarkStart w:id="15" w:name="_Toc212620571"/>
      <w:r w:rsidRPr="0097425D">
        <w:rPr>
          <w:rFonts w:ascii="Arial Narrow" w:hAnsi="Arial Narrow" w:cs="Arial"/>
          <w:b/>
          <w:color w:val="000000"/>
          <w:u w:val="single"/>
          <w:lang w:val="es-ES"/>
        </w:rPr>
        <w:t>Unidad Operativa de Compras y Contrataciones (UOCC)</w:t>
      </w:r>
      <w:r w:rsidRPr="0097425D">
        <w:rPr>
          <w:rFonts w:ascii="Arial Narrow" w:hAnsi="Arial Narrow" w:cs="Arial"/>
          <w:b/>
          <w:color w:val="000000"/>
          <w:lang w:val="es-ES"/>
        </w:rPr>
        <w:t xml:space="preserve">: </w:t>
      </w:r>
      <w:r w:rsidRPr="0097425D">
        <w:rPr>
          <w:rFonts w:ascii="Arial Narrow" w:hAnsi="Arial Narrow" w:cs="Arial"/>
          <w:color w:val="000000"/>
          <w:lang w:val="es-ES"/>
        </w:rPr>
        <w:t>Unidad encargada de la parte operativa de los procedimientos de Compras y Contrataciones.</w:t>
      </w:r>
    </w:p>
    <w:bookmarkEnd w:id="13"/>
    <w:bookmarkEnd w:id="14"/>
    <w:bookmarkEnd w:id="15"/>
    <w:p w14:paraId="1602BA88" w14:textId="77777777" w:rsidR="001C54DC" w:rsidRPr="0097425D" w:rsidRDefault="001C54DC" w:rsidP="00F4136F">
      <w:pPr>
        <w:jc w:val="both"/>
        <w:rPr>
          <w:rFonts w:ascii="Arial Narrow" w:hAnsi="Arial Narrow" w:cs="Arial"/>
        </w:rPr>
      </w:pPr>
    </w:p>
    <w:p w14:paraId="01BAB067" w14:textId="77777777" w:rsidR="00DE3D5C" w:rsidRPr="0097425D" w:rsidRDefault="00DE3D5C" w:rsidP="00F4136F">
      <w:pPr>
        <w:jc w:val="both"/>
        <w:rPr>
          <w:rFonts w:ascii="Arial Narrow" w:hAnsi="Arial Narrow" w:cs="Arial"/>
          <w:b/>
        </w:rPr>
      </w:pPr>
      <w:r w:rsidRPr="0097425D">
        <w:rPr>
          <w:rFonts w:ascii="Arial Narrow" w:hAnsi="Arial Narrow" w:cs="Arial"/>
          <w:b/>
        </w:rPr>
        <w:t>Para la interpretación del presente Pliego de Condiciones Específicas:</w:t>
      </w:r>
    </w:p>
    <w:p w14:paraId="720E0D59" w14:textId="77777777" w:rsidR="00DE3D5C" w:rsidRPr="0097425D" w:rsidRDefault="00DE3D5C" w:rsidP="00F4136F">
      <w:pPr>
        <w:ind w:left="1440"/>
        <w:jc w:val="both"/>
        <w:rPr>
          <w:rFonts w:ascii="Arial Narrow" w:hAnsi="Arial Narrow" w:cs="Arial"/>
        </w:rPr>
      </w:pPr>
    </w:p>
    <w:p w14:paraId="2022F670" w14:textId="77777777" w:rsidR="00DE3D5C" w:rsidRPr="0097425D" w:rsidRDefault="00DE3D5C" w:rsidP="00F4136F">
      <w:pPr>
        <w:numPr>
          <w:ilvl w:val="0"/>
          <w:numId w:val="1"/>
        </w:numPr>
        <w:ind w:left="1440"/>
        <w:jc w:val="both"/>
        <w:rPr>
          <w:rFonts w:ascii="Arial Narrow" w:hAnsi="Arial Narrow" w:cs="Arial"/>
        </w:rPr>
      </w:pPr>
      <w:r w:rsidRPr="0097425D">
        <w:rPr>
          <w:rFonts w:ascii="Arial Narrow" w:hAnsi="Arial Narrow" w:cs="Arial"/>
        </w:rPr>
        <w:t>Las palabras o designaciones en singular deben entenderse igualmente al plural y viceversa, cuando la interpretación de los textos escritos lo requiera.</w:t>
      </w:r>
    </w:p>
    <w:p w14:paraId="7854EED7" w14:textId="77777777" w:rsidR="00DE3D5C" w:rsidRPr="0097425D" w:rsidRDefault="00DE3D5C" w:rsidP="00F4136F">
      <w:pPr>
        <w:numPr>
          <w:ilvl w:val="0"/>
          <w:numId w:val="1"/>
        </w:numPr>
        <w:ind w:left="1440"/>
        <w:jc w:val="both"/>
        <w:rPr>
          <w:rFonts w:ascii="Arial Narrow" w:hAnsi="Arial Narrow" w:cs="Arial"/>
        </w:rPr>
      </w:pPr>
      <w:r w:rsidRPr="0097425D">
        <w:rPr>
          <w:rFonts w:ascii="Arial Narrow" w:hAnsi="Arial Narrow" w:cs="Arial"/>
        </w:rPr>
        <w:t xml:space="preserve">El término </w:t>
      </w:r>
      <w:r w:rsidRPr="0097425D">
        <w:rPr>
          <w:rFonts w:ascii="Arial Narrow" w:hAnsi="Arial Narrow" w:cs="Arial"/>
          <w:b/>
        </w:rPr>
        <w:t>“por escrito”</w:t>
      </w:r>
      <w:r w:rsidRPr="0097425D">
        <w:rPr>
          <w:rFonts w:ascii="Arial Narrow" w:hAnsi="Arial Narrow" w:cs="Arial"/>
        </w:rPr>
        <w:t xml:space="preserve"> significa una comunicación escrita con prueba de recepción.</w:t>
      </w:r>
    </w:p>
    <w:p w14:paraId="6D5BAB3C" w14:textId="77777777" w:rsidR="00DE3D5C" w:rsidRPr="0097425D" w:rsidRDefault="00DE3D5C" w:rsidP="00F4136F">
      <w:pPr>
        <w:numPr>
          <w:ilvl w:val="0"/>
          <w:numId w:val="1"/>
        </w:numPr>
        <w:ind w:left="1440"/>
        <w:jc w:val="both"/>
        <w:rPr>
          <w:rFonts w:ascii="Arial Narrow" w:hAnsi="Arial Narrow" w:cs="Arial"/>
        </w:rPr>
      </w:pPr>
      <w:r w:rsidRPr="0097425D">
        <w:rPr>
          <w:rFonts w:ascii="Arial Narrow" w:hAnsi="Arial Narrow" w:cs="Arial"/>
        </w:rPr>
        <w:t>Toda indicación a capítulo, numeral, inciso, Circular, Enmienda, formulario o anexo se entiende referida a la expresión correspondiente de este Pliego de Condiciones</w:t>
      </w:r>
      <w:r w:rsidRPr="0097425D">
        <w:rPr>
          <w:rFonts w:ascii="Arial Narrow" w:hAnsi="Arial Narrow" w:cs="Arial"/>
          <w:b/>
        </w:rPr>
        <w:t xml:space="preserve"> </w:t>
      </w:r>
      <w:r w:rsidRPr="0097425D">
        <w:rPr>
          <w:rFonts w:ascii="Arial Narrow" w:hAnsi="Arial Narrow" w:cs="Arial"/>
        </w:rPr>
        <w:t xml:space="preserve">Específicas, salvo indicación expresa en contrario. Los títulos de capítulos, </w:t>
      </w:r>
      <w:r w:rsidR="00D35458" w:rsidRPr="0097425D">
        <w:rPr>
          <w:rFonts w:ascii="Arial Narrow" w:hAnsi="Arial Narrow" w:cs="Arial"/>
        </w:rPr>
        <w:t>f</w:t>
      </w:r>
      <w:r w:rsidRPr="0097425D">
        <w:rPr>
          <w:rFonts w:ascii="Arial Narrow" w:hAnsi="Arial Narrow" w:cs="Arial"/>
        </w:rPr>
        <w:t>ormularios y anexos son utilizados exclusivamente a efectos indicativos y no afectarán su interpretación.</w:t>
      </w:r>
    </w:p>
    <w:p w14:paraId="70C503D2" w14:textId="77777777" w:rsidR="00DE3D5C" w:rsidRPr="0097425D" w:rsidRDefault="00DE3D5C" w:rsidP="00F4136F">
      <w:pPr>
        <w:numPr>
          <w:ilvl w:val="0"/>
          <w:numId w:val="1"/>
        </w:numPr>
        <w:ind w:left="1440"/>
        <w:jc w:val="both"/>
        <w:rPr>
          <w:rFonts w:ascii="Arial Narrow" w:hAnsi="Arial Narrow" w:cs="Arial"/>
        </w:rPr>
      </w:pPr>
      <w:r w:rsidRPr="0097425D">
        <w:rPr>
          <w:rFonts w:ascii="Arial Narrow" w:hAnsi="Arial Narrow" w:cs="Arial"/>
        </w:rPr>
        <w:t>Las palabras que se inician en mayúscula y que no se encuentran definidas en este documento se interpretarán de acuerdo a las normas legales dominicanas.</w:t>
      </w:r>
    </w:p>
    <w:p w14:paraId="51308633" w14:textId="77777777" w:rsidR="00DE3D5C" w:rsidRPr="0097425D" w:rsidRDefault="00DE3D5C" w:rsidP="00F4136F">
      <w:pPr>
        <w:numPr>
          <w:ilvl w:val="0"/>
          <w:numId w:val="1"/>
        </w:numPr>
        <w:ind w:left="1440"/>
        <w:jc w:val="both"/>
        <w:rPr>
          <w:rFonts w:ascii="Arial Narrow" w:hAnsi="Arial Narrow" w:cs="Arial"/>
        </w:rPr>
      </w:pPr>
      <w:r w:rsidRPr="0097425D">
        <w:rPr>
          <w:rFonts w:ascii="Arial Narrow" w:hAnsi="Arial Narrow" w:cs="Arial"/>
        </w:rPr>
        <w:t>Toda cláusula imprecisa, ambigua, contradictoria u oscura a criterio de la Entidad Contratante, se interpretará en el sentido más favorable a ésta.</w:t>
      </w:r>
    </w:p>
    <w:p w14:paraId="4D99368E" w14:textId="77777777" w:rsidR="00734D80" w:rsidRPr="0097425D" w:rsidRDefault="00DE3D5C" w:rsidP="00F4136F">
      <w:pPr>
        <w:numPr>
          <w:ilvl w:val="0"/>
          <w:numId w:val="1"/>
        </w:numPr>
        <w:ind w:left="1440"/>
        <w:jc w:val="both"/>
        <w:rPr>
          <w:rFonts w:ascii="Arial Narrow" w:hAnsi="Arial Narrow"/>
        </w:rPr>
      </w:pPr>
      <w:r w:rsidRPr="0097425D">
        <w:rPr>
          <w:rFonts w:ascii="Arial Narrow" w:hAnsi="Arial Narrow" w:cs="Arial"/>
        </w:rPr>
        <w:t xml:space="preserve">Las referencias a plazos se entenderán como días calendario, salvo que expresamente se utilice la expresión de “días hábiles”, en cuyo caso serán días hábiles de acuerdo con la legislación dominicana. </w:t>
      </w:r>
      <w:bookmarkStart w:id="16" w:name="_Toc159673550"/>
      <w:bookmarkStart w:id="17" w:name="_Toc185953117"/>
    </w:p>
    <w:p w14:paraId="09CED23C" w14:textId="77777777" w:rsidR="00734D80" w:rsidRPr="0097425D" w:rsidRDefault="00734D80" w:rsidP="00F4136F">
      <w:pPr>
        <w:ind w:left="1440"/>
        <w:jc w:val="both"/>
        <w:rPr>
          <w:rFonts w:ascii="Arial Narrow" w:hAnsi="Arial Narrow"/>
        </w:rPr>
      </w:pPr>
    </w:p>
    <w:p w14:paraId="5E6409CF" w14:textId="77777777" w:rsidR="00CE5AC2" w:rsidRPr="0097425D" w:rsidRDefault="001557DC" w:rsidP="005E455B">
      <w:pPr>
        <w:pStyle w:val="Heading3"/>
      </w:pPr>
      <w:bookmarkStart w:id="18" w:name="_Toc92107737"/>
      <w:r w:rsidRPr="0097425D">
        <w:t xml:space="preserve">1.3 </w:t>
      </w:r>
      <w:r w:rsidR="00CE5AC2" w:rsidRPr="0097425D">
        <w:t>Idioma</w:t>
      </w:r>
      <w:bookmarkEnd w:id="16"/>
      <w:bookmarkEnd w:id="17"/>
      <w:bookmarkEnd w:id="18"/>
    </w:p>
    <w:p w14:paraId="3ED92503" w14:textId="77777777" w:rsidR="00CE5AC2" w:rsidRPr="0097425D" w:rsidRDefault="00CE5AC2" w:rsidP="00F4136F">
      <w:pPr>
        <w:pStyle w:val="Default"/>
        <w:rPr>
          <w:rFonts w:ascii="Arial Narrow" w:hAnsi="Arial Narrow" w:cs="Arial"/>
          <w:b/>
          <w:color w:val="auto"/>
        </w:rPr>
      </w:pPr>
    </w:p>
    <w:p w14:paraId="2B6DC3A0" w14:textId="47A789AB" w:rsidR="00CE5AC2" w:rsidRPr="0097425D" w:rsidRDefault="00CE5AC2" w:rsidP="00F4136F">
      <w:pPr>
        <w:jc w:val="both"/>
        <w:rPr>
          <w:rFonts w:ascii="Arial Narrow" w:hAnsi="Arial Narrow" w:cs="Arial"/>
        </w:rPr>
      </w:pPr>
      <w:r w:rsidRPr="0097425D">
        <w:rPr>
          <w:rFonts w:ascii="Arial Narrow" w:hAnsi="Arial Narrow" w:cs="Arial"/>
        </w:rPr>
        <w:t xml:space="preserve">El idioma oficial de la presente </w:t>
      </w:r>
      <w:r w:rsidR="00395052">
        <w:rPr>
          <w:rFonts w:ascii="Arial Narrow" w:hAnsi="Arial Narrow" w:cs="Arial"/>
        </w:rPr>
        <w:t>Comparación de Precios</w:t>
      </w:r>
      <w:r w:rsidRPr="0097425D">
        <w:rPr>
          <w:rFonts w:ascii="Arial Narrow" w:hAnsi="Arial Narrow" w:cs="Arial"/>
        </w:rPr>
        <w:t xml:space="preserve"> es el español, por tanto, toda la correspondencia y documentos </w:t>
      </w:r>
      <w:r w:rsidR="00DD3F08" w:rsidRPr="0097425D">
        <w:rPr>
          <w:rFonts w:ascii="Arial Narrow" w:hAnsi="Arial Narrow" w:cs="Arial"/>
        </w:rPr>
        <w:t>generados durante el procedimiento</w:t>
      </w:r>
      <w:r w:rsidRPr="0097425D">
        <w:rPr>
          <w:rFonts w:ascii="Arial Narrow" w:hAnsi="Arial Narrow" w:cs="Arial"/>
        </w:rPr>
        <w:t xml:space="preserve"> que intercambien el Oferente/Proponente y el </w:t>
      </w:r>
      <w:r w:rsidR="00A47D00" w:rsidRPr="0097425D">
        <w:rPr>
          <w:rFonts w:ascii="Arial Narrow" w:hAnsi="Arial Narrow" w:cs="Arial"/>
        </w:rPr>
        <w:t xml:space="preserve">Comité de Compras y Contrataciones </w:t>
      </w:r>
      <w:r w:rsidRPr="0097425D">
        <w:rPr>
          <w:rFonts w:ascii="Arial Narrow" w:hAnsi="Arial Narrow" w:cs="Arial"/>
        </w:rPr>
        <w:t>deberán ser presentados en este idioma o, de encontrarse en idioma distinto, deberán contar con la traducción al español realizada por un intérprete j</w:t>
      </w:r>
      <w:r w:rsidR="003A0651" w:rsidRPr="0097425D">
        <w:rPr>
          <w:rFonts w:ascii="Arial Narrow" w:hAnsi="Arial Narrow" w:cs="Arial"/>
        </w:rPr>
        <w:t>udicial debidamente autorizado.</w:t>
      </w:r>
      <w:r w:rsidRPr="0097425D">
        <w:rPr>
          <w:rFonts w:ascii="Arial Narrow" w:hAnsi="Arial Narrow" w:cs="Arial"/>
        </w:rPr>
        <w:t xml:space="preserve"> </w:t>
      </w:r>
    </w:p>
    <w:p w14:paraId="2CF69B4E" w14:textId="77777777" w:rsidR="00F4136F" w:rsidRPr="0097425D" w:rsidRDefault="00F4136F" w:rsidP="00F4136F">
      <w:pPr>
        <w:jc w:val="both"/>
        <w:rPr>
          <w:rFonts w:ascii="Arial Narrow" w:hAnsi="Arial Narrow" w:cs="Arial"/>
        </w:rPr>
      </w:pPr>
    </w:p>
    <w:p w14:paraId="0BB0D26F" w14:textId="77777777" w:rsidR="0041747F" w:rsidRPr="0097425D" w:rsidRDefault="001557DC" w:rsidP="005E455B">
      <w:pPr>
        <w:pStyle w:val="Heading3"/>
      </w:pPr>
      <w:bookmarkStart w:id="19" w:name="_Toc92107738"/>
      <w:r w:rsidRPr="0097425D">
        <w:t xml:space="preserve">1.4 </w:t>
      </w:r>
      <w:r w:rsidR="0041747F" w:rsidRPr="0097425D">
        <w:t>Precio de la Oferta</w:t>
      </w:r>
      <w:bookmarkEnd w:id="19"/>
    </w:p>
    <w:p w14:paraId="1985B0A9" w14:textId="77777777" w:rsidR="00146F48" w:rsidRPr="0097425D" w:rsidRDefault="00146F48" w:rsidP="00F4136F">
      <w:pPr>
        <w:rPr>
          <w:rFonts w:ascii="Arial Narrow" w:hAnsi="Arial Narrow"/>
          <w:lang w:val="es-ES"/>
        </w:rPr>
      </w:pPr>
    </w:p>
    <w:p w14:paraId="38D7100C" w14:textId="77777777" w:rsidR="00146F48" w:rsidRPr="0097425D" w:rsidRDefault="00146F48" w:rsidP="00F4136F">
      <w:pPr>
        <w:jc w:val="both"/>
        <w:rPr>
          <w:rFonts w:ascii="Arial Narrow" w:hAnsi="Arial Narrow" w:cs="Arial"/>
        </w:rPr>
      </w:pPr>
      <w:r w:rsidRPr="0097425D">
        <w:rPr>
          <w:rFonts w:ascii="Arial Narrow" w:hAnsi="Arial Narrow" w:cs="Arial"/>
        </w:rPr>
        <w:t xml:space="preserve">Los precios cotizados por el Oferente en el </w:t>
      </w:r>
      <w:r w:rsidRPr="0097425D">
        <w:rPr>
          <w:rFonts w:ascii="Arial Narrow" w:hAnsi="Arial Narrow" w:cs="Arial"/>
          <w:b/>
        </w:rPr>
        <w:t xml:space="preserve">Formulario de Presentación de Oferta </w:t>
      </w:r>
      <w:r w:rsidR="00F61F3C" w:rsidRPr="0097425D">
        <w:rPr>
          <w:rFonts w:ascii="Arial Narrow" w:hAnsi="Arial Narrow" w:cs="Arial"/>
          <w:b/>
        </w:rPr>
        <w:t>Económica</w:t>
      </w:r>
      <w:r w:rsidR="00F61F3C">
        <w:rPr>
          <w:rFonts w:ascii="Arial Narrow" w:hAnsi="Arial Narrow" w:cs="Arial"/>
          <w:b/>
        </w:rPr>
        <w:t xml:space="preserve"> </w:t>
      </w:r>
      <w:r w:rsidR="00F61F3C" w:rsidRPr="0097425D">
        <w:rPr>
          <w:rFonts w:ascii="Arial Narrow" w:hAnsi="Arial Narrow" w:cs="Arial"/>
        </w:rPr>
        <w:t>deberán</w:t>
      </w:r>
      <w:r w:rsidRPr="0097425D">
        <w:rPr>
          <w:rFonts w:ascii="Arial Narrow" w:hAnsi="Arial Narrow" w:cs="Arial"/>
        </w:rPr>
        <w:t xml:space="preserve"> ajustarse a los requerimientos que se indican a continuación.</w:t>
      </w:r>
    </w:p>
    <w:p w14:paraId="2D8F6F3B" w14:textId="77777777" w:rsidR="00146F48" w:rsidRPr="0097425D" w:rsidRDefault="00146F48" w:rsidP="00F4136F">
      <w:pPr>
        <w:ind w:left="576" w:hanging="576"/>
        <w:rPr>
          <w:rFonts w:ascii="Arial Narrow" w:hAnsi="Arial Narrow" w:cs="Arial"/>
        </w:rPr>
      </w:pPr>
    </w:p>
    <w:p w14:paraId="72AB0039" w14:textId="77777777" w:rsidR="00146F48" w:rsidRPr="0097425D" w:rsidRDefault="00146F48" w:rsidP="00F4136F">
      <w:pPr>
        <w:widowControl w:val="0"/>
        <w:adjustRightInd w:val="0"/>
        <w:jc w:val="both"/>
        <w:textAlignment w:val="baseline"/>
        <w:rPr>
          <w:rFonts w:ascii="Arial Narrow" w:hAnsi="Arial Narrow" w:cs="Arial"/>
        </w:rPr>
      </w:pPr>
      <w:r w:rsidRPr="0097425D">
        <w:rPr>
          <w:rFonts w:ascii="Arial Narrow" w:hAnsi="Arial Narrow" w:cs="Arial"/>
        </w:rPr>
        <w:t>Todos los lotes y artículos deberán enumerarse y cotizarse por separado en el Formulario de Presentación de Oferta Económica. Si un formulario de Oferta Económica detalla artículos pero no los cotiza, se asumirá que no está incluido en la Oferta.  Asimismo, cuando algún lote o artículo no aparezca en el formulario de Oferta Económica se asumirá de igual manera, que no está incluido en la Oferta.</w:t>
      </w:r>
    </w:p>
    <w:p w14:paraId="25348A16" w14:textId="77777777" w:rsidR="00146F48" w:rsidRPr="0097425D" w:rsidRDefault="00146F48" w:rsidP="00F4136F">
      <w:pPr>
        <w:ind w:left="576" w:hanging="576"/>
        <w:rPr>
          <w:rFonts w:ascii="Arial Narrow" w:hAnsi="Arial Narrow" w:cs="Arial"/>
        </w:rPr>
      </w:pPr>
    </w:p>
    <w:p w14:paraId="6BA23FBD" w14:textId="77777777" w:rsidR="00146F48" w:rsidRPr="0097425D" w:rsidRDefault="00146F48" w:rsidP="00F4136F">
      <w:pPr>
        <w:widowControl w:val="0"/>
        <w:adjustRightInd w:val="0"/>
        <w:jc w:val="both"/>
        <w:textAlignment w:val="baseline"/>
        <w:rPr>
          <w:rFonts w:ascii="Arial Narrow" w:hAnsi="Arial Narrow" w:cs="Arial"/>
        </w:rPr>
      </w:pPr>
      <w:r w:rsidRPr="0097425D">
        <w:rPr>
          <w:rFonts w:ascii="Arial Narrow" w:hAnsi="Arial Narrow" w:cs="Arial"/>
        </w:rPr>
        <w:t xml:space="preserve">El desglose de los componentes de los precios se requiere con el único propósito de facilitar a la Entidad Contratante la comparación de las Ofertas. </w:t>
      </w:r>
    </w:p>
    <w:p w14:paraId="4A741605" w14:textId="77777777" w:rsidR="00146F48" w:rsidRPr="0097425D" w:rsidRDefault="00146F48" w:rsidP="00F4136F">
      <w:pPr>
        <w:pStyle w:val="Prrafodelista1"/>
        <w:spacing w:line="240" w:lineRule="auto"/>
        <w:rPr>
          <w:rFonts w:ascii="Arial Narrow" w:hAnsi="Arial Narrow" w:cs="Arial"/>
        </w:rPr>
      </w:pPr>
    </w:p>
    <w:p w14:paraId="627D8812" w14:textId="77777777" w:rsidR="00146F48" w:rsidRPr="0097425D" w:rsidRDefault="00146F48" w:rsidP="00F4136F">
      <w:pPr>
        <w:widowControl w:val="0"/>
        <w:adjustRightInd w:val="0"/>
        <w:jc w:val="both"/>
        <w:textAlignment w:val="baseline"/>
        <w:rPr>
          <w:rFonts w:ascii="Arial Narrow" w:hAnsi="Arial Narrow" w:cs="Arial"/>
          <w:lang w:val="es-ES"/>
        </w:rPr>
      </w:pPr>
      <w:r w:rsidRPr="0097425D">
        <w:rPr>
          <w:rFonts w:ascii="Arial Narrow" w:hAnsi="Arial Narrow" w:cs="Arial"/>
          <w:lang w:val="es-ES"/>
        </w:rPr>
        <w:lastRenderedPageBreak/>
        <w:t xml:space="preserve">El precio cotizado en el formulario de Presentación de la Oferta Económica deberá ser el precio total de la oferta, excluyendo cualquier descuento que se ofrezca. </w:t>
      </w:r>
    </w:p>
    <w:p w14:paraId="04D9F49B" w14:textId="77777777" w:rsidR="00146F48" w:rsidRPr="0097425D" w:rsidRDefault="00146F48" w:rsidP="00F4136F">
      <w:pPr>
        <w:rPr>
          <w:rFonts w:ascii="Arial Narrow" w:hAnsi="Arial Narrow" w:cs="Arial"/>
          <w:lang w:val="es-ES"/>
        </w:rPr>
      </w:pPr>
    </w:p>
    <w:p w14:paraId="38899E86" w14:textId="55759032" w:rsidR="00146F48" w:rsidRDefault="00146F48" w:rsidP="00A47D00">
      <w:pPr>
        <w:widowControl w:val="0"/>
        <w:adjustRightInd w:val="0"/>
        <w:jc w:val="both"/>
        <w:textAlignment w:val="baseline"/>
        <w:rPr>
          <w:rFonts w:ascii="Arial Narrow" w:hAnsi="Arial Narrow" w:cs="Arial"/>
          <w:b/>
          <w:bCs/>
        </w:rPr>
      </w:pPr>
      <w:r w:rsidRPr="0097425D">
        <w:rPr>
          <w:rFonts w:ascii="Arial Narrow" w:hAnsi="Arial Narrow" w:cs="Arial"/>
          <w:lang w:val="es-ES"/>
        </w:rPr>
        <w:t xml:space="preserve">Los precios cotizados por el Oferente serán fijos durante la ejecución del Contrato y no estarán sujetos a ninguna variación por ningún motivo, salvo lo establecido en los </w:t>
      </w:r>
      <w:r w:rsidR="00A47D00" w:rsidRPr="0097425D">
        <w:rPr>
          <w:rFonts w:ascii="Arial Narrow" w:hAnsi="Arial Narrow" w:cs="Arial"/>
          <w:b/>
          <w:bCs/>
        </w:rPr>
        <w:t xml:space="preserve">Datos de la </w:t>
      </w:r>
      <w:r w:rsidR="00395052">
        <w:rPr>
          <w:rFonts w:ascii="Arial Narrow" w:hAnsi="Arial Narrow" w:cs="Arial"/>
          <w:b/>
          <w:bCs/>
        </w:rPr>
        <w:t>Comparación de Precios</w:t>
      </w:r>
      <w:r w:rsidR="00A47D00" w:rsidRPr="0097425D">
        <w:rPr>
          <w:rFonts w:ascii="Arial Narrow" w:hAnsi="Arial Narrow" w:cs="Arial"/>
          <w:b/>
          <w:bCs/>
        </w:rPr>
        <w:t xml:space="preserve"> (DDL).</w:t>
      </w:r>
    </w:p>
    <w:p w14:paraId="129347B6" w14:textId="77777777" w:rsidR="00A47D00" w:rsidRPr="0097425D" w:rsidRDefault="00A47D00" w:rsidP="00A47D00">
      <w:pPr>
        <w:widowControl w:val="0"/>
        <w:adjustRightInd w:val="0"/>
        <w:jc w:val="both"/>
        <w:textAlignment w:val="baseline"/>
        <w:rPr>
          <w:rFonts w:ascii="Arial Narrow" w:hAnsi="Arial Narrow" w:cs="Arial"/>
          <w:b/>
        </w:rPr>
      </w:pPr>
    </w:p>
    <w:p w14:paraId="3732BA1B" w14:textId="77777777" w:rsidR="00146F48" w:rsidRPr="0097425D" w:rsidRDefault="00146F48" w:rsidP="005E455B">
      <w:pPr>
        <w:pStyle w:val="Heading3"/>
      </w:pPr>
      <w:bookmarkStart w:id="20" w:name="_Toc92107739"/>
      <w:r w:rsidRPr="0097425D">
        <w:t>1.5 Moneda de la Oferta</w:t>
      </w:r>
      <w:bookmarkEnd w:id="20"/>
    </w:p>
    <w:p w14:paraId="301A5EFF" w14:textId="77777777" w:rsidR="0041747F" w:rsidRPr="0097425D" w:rsidRDefault="0041747F" w:rsidP="00F4136F">
      <w:pPr>
        <w:jc w:val="both"/>
        <w:rPr>
          <w:rFonts w:ascii="Arial Narrow" w:hAnsi="Arial Narrow" w:cs="Arial"/>
          <w:b/>
        </w:rPr>
      </w:pPr>
    </w:p>
    <w:p w14:paraId="7EBB3785" w14:textId="77777777" w:rsidR="007369CA" w:rsidRPr="0097425D" w:rsidRDefault="00584D7C" w:rsidP="001B5DC0">
      <w:pPr>
        <w:jc w:val="both"/>
        <w:rPr>
          <w:rFonts w:ascii="Arial Narrow" w:eastAsia="SimSun" w:hAnsi="Arial Narrow" w:cs="Arial"/>
          <w:b/>
        </w:rPr>
      </w:pPr>
      <w:r w:rsidRPr="0097425D">
        <w:rPr>
          <w:rFonts w:ascii="Arial Narrow" w:eastAsia="SimSun" w:hAnsi="Arial Narrow" w:cs="Arial"/>
          <w:b/>
        </w:rPr>
        <w:t xml:space="preserve">El precio en la Oferta deberá estar expresado en moneda nacional, </w:t>
      </w:r>
      <w:r w:rsidRPr="0097425D">
        <w:rPr>
          <w:rFonts w:ascii="Arial Narrow" w:hAnsi="Arial Narrow" w:cs="Arial"/>
          <w:b/>
        </w:rPr>
        <w:t xml:space="preserve">(Pesos Dominicanos, RD$), </w:t>
      </w:r>
      <w:r w:rsidRPr="0097425D">
        <w:rPr>
          <w:rFonts w:ascii="Arial Narrow" w:eastAsia="SimSun" w:hAnsi="Arial Narrow" w:cs="Arial"/>
          <w:b/>
        </w:rPr>
        <w:t>en caso de que la oferta se presente en moneda extranjera, la conversión será calculada sobre la base del tipo de cambio para la venta del BANCO CENTRAL DE LA REPUBLICA DOMINICANA vigente al cierre del día anterior.</w:t>
      </w:r>
    </w:p>
    <w:p w14:paraId="6F4DF62E" w14:textId="77777777" w:rsidR="00B415A3" w:rsidRPr="0097425D" w:rsidRDefault="00B415A3" w:rsidP="00F4136F">
      <w:pPr>
        <w:jc w:val="both"/>
        <w:rPr>
          <w:rFonts w:ascii="Arial Narrow" w:hAnsi="Arial Narrow" w:cs="Arial"/>
          <w:b/>
          <w:bCs/>
        </w:rPr>
      </w:pPr>
    </w:p>
    <w:p w14:paraId="1CEA2F22" w14:textId="77777777" w:rsidR="00CE5AC2" w:rsidRPr="0097425D" w:rsidRDefault="00780446" w:rsidP="005E455B">
      <w:pPr>
        <w:pStyle w:val="Heading3"/>
      </w:pPr>
      <w:bookmarkStart w:id="21" w:name="_Toc159673551"/>
      <w:bookmarkStart w:id="22" w:name="_Toc185953118"/>
      <w:bookmarkStart w:id="23" w:name="_Toc92107740"/>
      <w:r w:rsidRPr="0097425D">
        <w:t>1.6 Normativa</w:t>
      </w:r>
      <w:r w:rsidR="00CE5AC2" w:rsidRPr="0097425D">
        <w:t xml:space="preserve"> Aplicable</w:t>
      </w:r>
      <w:bookmarkEnd w:id="21"/>
      <w:bookmarkEnd w:id="22"/>
      <w:bookmarkEnd w:id="23"/>
    </w:p>
    <w:p w14:paraId="11790E89" w14:textId="77777777" w:rsidR="00CE5AC2" w:rsidRPr="0097425D" w:rsidRDefault="00CE5AC2" w:rsidP="00F4136F">
      <w:pPr>
        <w:rPr>
          <w:rFonts w:ascii="Arial Narrow" w:hAnsi="Arial Narrow" w:cs="Arial"/>
          <w:lang w:val="es-ES"/>
        </w:rPr>
      </w:pPr>
    </w:p>
    <w:p w14:paraId="6C2F4C86" w14:textId="77777777" w:rsidR="00CE5AC2" w:rsidRPr="0097425D" w:rsidRDefault="00CE5AC2" w:rsidP="00F4136F">
      <w:pPr>
        <w:jc w:val="both"/>
        <w:rPr>
          <w:rFonts w:ascii="Arial Narrow" w:hAnsi="Arial Narrow" w:cs="Arial"/>
        </w:rPr>
      </w:pPr>
      <w:r w:rsidRPr="0097425D">
        <w:rPr>
          <w:rFonts w:ascii="Arial Narrow" w:hAnsi="Arial Narrow" w:cs="Arial"/>
        </w:rPr>
        <w:t>Todos los documentos que integran el Contrato serán considerados como recíprocamente explicativos.</w:t>
      </w:r>
    </w:p>
    <w:p w14:paraId="6D9797B4" w14:textId="77777777" w:rsidR="00CE5AC2" w:rsidRPr="0097425D" w:rsidRDefault="00CE5AC2" w:rsidP="00F4136F">
      <w:pPr>
        <w:jc w:val="both"/>
        <w:rPr>
          <w:rFonts w:ascii="Arial Narrow" w:hAnsi="Arial Narrow" w:cs="Arial"/>
        </w:rPr>
      </w:pPr>
    </w:p>
    <w:p w14:paraId="6BA3CB4D" w14:textId="77777777" w:rsidR="00CE5AC2" w:rsidRPr="0097425D" w:rsidRDefault="006762ED" w:rsidP="00F4136F">
      <w:pPr>
        <w:jc w:val="both"/>
        <w:rPr>
          <w:rFonts w:ascii="Arial Narrow" w:hAnsi="Arial Narrow" w:cs="Arial"/>
        </w:rPr>
      </w:pPr>
      <w:r w:rsidRPr="0097425D">
        <w:rPr>
          <w:rFonts w:ascii="Arial Narrow" w:hAnsi="Arial Narrow" w:cs="Arial"/>
        </w:rPr>
        <w:t xml:space="preserve">Para la aplicación de la norma, su interpretación o resolución de conflictos o controversias, se </w:t>
      </w:r>
      <w:r w:rsidR="00780446" w:rsidRPr="0097425D">
        <w:rPr>
          <w:rFonts w:ascii="Arial Narrow" w:hAnsi="Arial Narrow" w:cs="Arial"/>
        </w:rPr>
        <w:t>seguirá el</w:t>
      </w:r>
      <w:r w:rsidR="00CE5AC2" w:rsidRPr="0097425D">
        <w:rPr>
          <w:rFonts w:ascii="Arial Narrow" w:hAnsi="Arial Narrow" w:cs="Arial"/>
        </w:rPr>
        <w:t xml:space="preserve"> siguiente orden de prelación:</w:t>
      </w:r>
    </w:p>
    <w:p w14:paraId="05BB2D01" w14:textId="77777777" w:rsidR="00CE5AC2" w:rsidRPr="0097425D" w:rsidRDefault="00CE5AC2" w:rsidP="00F4136F">
      <w:pPr>
        <w:pStyle w:val="BodyText"/>
        <w:rPr>
          <w:rFonts w:ascii="Arial Narrow" w:hAnsi="Arial Narrow" w:cs="Arial"/>
          <w:color w:val="auto"/>
        </w:rPr>
      </w:pPr>
    </w:p>
    <w:p w14:paraId="78BA45B8" w14:textId="77777777" w:rsidR="006762ED" w:rsidRPr="0097425D" w:rsidRDefault="006762ED" w:rsidP="00F4136F">
      <w:pPr>
        <w:pStyle w:val="BodyText"/>
        <w:numPr>
          <w:ilvl w:val="0"/>
          <w:numId w:val="16"/>
        </w:numPr>
        <w:rPr>
          <w:rFonts w:ascii="Arial Narrow" w:hAnsi="Arial Narrow" w:cs="Arial"/>
          <w:color w:val="auto"/>
        </w:rPr>
      </w:pPr>
      <w:r w:rsidRPr="0097425D">
        <w:rPr>
          <w:rFonts w:ascii="Arial Narrow" w:hAnsi="Arial Narrow" w:cs="Arial"/>
          <w:color w:val="auto"/>
        </w:rPr>
        <w:t>La Constitución de la República Dominicana</w:t>
      </w:r>
    </w:p>
    <w:p w14:paraId="1D119331" w14:textId="77777777" w:rsidR="00CE5AC2" w:rsidRPr="0097425D" w:rsidRDefault="006E1D63" w:rsidP="00F4136F">
      <w:pPr>
        <w:pStyle w:val="BodyText"/>
        <w:numPr>
          <w:ilvl w:val="0"/>
          <w:numId w:val="16"/>
        </w:numPr>
        <w:rPr>
          <w:rFonts w:ascii="Arial Narrow" w:hAnsi="Arial Narrow" w:cs="Arial"/>
          <w:color w:val="auto"/>
        </w:rPr>
      </w:pPr>
      <w:r w:rsidRPr="0097425D">
        <w:rPr>
          <w:rFonts w:ascii="Arial Narrow" w:hAnsi="Arial Narrow" w:cs="Arial"/>
          <w:color w:val="auto"/>
        </w:rPr>
        <w:t xml:space="preserve">La Ley </w:t>
      </w:r>
      <w:r w:rsidR="00CE5AC2" w:rsidRPr="0097425D">
        <w:rPr>
          <w:rFonts w:ascii="Arial Narrow" w:hAnsi="Arial Narrow" w:cs="Arial"/>
          <w:color w:val="auto"/>
        </w:rPr>
        <w:t>340-06</w:t>
      </w:r>
      <w:r w:rsidRPr="0097425D">
        <w:rPr>
          <w:rFonts w:ascii="Arial Narrow" w:hAnsi="Arial Narrow" w:cs="Arial"/>
          <w:color w:val="auto"/>
        </w:rPr>
        <w:t>,</w:t>
      </w:r>
      <w:r w:rsidR="00CE5AC2" w:rsidRPr="0097425D">
        <w:rPr>
          <w:rFonts w:ascii="Arial Narrow" w:hAnsi="Arial Narrow" w:cs="Arial"/>
          <w:color w:val="auto"/>
        </w:rPr>
        <w:t xml:space="preserve"> sobre</w:t>
      </w:r>
      <w:r w:rsidR="00C70DCA" w:rsidRPr="0097425D">
        <w:rPr>
          <w:rFonts w:ascii="Arial Narrow" w:hAnsi="Arial Narrow" w:cs="Arial"/>
          <w:color w:val="auto"/>
        </w:rPr>
        <w:t xml:space="preserve"> Compras y</w:t>
      </w:r>
      <w:r w:rsidR="00CE5AC2" w:rsidRPr="0097425D">
        <w:rPr>
          <w:rFonts w:ascii="Arial Narrow" w:hAnsi="Arial Narrow" w:cs="Arial"/>
          <w:color w:val="auto"/>
        </w:rPr>
        <w:t xml:space="preserve"> </w:t>
      </w:r>
      <w:r w:rsidR="00C70DCA" w:rsidRPr="0097425D">
        <w:rPr>
          <w:rFonts w:ascii="Arial Narrow" w:hAnsi="Arial Narrow" w:cs="Arial"/>
          <w:color w:val="auto"/>
        </w:rPr>
        <w:t>Contrataciones</w:t>
      </w:r>
      <w:r w:rsidR="00CE5AC2" w:rsidRPr="0097425D">
        <w:rPr>
          <w:rFonts w:ascii="Arial Narrow" w:hAnsi="Arial Narrow" w:cs="Arial"/>
          <w:color w:val="auto"/>
        </w:rPr>
        <w:t xml:space="preserve"> de Bienes, Servicios, Obras y Concesiones</w:t>
      </w:r>
      <w:r w:rsidR="00C70DCA" w:rsidRPr="0097425D">
        <w:rPr>
          <w:rFonts w:ascii="Arial Narrow" w:hAnsi="Arial Narrow" w:cs="Arial"/>
          <w:color w:val="auto"/>
        </w:rPr>
        <w:t>, de fecha 18 de agosto del 2006</w:t>
      </w:r>
      <w:r w:rsidR="006762ED" w:rsidRPr="0097425D">
        <w:rPr>
          <w:rFonts w:ascii="Arial Narrow" w:hAnsi="Arial Narrow" w:cs="Arial"/>
          <w:color w:val="auto"/>
        </w:rPr>
        <w:t xml:space="preserve"> y </w:t>
      </w:r>
      <w:r w:rsidR="006762ED" w:rsidRPr="0097425D">
        <w:rPr>
          <w:rFonts w:ascii="Arial Narrow" w:hAnsi="Arial Narrow" w:cs="Arial"/>
        </w:rPr>
        <w:t>su modificatoria contenida en la Ley 449-06 de fecha seis (06) de diciembre del 2006;</w:t>
      </w:r>
      <w:r w:rsidR="006762ED" w:rsidRPr="0097425D">
        <w:rPr>
          <w:rFonts w:ascii="Arial Narrow" w:hAnsi="Arial Narrow" w:cs="Arial"/>
          <w:color w:val="auto"/>
        </w:rPr>
        <w:t xml:space="preserve"> </w:t>
      </w:r>
    </w:p>
    <w:p w14:paraId="46486F48" w14:textId="77777777" w:rsidR="00C70DCA" w:rsidRPr="0097425D" w:rsidRDefault="00C07333" w:rsidP="00F4136F">
      <w:pPr>
        <w:pStyle w:val="BodyText"/>
        <w:numPr>
          <w:ilvl w:val="0"/>
          <w:numId w:val="16"/>
        </w:numPr>
        <w:rPr>
          <w:rFonts w:ascii="Arial Narrow" w:hAnsi="Arial Narrow" w:cs="Arial"/>
          <w:color w:val="auto"/>
        </w:rPr>
      </w:pPr>
      <w:r w:rsidRPr="0097425D">
        <w:rPr>
          <w:rFonts w:ascii="Arial Narrow" w:hAnsi="Arial Narrow" w:cs="Arial"/>
          <w:color w:val="auto"/>
        </w:rPr>
        <w:t>E</w:t>
      </w:r>
      <w:r w:rsidR="00C70DCA" w:rsidRPr="0097425D">
        <w:rPr>
          <w:rFonts w:ascii="Arial Narrow" w:hAnsi="Arial Narrow" w:cs="Arial"/>
          <w:color w:val="auto"/>
        </w:rPr>
        <w:t>l Reglamento de Aplicación de la Ley 340-06,</w:t>
      </w:r>
      <w:r w:rsidRPr="0097425D">
        <w:rPr>
          <w:rFonts w:ascii="Arial Narrow" w:hAnsi="Arial Narrow" w:cs="Arial"/>
          <w:color w:val="auto"/>
        </w:rPr>
        <w:t xml:space="preserve"> emitido mediante </w:t>
      </w:r>
      <w:r w:rsidR="00780446" w:rsidRPr="0097425D">
        <w:rPr>
          <w:rFonts w:ascii="Arial Narrow" w:hAnsi="Arial Narrow" w:cs="Arial"/>
          <w:color w:val="auto"/>
        </w:rPr>
        <w:t>el Decreto</w:t>
      </w:r>
      <w:r w:rsidR="00A47D00" w:rsidRPr="0097425D">
        <w:rPr>
          <w:rFonts w:ascii="Arial Narrow" w:hAnsi="Arial Narrow" w:cs="Arial"/>
        </w:rPr>
        <w:t xml:space="preserve"> 543-12, de fecha Seis (06) de septiembre del 2012.</w:t>
      </w:r>
    </w:p>
    <w:p w14:paraId="63E1E4A3" w14:textId="77777777" w:rsidR="00CE5AC2" w:rsidRPr="0097425D" w:rsidRDefault="00CE5AC2" w:rsidP="00F4136F">
      <w:pPr>
        <w:pStyle w:val="BodyText"/>
        <w:numPr>
          <w:ilvl w:val="0"/>
          <w:numId w:val="16"/>
        </w:numPr>
        <w:rPr>
          <w:rFonts w:ascii="Arial Narrow" w:hAnsi="Arial Narrow" w:cs="Arial"/>
          <w:color w:val="auto"/>
        </w:rPr>
      </w:pPr>
      <w:r w:rsidRPr="0097425D">
        <w:rPr>
          <w:rFonts w:ascii="Arial Narrow" w:hAnsi="Arial Narrow" w:cs="Arial"/>
          <w:color w:val="auto"/>
        </w:rPr>
        <w:t>El Pl</w:t>
      </w:r>
      <w:r w:rsidR="006E1D63" w:rsidRPr="0097425D">
        <w:rPr>
          <w:rFonts w:ascii="Arial Narrow" w:hAnsi="Arial Narrow" w:cs="Arial"/>
          <w:color w:val="auto"/>
        </w:rPr>
        <w:t>iego de Condiciones Específicas.</w:t>
      </w:r>
    </w:p>
    <w:p w14:paraId="6C0D25FE" w14:textId="77777777" w:rsidR="00CE5AC2" w:rsidRPr="0097425D" w:rsidRDefault="00CE5AC2" w:rsidP="00F4136F">
      <w:pPr>
        <w:pStyle w:val="BodyText"/>
        <w:numPr>
          <w:ilvl w:val="0"/>
          <w:numId w:val="16"/>
        </w:numPr>
        <w:rPr>
          <w:rFonts w:ascii="Arial Narrow" w:hAnsi="Arial Narrow" w:cs="Arial"/>
          <w:color w:val="auto"/>
        </w:rPr>
      </w:pPr>
      <w:r w:rsidRPr="0097425D">
        <w:rPr>
          <w:rFonts w:ascii="Arial Narrow" w:hAnsi="Arial Narrow" w:cs="Arial"/>
          <w:color w:val="auto"/>
        </w:rPr>
        <w:t>La Oferta y las muestras que se hubieren acompañado</w:t>
      </w:r>
      <w:r w:rsidR="006E1D63" w:rsidRPr="0097425D">
        <w:rPr>
          <w:rFonts w:ascii="Arial Narrow" w:hAnsi="Arial Narrow" w:cs="Arial"/>
          <w:color w:val="auto"/>
        </w:rPr>
        <w:t>.</w:t>
      </w:r>
    </w:p>
    <w:p w14:paraId="4F7766E0" w14:textId="77777777" w:rsidR="006E1D63" w:rsidRPr="0097425D" w:rsidRDefault="00CE5AC2" w:rsidP="00F4136F">
      <w:pPr>
        <w:pStyle w:val="BodyText"/>
        <w:numPr>
          <w:ilvl w:val="0"/>
          <w:numId w:val="16"/>
        </w:numPr>
        <w:rPr>
          <w:rFonts w:ascii="Arial Narrow" w:hAnsi="Arial Narrow" w:cs="Arial"/>
          <w:color w:val="auto"/>
        </w:rPr>
      </w:pPr>
      <w:r w:rsidRPr="0097425D">
        <w:rPr>
          <w:rFonts w:ascii="Arial Narrow" w:hAnsi="Arial Narrow" w:cs="Arial"/>
          <w:color w:val="auto"/>
        </w:rPr>
        <w:t>La Adjudicación</w:t>
      </w:r>
      <w:r w:rsidR="006E1D63" w:rsidRPr="0097425D">
        <w:rPr>
          <w:rFonts w:ascii="Arial Narrow" w:hAnsi="Arial Narrow" w:cs="Arial"/>
          <w:color w:val="auto"/>
        </w:rPr>
        <w:t>.</w:t>
      </w:r>
    </w:p>
    <w:p w14:paraId="32B284E7" w14:textId="77777777" w:rsidR="00CE5AC2" w:rsidRPr="0097425D" w:rsidRDefault="00CE5AC2" w:rsidP="00F4136F">
      <w:pPr>
        <w:pStyle w:val="BodyText"/>
        <w:numPr>
          <w:ilvl w:val="0"/>
          <w:numId w:val="16"/>
        </w:numPr>
        <w:rPr>
          <w:rFonts w:ascii="Arial Narrow" w:hAnsi="Arial Narrow" w:cs="Arial"/>
          <w:color w:val="auto"/>
        </w:rPr>
      </w:pPr>
      <w:r w:rsidRPr="0097425D">
        <w:rPr>
          <w:rFonts w:ascii="Arial Narrow" w:hAnsi="Arial Narrow" w:cs="Arial"/>
          <w:color w:val="auto"/>
        </w:rPr>
        <w:t>El Contrato</w:t>
      </w:r>
      <w:r w:rsidR="006E1D63" w:rsidRPr="0097425D">
        <w:rPr>
          <w:rFonts w:ascii="Arial Narrow" w:hAnsi="Arial Narrow" w:cs="Arial"/>
          <w:color w:val="auto"/>
        </w:rPr>
        <w:t>.</w:t>
      </w:r>
      <w:r w:rsidRPr="0097425D">
        <w:rPr>
          <w:rFonts w:ascii="Arial Narrow" w:hAnsi="Arial Narrow" w:cs="Arial"/>
          <w:color w:val="auto"/>
        </w:rPr>
        <w:t xml:space="preserve"> </w:t>
      </w:r>
    </w:p>
    <w:p w14:paraId="05A1707B" w14:textId="77777777" w:rsidR="00CE5AC2" w:rsidRPr="0097425D" w:rsidRDefault="00CE5AC2" w:rsidP="00F4136F">
      <w:pPr>
        <w:pStyle w:val="BodyText"/>
        <w:numPr>
          <w:ilvl w:val="0"/>
          <w:numId w:val="16"/>
        </w:numPr>
        <w:rPr>
          <w:rFonts w:ascii="Arial Narrow" w:hAnsi="Arial Narrow" w:cs="Arial"/>
          <w:color w:val="auto"/>
        </w:rPr>
      </w:pPr>
      <w:r w:rsidRPr="0097425D">
        <w:rPr>
          <w:rFonts w:ascii="Arial Narrow" w:hAnsi="Arial Narrow" w:cs="Arial"/>
          <w:color w:val="auto"/>
        </w:rPr>
        <w:t>La Orden de Compra</w:t>
      </w:r>
      <w:r w:rsidR="006E1D63" w:rsidRPr="0097425D">
        <w:rPr>
          <w:rFonts w:ascii="Arial Narrow" w:hAnsi="Arial Narrow" w:cs="Arial"/>
          <w:color w:val="auto"/>
        </w:rPr>
        <w:t>.</w:t>
      </w:r>
      <w:r w:rsidRPr="0097425D">
        <w:rPr>
          <w:rFonts w:ascii="Arial Narrow" w:hAnsi="Arial Narrow" w:cs="Arial"/>
          <w:color w:val="auto"/>
        </w:rPr>
        <w:t xml:space="preserve"> </w:t>
      </w:r>
    </w:p>
    <w:p w14:paraId="1D64DB01" w14:textId="77777777" w:rsidR="00CE5AC2" w:rsidRPr="0097425D" w:rsidRDefault="00CE5AC2" w:rsidP="00F4136F">
      <w:pPr>
        <w:pStyle w:val="BodyText"/>
        <w:tabs>
          <w:tab w:val="num" w:pos="900"/>
        </w:tabs>
        <w:rPr>
          <w:rFonts w:ascii="Arial Narrow" w:hAnsi="Arial Narrow" w:cs="Arial"/>
          <w:color w:val="auto"/>
        </w:rPr>
      </w:pPr>
    </w:p>
    <w:p w14:paraId="4132714E" w14:textId="77777777" w:rsidR="00CE5AC2" w:rsidRPr="0097425D" w:rsidRDefault="001B5DC0" w:rsidP="005E455B">
      <w:pPr>
        <w:pStyle w:val="Heading3"/>
      </w:pPr>
      <w:bookmarkStart w:id="24" w:name="_Toc157924244"/>
      <w:bookmarkStart w:id="25" w:name="_Toc160887210"/>
      <w:bookmarkStart w:id="26" w:name="_Toc159673552"/>
      <w:bookmarkStart w:id="27" w:name="_Toc185953119"/>
      <w:bookmarkStart w:id="28" w:name="_Toc92107741"/>
      <w:r w:rsidRPr="0097425D">
        <w:t>1.7</w:t>
      </w:r>
      <w:r w:rsidR="001557DC" w:rsidRPr="0097425D">
        <w:t xml:space="preserve"> </w:t>
      </w:r>
      <w:r w:rsidR="00CE5AC2" w:rsidRPr="0097425D">
        <w:t>Competencia Judicial</w:t>
      </w:r>
      <w:bookmarkEnd w:id="24"/>
      <w:bookmarkEnd w:id="25"/>
      <w:bookmarkEnd w:id="26"/>
      <w:bookmarkEnd w:id="27"/>
      <w:bookmarkEnd w:id="28"/>
    </w:p>
    <w:p w14:paraId="4731A32A" w14:textId="77777777" w:rsidR="00CE5AC2" w:rsidRPr="0097425D" w:rsidRDefault="00CE5AC2" w:rsidP="00F4136F">
      <w:pPr>
        <w:rPr>
          <w:rFonts w:ascii="Arial Narrow" w:hAnsi="Arial Narrow" w:cs="Arial"/>
        </w:rPr>
      </w:pPr>
    </w:p>
    <w:p w14:paraId="564D5654" w14:textId="77777777" w:rsidR="00CE5AC2" w:rsidRDefault="00CE5AC2" w:rsidP="00F4136F">
      <w:pPr>
        <w:jc w:val="both"/>
        <w:rPr>
          <w:rStyle w:val="Emphasis"/>
          <w:rFonts w:ascii="Arial Narrow" w:hAnsi="Arial Narrow" w:cs="Arial"/>
          <w:bCs/>
          <w:i w:val="0"/>
        </w:rPr>
      </w:pPr>
      <w:r w:rsidRPr="0097425D">
        <w:rPr>
          <w:rStyle w:val="Emphasis"/>
          <w:rFonts w:ascii="Arial Narrow" w:hAnsi="Arial Narrow" w:cs="Arial"/>
          <w:bCs/>
          <w:i w:val="0"/>
        </w:rPr>
        <w:t xml:space="preserve">Todo litigio, controversia o reclamación resultante de este </w:t>
      </w:r>
      <w:r w:rsidR="006762ED" w:rsidRPr="0097425D">
        <w:rPr>
          <w:rStyle w:val="Emphasis"/>
          <w:rFonts w:ascii="Arial Narrow" w:hAnsi="Arial Narrow" w:cs="Arial"/>
          <w:bCs/>
          <w:i w:val="0"/>
        </w:rPr>
        <w:t>documento</w:t>
      </w:r>
      <w:r w:rsidR="00CF670A" w:rsidRPr="0097425D">
        <w:rPr>
          <w:rStyle w:val="Emphasis"/>
          <w:rFonts w:ascii="Arial Narrow" w:hAnsi="Arial Narrow" w:cs="Arial"/>
          <w:bCs/>
          <w:i w:val="0"/>
        </w:rPr>
        <w:t xml:space="preserve"> y/o el o los Contratos a intervenir</w:t>
      </w:r>
      <w:r w:rsidRPr="0097425D">
        <w:rPr>
          <w:rStyle w:val="Emphasis"/>
          <w:rFonts w:ascii="Arial Narrow" w:hAnsi="Arial Narrow" w:cs="Arial"/>
          <w:bCs/>
          <w:i w:val="0"/>
        </w:rPr>
        <w:t>, su</w:t>
      </w:r>
      <w:r w:rsidR="00CF670A" w:rsidRPr="0097425D">
        <w:rPr>
          <w:rStyle w:val="Emphasis"/>
          <w:rFonts w:ascii="Arial Narrow" w:hAnsi="Arial Narrow" w:cs="Arial"/>
          <w:bCs/>
          <w:i w:val="0"/>
        </w:rPr>
        <w:t>s</w:t>
      </w:r>
      <w:r w:rsidRPr="0097425D">
        <w:rPr>
          <w:rStyle w:val="Emphasis"/>
          <w:rFonts w:ascii="Arial Narrow" w:hAnsi="Arial Narrow" w:cs="Arial"/>
          <w:bCs/>
          <w:i w:val="0"/>
        </w:rPr>
        <w:t xml:space="preserve"> incumplimiento</w:t>
      </w:r>
      <w:r w:rsidR="00CF670A" w:rsidRPr="0097425D">
        <w:rPr>
          <w:rStyle w:val="Emphasis"/>
          <w:rFonts w:ascii="Arial Narrow" w:hAnsi="Arial Narrow" w:cs="Arial"/>
          <w:bCs/>
          <w:i w:val="0"/>
        </w:rPr>
        <w:t>s</w:t>
      </w:r>
      <w:r w:rsidRPr="0097425D">
        <w:rPr>
          <w:rStyle w:val="Emphasis"/>
          <w:rFonts w:ascii="Arial Narrow" w:hAnsi="Arial Narrow" w:cs="Arial"/>
          <w:bCs/>
          <w:i w:val="0"/>
        </w:rPr>
        <w:t xml:space="preserve">, </w:t>
      </w:r>
      <w:r w:rsidR="00CF670A" w:rsidRPr="0097425D">
        <w:rPr>
          <w:rStyle w:val="Emphasis"/>
          <w:rFonts w:ascii="Arial Narrow" w:hAnsi="Arial Narrow" w:cs="Arial"/>
          <w:bCs/>
          <w:i w:val="0"/>
        </w:rPr>
        <w:t>interpretaciones</w:t>
      </w:r>
      <w:r w:rsidRPr="0097425D">
        <w:rPr>
          <w:rStyle w:val="Emphasis"/>
          <w:rFonts w:ascii="Arial Narrow" w:hAnsi="Arial Narrow" w:cs="Arial"/>
          <w:bCs/>
          <w:i w:val="0"/>
        </w:rPr>
        <w:t xml:space="preserve">, </w:t>
      </w:r>
      <w:r w:rsidR="00CF670A" w:rsidRPr="0097425D">
        <w:rPr>
          <w:rStyle w:val="Emphasis"/>
          <w:rFonts w:ascii="Arial Narrow" w:hAnsi="Arial Narrow" w:cs="Arial"/>
          <w:bCs/>
          <w:i w:val="0"/>
        </w:rPr>
        <w:t>resoluciones</w:t>
      </w:r>
      <w:r w:rsidRPr="0097425D">
        <w:rPr>
          <w:rStyle w:val="Emphasis"/>
          <w:rFonts w:ascii="Arial Narrow" w:hAnsi="Arial Narrow" w:cs="Arial"/>
          <w:bCs/>
          <w:i w:val="0"/>
        </w:rPr>
        <w:t xml:space="preserve"> o </w:t>
      </w:r>
      <w:r w:rsidR="00CF670A" w:rsidRPr="0097425D">
        <w:rPr>
          <w:rStyle w:val="Emphasis"/>
          <w:rFonts w:ascii="Arial Narrow" w:hAnsi="Arial Narrow" w:cs="Arial"/>
          <w:bCs/>
          <w:i w:val="0"/>
        </w:rPr>
        <w:t>nulidades</w:t>
      </w:r>
      <w:r w:rsidRPr="0097425D">
        <w:rPr>
          <w:rStyle w:val="Emphasis"/>
          <w:rFonts w:ascii="Arial Narrow" w:hAnsi="Arial Narrow" w:cs="Arial"/>
          <w:bCs/>
          <w:i w:val="0"/>
        </w:rPr>
        <w:t xml:space="preserve"> será</w:t>
      </w:r>
      <w:r w:rsidR="00CF670A" w:rsidRPr="0097425D">
        <w:rPr>
          <w:rStyle w:val="Emphasis"/>
          <w:rFonts w:ascii="Arial Narrow" w:hAnsi="Arial Narrow" w:cs="Arial"/>
          <w:bCs/>
          <w:i w:val="0"/>
        </w:rPr>
        <w:t>n</w:t>
      </w:r>
      <w:r w:rsidRPr="0097425D">
        <w:rPr>
          <w:rStyle w:val="Emphasis"/>
          <w:rFonts w:ascii="Arial Narrow" w:hAnsi="Arial Narrow" w:cs="Arial"/>
          <w:bCs/>
          <w:i w:val="0"/>
        </w:rPr>
        <w:t xml:space="preserve"> sometido</w:t>
      </w:r>
      <w:r w:rsidR="00CF670A" w:rsidRPr="0097425D">
        <w:rPr>
          <w:rStyle w:val="Emphasis"/>
          <w:rFonts w:ascii="Arial Narrow" w:hAnsi="Arial Narrow" w:cs="Arial"/>
          <w:bCs/>
          <w:i w:val="0"/>
        </w:rPr>
        <w:t>s</w:t>
      </w:r>
      <w:r w:rsidRPr="0097425D">
        <w:rPr>
          <w:rStyle w:val="Emphasis"/>
          <w:rFonts w:ascii="Arial Narrow" w:hAnsi="Arial Narrow" w:cs="Arial"/>
          <w:bCs/>
          <w:i w:val="0"/>
        </w:rPr>
        <w:t xml:space="preserve"> al Tribunal Contencioso Administrativo conforme al procedimiento establecido en la Ley</w:t>
      </w:r>
      <w:r w:rsidR="00D616A1" w:rsidRPr="0097425D">
        <w:rPr>
          <w:rStyle w:val="Emphasis"/>
          <w:rFonts w:ascii="Arial Narrow" w:hAnsi="Arial Narrow" w:cs="Arial"/>
          <w:bCs/>
          <w:i w:val="0"/>
        </w:rPr>
        <w:t xml:space="preserve"> 13-07</w:t>
      </w:r>
      <w:r w:rsidRPr="0097425D">
        <w:rPr>
          <w:rStyle w:val="Emphasis"/>
          <w:rFonts w:ascii="Arial Narrow" w:hAnsi="Arial Narrow" w:cs="Arial"/>
          <w:bCs/>
          <w:i w:val="0"/>
        </w:rPr>
        <w:t xml:space="preserve">, de fecha </w:t>
      </w:r>
      <w:r w:rsidR="00CF670A" w:rsidRPr="0097425D">
        <w:rPr>
          <w:rStyle w:val="Emphasis"/>
          <w:rFonts w:ascii="Arial Narrow" w:hAnsi="Arial Narrow" w:cs="Arial"/>
          <w:bCs/>
          <w:i w:val="0"/>
        </w:rPr>
        <w:t xml:space="preserve"> </w:t>
      </w:r>
      <w:r w:rsidR="00D616A1" w:rsidRPr="0097425D">
        <w:rPr>
          <w:rStyle w:val="Emphasis"/>
          <w:rFonts w:ascii="Arial Narrow" w:hAnsi="Arial Narrow" w:cs="Arial"/>
          <w:bCs/>
          <w:i w:val="0"/>
        </w:rPr>
        <w:t>cinco</w:t>
      </w:r>
      <w:r w:rsidRPr="0097425D">
        <w:rPr>
          <w:rStyle w:val="Emphasis"/>
          <w:rFonts w:ascii="Arial Narrow" w:hAnsi="Arial Narrow" w:cs="Arial"/>
          <w:bCs/>
          <w:i w:val="0"/>
        </w:rPr>
        <w:t xml:space="preserve"> (</w:t>
      </w:r>
      <w:r w:rsidR="00D616A1" w:rsidRPr="0097425D">
        <w:rPr>
          <w:rStyle w:val="Emphasis"/>
          <w:rFonts w:ascii="Arial Narrow" w:hAnsi="Arial Narrow" w:cs="Arial"/>
          <w:bCs/>
          <w:i w:val="0"/>
        </w:rPr>
        <w:t>05</w:t>
      </w:r>
      <w:r w:rsidRPr="0097425D">
        <w:rPr>
          <w:rStyle w:val="Emphasis"/>
          <w:rFonts w:ascii="Arial Narrow" w:hAnsi="Arial Narrow" w:cs="Arial"/>
          <w:bCs/>
          <w:i w:val="0"/>
        </w:rPr>
        <w:t xml:space="preserve">) de </w:t>
      </w:r>
      <w:r w:rsidR="00D616A1" w:rsidRPr="0097425D">
        <w:rPr>
          <w:rStyle w:val="Emphasis"/>
          <w:rFonts w:ascii="Arial Narrow" w:hAnsi="Arial Narrow" w:cs="Arial"/>
          <w:bCs/>
          <w:i w:val="0"/>
        </w:rPr>
        <w:t>febrero</w:t>
      </w:r>
      <w:r w:rsidRPr="0097425D">
        <w:rPr>
          <w:rStyle w:val="Emphasis"/>
          <w:rFonts w:ascii="Arial Narrow" w:hAnsi="Arial Narrow" w:cs="Arial"/>
          <w:bCs/>
          <w:i w:val="0"/>
        </w:rPr>
        <w:t xml:space="preserve"> del </w:t>
      </w:r>
      <w:r w:rsidR="00D616A1" w:rsidRPr="0097425D">
        <w:rPr>
          <w:rStyle w:val="Emphasis"/>
          <w:rFonts w:ascii="Arial Narrow" w:hAnsi="Arial Narrow" w:cs="Arial"/>
          <w:bCs/>
          <w:i w:val="0"/>
        </w:rPr>
        <w:t>2007</w:t>
      </w:r>
      <w:r w:rsidRPr="0097425D">
        <w:rPr>
          <w:rStyle w:val="Emphasis"/>
          <w:rFonts w:ascii="Arial Narrow" w:hAnsi="Arial Narrow" w:cs="Arial"/>
          <w:bCs/>
          <w:i w:val="0"/>
        </w:rPr>
        <w:t>, que instit</w:t>
      </w:r>
      <w:r w:rsidR="00D616A1" w:rsidRPr="0097425D">
        <w:rPr>
          <w:rStyle w:val="Emphasis"/>
          <w:rFonts w:ascii="Arial Narrow" w:hAnsi="Arial Narrow" w:cs="Arial"/>
          <w:bCs/>
          <w:i w:val="0"/>
        </w:rPr>
        <w:t>uye el Tribunal Contencioso, Tributario y Administrativo</w:t>
      </w:r>
      <w:r w:rsidR="00081E1E" w:rsidRPr="0097425D">
        <w:rPr>
          <w:rStyle w:val="Emphasis"/>
          <w:rFonts w:ascii="Arial Narrow" w:hAnsi="Arial Narrow" w:cs="Arial"/>
          <w:bCs/>
          <w:i w:val="0"/>
        </w:rPr>
        <w:t>.  De igual modo</w:t>
      </w:r>
      <w:r w:rsidR="00780446" w:rsidRPr="0097425D">
        <w:rPr>
          <w:rStyle w:val="Emphasis"/>
          <w:rFonts w:ascii="Arial Narrow" w:hAnsi="Arial Narrow" w:cs="Arial"/>
          <w:bCs/>
          <w:i w:val="0"/>
        </w:rPr>
        <w:t>, y</w:t>
      </w:r>
      <w:r w:rsidR="00081E1E" w:rsidRPr="0097425D">
        <w:rPr>
          <w:rStyle w:val="Emphasis"/>
          <w:rFonts w:ascii="Arial Narrow" w:hAnsi="Arial Narrow" w:cs="Arial"/>
          <w:bCs/>
          <w:i w:val="0"/>
        </w:rPr>
        <w:t xml:space="preserve"> de común acuerdo entre las partes</w:t>
      </w:r>
      <w:r w:rsidR="00780446" w:rsidRPr="0097425D">
        <w:rPr>
          <w:rStyle w:val="Emphasis"/>
          <w:rFonts w:ascii="Arial Narrow" w:hAnsi="Arial Narrow" w:cs="Arial"/>
          <w:bCs/>
          <w:i w:val="0"/>
        </w:rPr>
        <w:t>, podrán</w:t>
      </w:r>
      <w:r w:rsidR="00081E1E" w:rsidRPr="0097425D">
        <w:rPr>
          <w:rStyle w:val="Emphasis"/>
          <w:rFonts w:ascii="Arial Narrow" w:hAnsi="Arial Narrow" w:cs="Arial"/>
          <w:bCs/>
          <w:i w:val="0"/>
        </w:rPr>
        <w:t xml:space="preserve"> acogerse al procedimiento de Arbitraje Comercial de la República Dominicana, de conformidad con las disposiciones de la Ley No. 479-08, de fecha treinta (30) de diciembre del dos mil ocho (2008).</w:t>
      </w:r>
    </w:p>
    <w:p w14:paraId="6FF5A6B6" w14:textId="77777777" w:rsidR="00103125" w:rsidRPr="0097425D" w:rsidRDefault="00103125" w:rsidP="00F4136F">
      <w:pPr>
        <w:jc w:val="both"/>
        <w:rPr>
          <w:rFonts w:ascii="Arial Narrow" w:hAnsi="Arial Narrow" w:cs="Arial"/>
          <w:i/>
        </w:rPr>
      </w:pPr>
    </w:p>
    <w:p w14:paraId="3E0977EC" w14:textId="77777777" w:rsidR="00CE5AC2" w:rsidRPr="0097425D" w:rsidRDefault="00345609" w:rsidP="005E455B">
      <w:pPr>
        <w:pStyle w:val="Heading3"/>
      </w:pPr>
      <w:bookmarkStart w:id="29" w:name="_Toc159673553"/>
      <w:bookmarkStart w:id="30" w:name="_Toc185953120"/>
      <w:bookmarkStart w:id="31" w:name="_Toc92107742"/>
      <w:r w:rsidRPr="0097425D">
        <w:t>1.8</w:t>
      </w:r>
      <w:r w:rsidR="001557DC" w:rsidRPr="0097425D">
        <w:t xml:space="preserve"> </w:t>
      </w:r>
      <w:r w:rsidR="00CE5AC2" w:rsidRPr="0097425D">
        <w:t>De la Publicidad</w:t>
      </w:r>
      <w:bookmarkEnd w:id="29"/>
      <w:bookmarkEnd w:id="30"/>
      <w:bookmarkEnd w:id="31"/>
    </w:p>
    <w:p w14:paraId="0C4A707B" w14:textId="77777777" w:rsidR="00CE5AC2" w:rsidRPr="0097425D" w:rsidRDefault="00CE5AC2" w:rsidP="00F4136F">
      <w:pPr>
        <w:rPr>
          <w:rFonts w:ascii="Arial Narrow" w:hAnsi="Arial Narrow" w:cs="Arial"/>
        </w:rPr>
      </w:pPr>
    </w:p>
    <w:p w14:paraId="1EC9C6B3" w14:textId="7A7E0E5E" w:rsidR="00CE5AC2" w:rsidRPr="0097425D" w:rsidRDefault="00CE5AC2" w:rsidP="00F4136F">
      <w:pPr>
        <w:jc w:val="both"/>
        <w:rPr>
          <w:rFonts w:ascii="Arial Narrow" w:hAnsi="Arial Narrow" w:cs="Arial"/>
        </w:rPr>
      </w:pPr>
      <w:r w:rsidRPr="0097425D">
        <w:rPr>
          <w:rFonts w:ascii="Arial Narrow" w:hAnsi="Arial Narrow" w:cs="Arial"/>
        </w:rPr>
        <w:t>La convocatoria a presentar Ofertas en las Licitaciones Públicas deberá efectuarse me</w:t>
      </w:r>
      <w:r w:rsidR="00D616A1" w:rsidRPr="0097425D">
        <w:rPr>
          <w:rFonts w:ascii="Arial Narrow" w:hAnsi="Arial Narrow" w:cs="Arial"/>
        </w:rPr>
        <w:t>diante la publicación, al menos</w:t>
      </w:r>
      <w:r w:rsidRPr="0097425D">
        <w:rPr>
          <w:rFonts w:ascii="Arial Narrow" w:hAnsi="Arial Narrow" w:cs="Arial"/>
        </w:rPr>
        <w:t xml:space="preserve"> en </w:t>
      </w:r>
      <w:r w:rsidR="00C62A2B">
        <w:rPr>
          <w:rFonts w:ascii="Arial Narrow" w:hAnsi="Arial Narrow" w:cs="Arial"/>
          <w:b/>
        </w:rPr>
        <w:t>un</w:t>
      </w:r>
      <w:r w:rsidRPr="0097425D">
        <w:rPr>
          <w:rFonts w:ascii="Arial Narrow" w:hAnsi="Arial Narrow" w:cs="Arial"/>
          <w:b/>
        </w:rPr>
        <w:t xml:space="preserve"> (0</w:t>
      </w:r>
      <w:r w:rsidR="00495A5F">
        <w:rPr>
          <w:rFonts w:ascii="Arial Narrow" w:hAnsi="Arial Narrow" w:cs="Arial"/>
          <w:b/>
        </w:rPr>
        <w:t>1</w:t>
      </w:r>
      <w:r w:rsidRPr="0097425D">
        <w:rPr>
          <w:rFonts w:ascii="Arial Narrow" w:hAnsi="Arial Narrow" w:cs="Arial"/>
          <w:b/>
        </w:rPr>
        <w:t>) diario</w:t>
      </w:r>
      <w:r w:rsidRPr="0097425D">
        <w:rPr>
          <w:rFonts w:ascii="Arial Narrow" w:hAnsi="Arial Narrow" w:cs="Arial"/>
        </w:rPr>
        <w:t xml:space="preserve"> de circulación nacional por el término de </w:t>
      </w:r>
      <w:r w:rsidR="00495A5F">
        <w:rPr>
          <w:rFonts w:ascii="Arial Narrow" w:hAnsi="Arial Narrow" w:cs="Arial"/>
          <w:b/>
        </w:rPr>
        <w:t>un</w:t>
      </w:r>
      <w:r w:rsidRPr="0097425D">
        <w:rPr>
          <w:rFonts w:ascii="Arial Narrow" w:hAnsi="Arial Narrow" w:cs="Arial"/>
          <w:b/>
        </w:rPr>
        <w:t xml:space="preserve"> (</w:t>
      </w:r>
      <w:r w:rsidR="00495A5F">
        <w:rPr>
          <w:rFonts w:ascii="Arial Narrow" w:hAnsi="Arial Narrow" w:cs="Arial"/>
          <w:b/>
        </w:rPr>
        <w:t>1</w:t>
      </w:r>
      <w:r w:rsidRPr="0097425D">
        <w:rPr>
          <w:rFonts w:ascii="Arial Narrow" w:hAnsi="Arial Narrow" w:cs="Arial"/>
          <w:b/>
        </w:rPr>
        <w:t>) día</w:t>
      </w:r>
      <w:r w:rsidRPr="0097425D">
        <w:rPr>
          <w:rFonts w:ascii="Arial Narrow" w:hAnsi="Arial Narrow" w:cs="Arial"/>
        </w:rPr>
        <w:t xml:space="preserve">, con un mínimo de </w:t>
      </w:r>
      <w:r w:rsidR="00495A5F">
        <w:rPr>
          <w:rFonts w:ascii="Arial Narrow" w:hAnsi="Arial Narrow" w:cs="Arial"/>
          <w:b/>
        </w:rPr>
        <w:t>cinco</w:t>
      </w:r>
      <w:r w:rsidRPr="0097425D">
        <w:rPr>
          <w:rFonts w:ascii="Arial Narrow" w:hAnsi="Arial Narrow" w:cs="Arial"/>
          <w:b/>
        </w:rPr>
        <w:t xml:space="preserve"> (</w:t>
      </w:r>
      <w:r w:rsidR="00495A5F">
        <w:rPr>
          <w:rFonts w:ascii="Arial Narrow" w:hAnsi="Arial Narrow" w:cs="Arial"/>
          <w:b/>
        </w:rPr>
        <w:t>5</w:t>
      </w:r>
      <w:r w:rsidRPr="0097425D">
        <w:rPr>
          <w:rFonts w:ascii="Arial Narrow" w:hAnsi="Arial Narrow" w:cs="Arial"/>
          <w:b/>
        </w:rPr>
        <w:t>) días hábiles</w:t>
      </w:r>
      <w:r w:rsidRPr="0097425D">
        <w:rPr>
          <w:rFonts w:ascii="Arial Narrow" w:hAnsi="Arial Narrow" w:cs="Arial"/>
        </w:rPr>
        <w:t xml:space="preserve"> de anticipación a la fecha fijada para la apertura, computados a partir del día siguiente a la última publicación.</w:t>
      </w:r>
    </w:p>
    <w:p w14:paraId="3DD8745B" w14:textId="77777777" w:rsidR="00622490" w:rsidRPr="0097425D" w:rsidRDefault="00622490" w:rsidP="00F4136F">
      <w:pPr>
        <w:jc w:val="both"/>
        <w:rPr>
          <w:rFonts w:ascii="Arial Narrow" w:hAnsi="Arial Narrow" w:cs="Arial"/>
        </w:rPr>
      </w:pPr>
    </w:p>
    <w:p w14:paraId="33F48ACB" w14:textId="77777777" w:rsidR="00622490" w:rsidRPr="0097425D" w:rsidRDefault="00622490" w:rsidP="00F4136F">
      <w:pPr>
        <w:widowControl w:val="0"/>
        <w:autoSpaceDE w:val="0"/>
        <w:autoSpaceDN w:val="0"/>
        <w:adjustRightInd w:val="0"/>
        <w:jc w:val="both"/>
        <w:rPr>
          <w:rFonts w:ascii="Arial Narrow" w:hAnsi="Arial Narrow" w:cs="Arial"/>
        </w:rPr>
      </w:pPr>
      <w:r w:rsidRPr="0097425D">
        <w:rPr>
          <w:rFonts w:ascii="Arial Narrow" w:hAnsi="Arial Narrow" w:cs="Arial"/>
        </w:rPr>
        <w:t xml:space="preserve">En la Declaratoria de Desierto, la Entidad Contratante podrá reabrirlo dando un plazo para la presentación de Propuestas de hasta un </w:t>
      </w:r>
      <w:r w:rsidRPr="0097425D">
        <w:rPr>
          <w:rFonts w:ascii="Arial Narrow" w:hAnsi="Arial Narrow" w:cs="Arial"/>
          <w:b/>
        </w:rPr>
        <w:t>cincuenta por ciento (50%)</w:t>
      </w:r>
      <w:r w:rsidRPr="0097425D">
        <w:rPr>
          <w:rFonts w:ascii="Arial Narrow" w:hAnsi="Arial Narrow" w:cs="Arial"/>
        </w:rPr>
        <w:t xml:space="preserve"> del plazo del proceso fallido.</w:t>
      </w:r>
    </w:p>
    <w:p w14:paraId="477D6F61" w14:textId="77777777" w:rsidR="00622490" w:rsidRPr="0097425D" w:rsidRDefault="00622490" w:rsidP="00F4136F">
      <w:pPr>
        <w:jc w:val="both"/>
        <w:rPr>
          <w:rFonts w:ascii="Arial Narrow" w:hAnsi="Arial Narrow" w:cs="Arial"/>
        </w:rPr>
      </w:pPr>
    </w:p>
    <w:p w14:paraId="3226A9B7" w14:textId="6C9E4DAA" w:rsidR="00CE5AC2" w:rsidRDefault="00CE5AC2" w:rsidP="00F4136F">
      <w:pPr>
        <w:jc w:val="both"/>
        <w:rPr>
          <w:rFonts w:ascii="Arial Narrow" w:hAnsi="Arial Narrow" w:cs="Arial"/>
        </w:rPr>
      </w:pPr>
      <w:r w:rsidRPr="0097425D">
        <w:rPr>
          <w:rFonts w:ascii="Arial Narrow" w:hAnsi="Arial Narrow" w:cs="Arial"/>
        </w:rPr>
        <w:t xml:space="preserve">La comprobación de que en un llamado a </w:t>
      </w:r>
      <w:r w:rsidR="00395052">
        <w:rPr>
          <w:rFonts w:ascii="Arial Narrow" w:hAnsi="Arial Narrow" w:cs="Arial"/>
        </w:rPr>
        <w:t>Comparación de Precios</w:t>
      </w:r>
      <w:r w:rsidRPr="0097425D">
        <w:rPr>
          <w:rFonts w:ascii="Arial Narrow" w:hAnsi="Arial Narrow" w:cs="Arial"/>
        </w:rPr>
        <w:t xml:space="preserve"> se hubieran omitido los requisitos de publicidad</w:t>
      </w:r>
      <w:r w:rsidR="00C70DCA" w:rsidRPr="0097425D">
        <w:rPr>
          <w:rFonts w:ascii="Arial Narrow" w:hAnsi="Arial Narrow" w:cs="Arial"/>
        </w:rPr>
        <w:t xml:space="preserve">, </w:t>
      </w:r>
      <w:r w:rsidRPr="0097425D">
        <w:rPr>
          <w:rFonts w:ascii="Arial Narrow" w:hAnsi="Arial Narrow" w:cs="Arial"/>
        </w:rPr>
        <w:t>dará lugar a la cancelac</w:t>
      </w:r>
      <w:r w:rsidR="00C70DCA" w:rsidRPr="0097425D">
        <w:rPr>
          <w:rFonts w:ascii="Arial Narrow" w:hAnsi="Arial Narrow" w:cs="Arial"/>
        </w:rPr>
        <w:t>ión inmediata del procedimiento</w:t>
      </w:r>
      <w:r w:rsidRPr="0097425D">
        <w:rPr>
          <w:rFonts w:ascii="Arial Narrow" w:hAnsi="Arial Narrow" w:cs="Arial"/>
        </w:rPr>
        <w:t xml:space="preserve"> por parte de la autoridad de aplicación en cualquier estado de trámite en que se encuentre.</w:t>
      </w:r>
    </w:p>
    <w:p w14:paraId="1049A448" w14:textId="77777777" w:rsidR="009E1A3C" w:rsidRDefault="009E1A3C" w:rsidP="00F4136F">
      <w:pPr>
        <w:jc w:val="both"/>
        <w:rPr>
          <w:rFonts w:ascii="Arial Narrow" w:hAnsi="Arial Narrow" w:cs="Arial"/>
        </w:rPr>
      </w:pPr>
    </w:p>
    <w:p w14:paraId="7430069D" w14:textId="44F51F31" w:rsidR="000D0828" w:rsidRPr="0097425D" w:rsidRDefault="00345609" w:rsidP="005E455B">
      <w:pPr>
        <w:pStyle w:val="Heading3"/>
      </w:pPr>
      <w:bookmarkStart w:id="32" w:name="_Toc159673549"/>
      <w:bookmarkStart w:id="33" w:name="_Toc185953116"/>
      <w:bookmarkStart w:id="34" w:name="_Toc92107743"/>
      <w:r w:rsidRPr="0097425D">
        <w:t>1.9</w:t>
      </w:r>
      <w:r w:rsidR="001557DC" w:rsidRPr="0097425D">
        <w:t xml:space="preserve"> </w:t>
      </w:r>
      <w:r w:rsidR="000D0828" w:rsidRPr="0097425D">
        <w:t xml:space="preserve">Etapas de la </w:t>
      </w:r>
      <w:r w:rsidR="00395052">
        <w:t>Comparación de Precios</w:t>
      </w:r>
      <w:bookmarkEnd w:id="32"/>
      <w:bookmarkEnd w:id="33"/>
      <w:bookmarkEnd w:id="34"/>
    </w:p>
    <w:p w14:paraId="717AB888" w14:textId="77777777" w:rsidR="000D0828" w:rsidRPr="0097425D" w:rsidRDefault="000D0828" w:rsidP="00F4136F">
      <w:pPr>
        <w:rPr>
          <w:rFonts w:ascii="Arial Narrow" w:hAnsi="Arial Narrow" w:cs="Arial"/>
          <w:color w:val="990000"/>
        </w:rPr>
      </w:pPr>
    </w:p>
    <w:p w14:paraId="0C063138" w14:textId="56B5FF47" w:rsidR="000D0828" w:rsidRPr="0097425D" w:rsidRDefault="000D0828" w:rsidP="00F4136F">
      <w:pPr>
        <w:autoSpaceDE w:val="0"/>
        <w:autoSpaceDN w:val="0"/>
        <w:adjustRightInd w:val="0"/>
        <w:jc w:val="both"/>
        <w:rPr>
          <w:rFonts w:ascii="Arial Narrow" w:hAnsi="Arial Narrow" w:cs="Arial"/>
          <w:lang w:val="es-ES"/>
        </w:rPr>
      </w:pPr>
      <w:r w:rsidRPr="0097425D">
        <w:rPr>
          <w:rFonts w:ascii="Arial Narrow" w:hAnsi="Arial Narrow" w:cs="Arial"/>
          <w:lang w:val="es-ES"/>
        </w:rPr>
        <w:t xml:space="preserve">Las </w:t>
      </w:r>
      <w:r w:rsidR="0052049B">
        <w:rPr>
          <w:rFonts w:ascii="Arial Narrow" w:hAnsi="Arial Narrow" w:cs="Arial"/>
          <w:lang w:val="es-ES"/>
        </w:rPr>
        <w:t>Comparaciones de Precios</w:t>
      </w:r>
      <w:r w:rsidR="00FC7E4A" w:rsidRPr="0097425D">
        <w:rPr>
          <w:rFonts w:ascii="Arial Narrow" w:hAnsi="Arial Narrow" w:cs="Arial"/>
          <w:lang w:val="es-ES"/>
        </w:rPr>
        <w:t xml:space="preserve"> podrán ser de E</w:t>
      </w:r>
      <w:r w:rsidRPr="0097425D">
        <w:rPr>
          <w:rFonts w:ascii="Arial Narrow" w:hAnsi="Arial Narrow" w:cs="Arial"/>
          <w:lang w:val="es-ES"/>
        </w:rPr>
        <w:t xml:space="preserve">tapa </w:t>
      </w:r>
      <w:r w:rsidR="00FC7E4A" w:rsidRPr="0097425D">
        <w:rPr>
          <w:rFonts w:ascii="Arial Narrow" w:hAnsi="Arial Narrow" w:cs="Arial"/>
          <w:lang w:val="es-ES"/>
        </w:rPr>
        <w:t>Única o de Etapas M</w:t>
      </w:r>
      <w:r w:rsidRPr="0097425D">
        <w:rPr>
          <w:rFonts w:ascii="Arial Narrow" w:hAnsi="Arial Narrow" w:cs="Arial"/>
          <w:lang w:val="es-ES"/>
        </w:rPr>
        <w:t xml:space="preserve">últiples. </w:t>
      </w:r>
    </w:p>
    <w:p w14:paraId="27D8807A" w14:textId="77777777" w:rsidR="001D470B" w:rsidRPr="0097425D" w:rsidRDefault="001D470B" w:rsidP="00F4136F">
      <w:pPr>
        <w:autoSpaceDE w:val="0"/>
        <w:autoSpaceDN w:val="0"/>
        <w:adjustRightInd w:val="0"/>
        <w:jc w:val="both"/>
        <w:rPr>
          <w:rFonts w:ascii="Arial Narrow" w:hAnsi="Arial Narrow" w:cs="Arial"/>
          <w:b/>
          <w:lang w:val="es-ES"/>
        </w:rPr>
      </w:pPr>
    </w:p>
    <w:p w14:paraId="37C58ED4" w14:textId="77777777" w:rsidR="000D0828" w:rsidRPr="0097425D" w:rsidRDefault="000D0828" w:rsidP="00F4136F">
      <w:pPr>
        <w:autoSpaceDE w:val="0"/>
        <w:autoSpaceDN w:val="0"/>
        <w:adjustRightInd w:val="0"/>
        <w:jc w:val="both"/>
        <w:rPr>
          <w:rFonts w:ascii="Arial Narrow" w:hAnsi="Arial Narrow" w:cs="Arial"/>
          <w:b/>
          <w:lang w:val="es-ES"/>
        </w:rPr>
      </w:pPr>
      <w:r w:rsidRPr="0097425D">
        <w:rPr>
          <w:rFonts w:ascii="Arial Narrow" w:hAnsi="Arial Narrow" w:cs="Arial"/>
          <w:b/>
          <w:lang w:val="es-ES"/>
        </w:rPr>
        <w:t xml:space="preserve">Etapa Única: </w:t>
      </w:r>
    </w:p>
    <w:p w14:paraId="310531EF" w14:textId="77777777" w:rsidR="000D0828" w:rsidRPr="0097425D" w:rsidRDefault="00CF670A" w:rsidP="00F4136F">
      <w:pPr>
        <w:autoSpaceDE w:val="0"/>
        <w:autoSpaceDN w:val="0"/>
        <w:adjustRightInd w:val="0"/>
        <w:jc w:val="both"/>
        <w:rPr>
          <w:rFonts w:ascii="Arial Narrow" w:hAnsi="Arial Narrow" w:cs="Arial"/>
          <w:lang w:val="es-ES"/>
        </w:rPr>
      </w:pPr>
      <w:r w:rsidRPr="0097425D">
        <w:rPr>
          <w:rFonts w:ascii="Arial Narrow" w:hAnsi="Arial Narrow" w:cs="Arial"/>
          <w:lang w:val="es-ES"/>
        </w:rPr>
        <w:t>Cuando la comparación de las Ofertas y de la calidad de los O</w:t>
      </w:r>
      <w:r w:rsidR="000D0828" w:rsidRPr="0097425D">
        <w:rPr>
          <w:rFonts w:ascii="Arial Narrow" w:hAnsi="Arial Narrow" w:cs="Arial"/>
          <w:lang w:val="es-ES"/>
        </w:rPr>
        <w:t>ferentes se realiza en un mismo acto.</w:t>
      </w:r>
    </w:p>
    <w:p w14:paraId="149B9A17" w14:textId="77777777" w:rsidR="000D0828" w:rsidRDefault="000D0828" w:rsidP="00F4136F">
      <w:pPr>
        <w:autoSpaceDE w:val="0"/>
        <w:autoSpaceDN w:val="0"/>
        <w:adjustRightInd w:val="0"/>
        <w:jc w:val="both"/>
        <w:rPr>
          <w:rFonts w:ascii="Arial Narrow" w:hAnsi="Arial Narrow" w:cs="Arial"/>
          <w:b/>
          <w:lang w:val="es-ES"/>
        </w:rPr>
      </w:pPr>
      <w:r w:rsidRPr="0097425D">
        <w:rPr>
          <w:rFonts w:ascii="Arial Narrow" w:hAnsi="Arial Narrow" w:cs="Arial"/>
          <w:b/>
          <w:lang w:val="es-ES"/>
        </w:rPr>
        <w:t xml:space="preserve">Etapa Múltiple: </w:t>
      </w:r>
    </w:p>
    <w:p w14:paraId="04B547D9" w14:textId="77777777" w:rsidR="001E38A2" w:rsidRPr="0097425D" w:rsidRDefault="001E38A2" w:rsidP="00F4136F">
      <w:pPr>
        <w:autoSpaceDE w:val="0"/>
        <w:autoSpaceDN w:val="0"/>
        <w:adjustRightInd w:val="0"/>
        <w:jc w:val="both"/>
        <w:rPr>
          <w:rFonts w:ascii="Arial Narrow" w:hAnsi="Arial Narrow" w:cs="Arial"/>
          <w:b/>
          <w:lang w:val="es-ES"/>
        </w:rPr>
      </w:pPr>
    </w:p>
    <w:p w14:paraId="307323F9" w14:textId="77777777" w:rsidR="000D0828" w:rsidRPr="0097425D" w:rsidRDefault="000D0828" w:rsidP="00F4136F">
      <w:pPr>
        <w:autoSpaceDE w:val="0"/>
        <w:autoSpaceDN w:val="0"/>
        <w:adjustRightInd w:val="0"/>
        <w:jc w:val="both"/>
        <w:rPr>
          <w:rFonts w:ascii="Arial Narrow" w:hAnsi="Arial Narrow" w:cs="Arial"/>
          <w:lang w:val="es-ES"/>
        </w:rPr>
      </w:pPr>
      <w:r w:rsidRPr="0097425D">
        <w:rPr>
          <w:rFonts w:ascii="Arial Narrow" w:hAnsi="Arial Narrow" w:cs="Arial"/>
          <w:lang w:val="es-ES"/>
        </w:rPr>
        <w:t>Cuando la Ofertas Técnicas y las Ofertas Económicas se evalúan</w:t>
      </w:r>
      <w:r w:rsidR="000D6009" w:rsidRPr="0097425D">
        <w:rPr>
          <w:rFonts w:ascii="Arial Narrow" w:hAnsi="Arial Narrow" w:cs="Arial"/>
          <w:lang w:val="es-ES"/>
        </w:rPr>
        <w:t xml:space="preserve"> en etapas separadas:</w:t>
      </w:r>
    </w:p>
    <w:p w14:paraId="4C37C319" w14:textId="77777777" w:rsidR="000D0828" w:rsidRPr="0097425D" w:rsidRDefault="000D0828" w:rsidP="00F4136F">
      <w:pPr>
        <w:rPr>
          <w:rFonts w:ascii="Arial Narrow" w:hAnsi="Arial Narrow" w:cs="Arial"/>
          <w:color w:val="990000"/>
        </w:rPr>
      </w:pPr>
    </w:p>
    <w:p w14:paraId="12448667" w14:textId="77777777" w:rsidR="000D0828" w:rsidRPr="0097425D" w:rsidRDefault="000D0828" w:rsidP="00F4136F">
      <w:pPr>
        <w:jc w:val="both"/>
        <w:rPr>
          <w:rFonts w:ascii="Arial Narrow" w:hAnsi="Arial Narrow" w:cs="Arial"/>
          <w:color w:val="000000" w:themeColor="text1"/>
        </w:rPr>
      </w:pPr>
      <w:r w:rsidRPr="0097425D">
        <w:rPr>
          <w:rFonts w:ascii="Arial Narrow" w:hAnsi="Arial Narrow" w:cs="Arial"/>
          <w:b/>
          <w:color w:val="000000" w:themeColor="text1"/>
        </w:rPr>
        <w:t>Etapa I:</w:t>
      </w:r>
      <w:r w:rsidRPr="0097425D">
        <w:rPr>
          <w:rFonts w:ascii="Arial Narrow" w:hAnsi="Arial Narrow" w:cs="Arial"/>
          <w:color w:val="000000" w:themeColor="text1"/>
        </w:rPr>
        <w:t xml:space="preserve"> Se inicia con el proceso de entrega de los </w:t>
      </w:r>
      <w:r w:rsidRPr="0097425D">
        <w:rPr>
          <w:rFonts w:ascii="Arial Narrow" w:hAnsi="Arial Narrow" w:cs="Arial"/>
          <w:b/>
          <w:color w:val="000000" w:themeColor="text1"/>
        </w:rPr>
        <w:t>“Sobres A”,</w:t>
      </w:r>
      <w:r w:rsidRPr="0097425D">
        <w:rPr>
          <w:rFonts w:ascii="Arial Narrow" w:hAnsi="Arial Narrow" w:cs="Arial"/>
          <w:color w:val="000000" w:themeColor="text1"/>
        </w:rPr>
        <w:t xml:space="preserve"> contentivos de </w:t>
      </w:r>
      <w:r w:rsidR="000D6009" w:rsidRPr="0097425D">
        <w:rPr>
          <w:rFonts w:ascii="Arial Narrow" w:hAnsi="Arial Narrow" w:cs="Arial"/>
          <w:color w:val="000000" w:themeColor="text1"/>
        </w:rPr>
        <w:t>las Ofertas Técnicas, acompañada</w:t>
      </w:r>
      <w:r w:rsidRPr="0097425D">
        <w:rPr>
          <w:rFonts w:ascii="Arial Narrow" w:hAnsi="Arial Narrow" w:cs="Arial"/>
          <w:color w:val="000000" w:themeColor="text1"/>
        </w:rPr>
        <w:t>s de las muestras</w:t>
      </w:r>
      <w:r w:rsidR="000D6009" w:rsidRPr="0097425D">
        <w:rPr>
          <w:rFonts w:ascii="Arial Narrow" w:hAnsi="Arial Narrow" w:cs="Arial"/>
          <w:color w:val="000000" w:themeColor="text1"/>
        </w:rPr>
        <w:t xml:space="preserve">, si procede, en </w:t>
      </w:r>
      <w:r w:rsidR="00CF670A" w:rsidRPr="0097425D">
        <w:rPr>
          <w:rFonts w:ascii="Arial Narrow" w:hAnsi="Arial Narrow" w:cs="Arial"/>
          <w:color w:val="000000" w:themeColor="text1"/>
        </w:rPr>
        <w:t>acto público y en presencia de N</w:t>
      </w:r>
      <w:r w:rsidR="000D6009" w:rsidRPr="0097425D">
        <w:rPr>
          <w:rFonts w:ascii="Arial Narrow" w:hAnsi="Arial Narrow" w:cs="Arial"/>
          <w:color w:val="000000" w:themeColor="text1"/>
        </w:rPr>
        <w:t>otario</w:t>
      </w:r>
      <w:r w:rsidR="00CF670A" w:rsidRPr="0097425D">
        <w:rPr>
          <w:rFonts w:ascii="Arial Narrow" w:hAnsi="Arial Narrow" w:cs="Arial"/>
          <w:color w:val="000000" w:themeColor="text1"/>
        </w:rPr>
        <w:t xml:space="preserve"> Público</w:t>
      </w:r>
      <w:r w:rsidR="000D6009" w:rsidRPr="0097425D">
        <w:rPr>
          <w:rFonts w:ascii="Arial Narrow" w:hAnsi="Arial Narrow" w:cs="Arial"/>
          <w:color w:val="000000" w:themeColor="text1"/>
        </w:rPr>
        <w:t xml:space="preserve">. </w:t>
      </w:r>
      <w:r w:rsidRPr="0097425D">
        <w:rPr>
          <w:rFonts w:ascii="Arial Narrow" w:hAnsi="Arial Narrow" w:cs="Arial"/>
          <w:color w:val="000000" w:themeColor="text1"/>
        </w:rPr>
        <w:t xml:space="preserve"> Concluye con la valoración de las </w:t>
      </w:r>
      <w:r w:rsidR="000D6009" w:rsidRPr="0097425D">
        <w:rPr>
          <w:rFonts w:ascii="Arial Narrow" w:hAnsi="Arial Narrow" w:cs="Arial"/>
          <w:color w:val="000000" w:themeColor="text1"/>
        </w:rPr>
        <w:t>Ofertas Técnicas y la R</w:t>
      </w:r>
      <w:r w:rsidRPr="0097425D">
        <w:rPr>
          <w:rFonts w:ascii="Arial Narrow" w:hAnsi="Arial Narrow" w:cs="Arial"/>
          <w:color w:val="000000" w:themeColor="text1"/>
        </w:rPr>
        <w:t xml:space="preserve">esolución emitida por el </w:t>
      </w:r>
      <w:r w:rsidR="00584E8C" w:rsidRPr="0097425D">
        <w:rPr>
          <w:rFonts w:ascii="Arial Narrow" w:hAnsi="Arial Narrow" w:cs="Arial"/>
        </w:rPr>
        <w:t>Comité de Compras y Contrataciones</w:t>
      </w:r>
      <w:r w:rsidRPr="0097425D">
        <w:rPr>
          <w:rFonts w:ascii="Arial Narrow" w:hAnsi="Arial Narrow" w:cs="Arial"/>
        </w:rPr>
        <w:t xml:space="preserve"> </w:t>
      </w:r>
      <w:r w:rsidRPr="0097425D">
        <w:rPr>
          <w:rFonts w:ascii="Arial Narrow" w:hAnsi="Arial Narrow" w:cs="Arial"/>
          <w:color w:val="000000" w:themeColor="text1"/>
        </w:rPr>
        <w:t>sobre los resultados del Proceso de Homologación.</w:t>
      </w:r>
    </w:p>
    <w:p w14:paraId="69E4DB9B" w14:textId="77777777" w:rsidR="000D0828" w:rsidRPr="0097425D" w:rsidRDefault="000D0828" w:rsidP="00F4136F">
      <w:pPr>
        <w:rPr>
          <w:rFonts w:ascii="Arial Narrow" w:hAnsi="Arial Narrow" w:cs="Arial"/>
          <w:color w:val="000000" w:themeColor="text1"/>
        </w:rPr>
      </w:pPr>
    </w:p>
    <w:p w14:paraId="0BC9C060" w14:textId="77777777" w:rsidR="000D0828" w:rsidRPr="0097425D" w:rsidRDefault="000D0828" w:rsidP="00F4136F">
      <w:pPr>
        <w:jc w:val="both"/>
        <w:rPr>
          <w:rFonts w:ascii="Arial Narrow" w:hAnsi="Arial Narrow" w:cs="Arial"/>
          <w:color w:val="000000" w:themeColor="text1"/>
        </w:rPr>
      </w:pPr>
      <w:r w:rsidRPr="0097425D">
        <w:rPr>
          <w:rFonts w:ascii="Arial Narrow" w:hAnsi="Arial Narrow" w:cs="Arial"/>
          <w:b/>
          <w:color w:val="000000" w:themeColor="text1"/>
        </w:rPr>
        <w:t>Etapa II:</w:t>
      </w:r>
      <w:r w:rsidRPr="0097425D">
        <w:rPr>
          <w:rFonts w:ascii="Arial Narrow" w:hAnsi="Arial Narrow" w:cs="Arial"/>
          <w:color w:val="000000" w:themeColor="text1"/>
        </w:rPr>
        <w:t xml:space="preserve"> </w:t>
      </w:r>
      <w:r w:rsidR="000D6009" w:rsidRPr="0097425D">
        <w:rPr>
          <w:rFonts w:ascii="Arial Narrow" w:hAnsi="Arial Narrow" w:cs="Arial"/>
          <w:color w:val="000000" w:themeColor="text1"/>
        </w:rPr>
        <w:t>S</w:t>
      </w:r>
      <w:r w:rsidRPr="0097425D">
        <w:rPr>
          <w:rFonts w:ascii="Arial Narrow" w:hAnsi="Arial Narrow" w:cs="Arial"/>
          <w:color w:val="000000" w:themeColor="text1"/>
        </w:rPr>
        <w:t xml:space="preserve">e inicia con la </w:t>
      </w:r>
      <w:r w:rsidR="000D6009" w:rsidRPr="0097425D">
        <w:rPr>
          <w:rFonts w:ascii="Arial Narrow" w:hAnsi="Arial Narrow" w:cs="Arial"/>
          <w:color w:val="000000" w:themeColor="text1"/>
        </w:rPr>
        <w:t>apertura y lectura en acto público y en presencia de Notario</w:t>
      </w:r>
      <w:r w:rsidR="00CF670A" w:rsidRPr="0097425D">
        <w:rPr>
          <w:rFonts w:ascii="Arial Narrow" w:hAnsi="Arial Narrow" w:cs="Arial"/>
          <w:color w:val="000000" w:themeColor="text1"/>
        </w:rPr>
        <w:t xml:space="preserve"> Público</w:t>
      </w:r>
      <w:r w:rsidR="000D6009" w:rsidRPr="0097425D">
        <w:rPr>
          <w:rFonts w:ascii="Arial Narrow" w:hAnsi="Arial Narrow" w:cs="Arial"/>
          <w:color w:val="000000" w:themeColor="text1"/>
        </w:rPr>
        <w:t xml:space="preserve"> de las Ofertas Económicas “Sobre B”, que se mantenían en custodia y que resultaron habilitados en la primera etapa del procedimiento, y concluye con la Resolución de Adjudicación a los Oferentes/Proponentes.</w:t>
      </w:r>
    </w:p>
    <w:p w14:paraId="55E5C80A" w14:textId="77777777" w:rsidR="000D0828" w:rsidRPr="0097425D" w:rsidRDefault="000D0828" w:rsidP="00F4136F">
      <w:pPr>
        <w:jc w:val="both"/>
        <w:rPr>
          <w:rFonts w:ascii="Arial Narrow" w:hAnsi="Arial Narrow" w:cs="Arial"/>
        </w:rPr>
      </w:pPr>
    </w:p>
    <w:p w14:paraId="6B380511" w14:textId="77777777" w:rsidR="00D63CC1" w:rsidRPr="0097425D" w:rsidRDefault="00345609" w:rsidP="005E455B">
      <w:pPr>
        <w:pStyle w:val="Heading3"/>
      </w:pPr>
      <w:bookmarkStart w:id="35" w:name="_Toc156874622"/>
      <w:bookmarkStart w:id="36" w:name="_Toc157924249"/>
      <w:bookmarkStart w:id="37" w:name="_Toc158601420"/>
      <w:bookmarkStart w:id="38" w:name="_Toc185236303"/>
      <w:bookmarkStart w:id="39" w:name="_Toc185953124"/>
      <w:bookmarkStart w:id="40" w:name="_Toc92107744"/>
      <w:r w:rsidRPr="0097425D">
        <w:t>1.10</w:t>
      </w:r>
      <w:r w:rsidR="001557DC" w:rsidRPr="0097425D">
        <w:t xml:space="preserve"> </w:t>
      </w:r>
      <w:r w:rsidR="00D63CC1" w:rsidRPr="0097425D">
        <w:t>Órgano de Contratación</w:t>
      </w:r>
      <w:bookmarkEnd w:id="35"/>
      <w:bookmarkEnd w:id="36"/>
      <w:bookmarkEnd w:id="37"/>
      <w:bookmarkEnd w:id="38"/>
      <w:bookmarkEnd w:id="39"/>
      <w:bookmarkEnd w:id="40"/>
    </w:p>
    <w:p w14:paraId="5F274A6B" w14:textId="77777777" w:rsidR="00D63CC1" w:rsidRPr="0097425D" w:rsidRDefault="00D63CC1" w:rsidP="00F4136F">
      <w:pPr>
        <w:rPr>
          <w:rFonts w:ascii="Arial Narrow" w:hAnsi="Arial Narrow" w:cs="Arial"/>
        </w:rPr>
      </w:pPr>
    </w:p>
    <w:p w14:paraId="015EE4C9" w14:textId="77777777" w:rsidR="00D63CC1" w:rsidRPr="0097425D" w:rsidRDefault="00D63CC1" w:rsidP="00F4136F">
      <w:pPr>
        <w:jc w:val="both"/>
        <w:rPr>
          <w:rFonts w:ascii="Arial Narrow" w:hAnsi="Arial Narrow" w:cs="Arial"/>
        </w:rPr>
      </w:pPr>
      <w:r w:rsidRPr="0097425D">
        <w:rPr>
          <w:rFonts w:ascii="Arial Narrow" w:hAnsi="Arial Narrow" w:cs="Arial"/>
        </w:rPr>
        <w:t xml:space="preserve">El órgano administrativo competente para la contratación de </w:t>
      </w:r>
      <w:r w:rsidR="00B75D60" w:rsidRPr="0097425D">
        <w:rPr>
          <w:rFonts w:ascii="Arial Narrow" w:hAnsi="Arial Narrow" w:cs="Arial"/>
        </w:rPr>
        <w:t>los</w:t>
      </w:r>
      <w:r w:rsidRPr="0097425D">
        <w:rPr>
          <w:rFonts w:ascii="Arial Narrow" w:hAnsi="Arial Narrow" w:cs="Arial"/>
        </w:rPr>
        <w:t xml:space="preserve"> </w:t>
      </w:r>
      <w:r w:rsidR="00B75D60" w:rsidRPr="0097425D">
        <w:rPr>
          <w:rFonts w:ascii="Arial Narrow" w:hAnsi="Arial Narrow" w:cs="Arial"/>
        </w:rPr>
        <w:t>bienes a ser adquiridos es la Entidad Contratante en la persona de la Máxima Autoridad Ejecutiva de la institución.</w:t>
      </w:r>
    </w:p>
    <w:p w14:paraId="307B9470" w14:textId="77777777" w:rsidR="003A4942" w:rsidRPr="003A4942" w:rsidRDefault="003A4942" w:rsidP="003A4942">
      <w:pPr>
        <w:rPr>
          <w:lang w:val="es-ES"/>
        </w:rPr>
      </w:pPr>
      <w:bookmarkStart w:id="41" w:name="_Toc158601422"/>
      <w:bookmarkStart w:id="42" w:name="_Toc185236304"/>
      <w:bookmarkStart w:id="43" w:name="_Toc185953125"/>
    </w:p>
    <w:p w14:paraId="0FFA66FB" w14:textId="77777777" w:rsidR="00D63CC1" w:rsidRPr="0097425D" w:rsidRDefault="00345609" w:rsidP="005E455B">
      <w:pPr>
        <w:pStyle w:val="Heading3"/>
      </w:pPr>
      <w:bookmarkStart w:id="44" w:name="_Toc156874624"/>
      <w:bookmarkStart w:id="45" w:name="_Toc157924251"/>
      <w:bookmarkStart w:id="46" w:name="_Toc92107745"/>
      <w:r w:rsidRPr="0097425D">
        <w:t>1.11</w:t>
      </w:r>
      <w:r w:rsidR="001557DC" w:rsidRPr="0097425D">
        <w:t xml:space="preserve"> </w:t>
      </w:r>
      <w:r w:rsidR="00D63CC1" w:rsidRPr="0097425D">
        <w:t>Atribuciones</w:t>
      </w:r>
      <w:bookmarkEnd w:id="41"/>
      <w:bookmarkEnd w:id="42"/>
      <w:bookmarkEnd w:id="43"/>
      <w:bookmarkEnd w:id="44"/>
      <w:bookmarkEnd w:id="45"/>
      <w:bookmarkEnd w:id="46"/>
    </w:p>
    <w:p w14:paraId="144D6571" w14:textId="77777777" w:rsidR="00D63CC1" w:rsidRPr="0097425D" w:rsidRDefault="00D63CC1" w:rsidP="00F4136F">
      <w:pPr>
        <w:jc w:val="both"/>
        <w:rPr>
          <w:rFonts w:ascii="Arial Narrow" w:hAnsi="Arial Narrow" w:cs="Arial"/>
        </w:rPr>
      </w:pPr>
    </w:p>
    <w:p w14:paraId="78396F5C" w14:textId="77777777" w:rsidR="00D63CC1" w:rsidRPr="0097425D" w:rsidRDefault="00D63CC1" w:rsidP="00F4136F">
      <w:pPr>
        <w:jc w:val="both"/>
        <w:rPr>
          <w:rFonts w:ascii="Arial Narrow" w:hAnsi="Arial Narrow" w:cs="Arial"/>
          <w:b/>
        </w:rPr>
      </w:pPr>
      <w:r w:rsidRPr="0097425D">
        <w:rPr>
          <w:rFonts w:ascii="Arial Narrow" w:hAnsi="Arial Narrow" w:cs="Arial"/>
          <w:b/>
        </w:rPr>
        <w:t>Son atribuciones de la Entidad Contratante, sin carácter limitativo, las siguientes:</w:t>
      </w:r>
    </w:p>
    <w:p w14:paraId="4E7213AB" w14:textId="77777777" w:rsidR="00D63CC1" w:rsidRPr="0097425D" w:rsidRDefault="00D63CC1" w:rsidP="00F4136F">
      <w:pPr>
        <w:jc w:val="both"/>
        <w:rPr>
          <w:rFonts w:ascii="Arial Narrow" w:hAnsi="Arial Narrow" w:cs="Arial"/>
        </w:rPr>
      </w:pPr>
    </w:p>
    <w:p w14:paraId="0969774B" w14:textId="77777777" w:rsidR="00D63CC1" w:rsidRPr="0097425D" w:rsidRDefault="00D63CC1" w:rsidP="00F4136F">
      <w:pPr>
        <w:numPr>
          <w:ilvl w:val="0"/>
          <w:numId w:val="9"/>
        </w:numPr>
        <w:jc w:val="both"/>
        <w:rPr>
          <w:rFonts w:ascii="Arial Narrow" w:hAnsi="Arial Narrow" w:cs="Arial"/>
        </w:rPr>
      </w:pPr>
      <w:r w:rsidRPr="0097425D">
        <w:rPr>
          <w:rFonts w:ascii="Arial Narrow" w:hAnsi="Arial Narrow" w:cs="Arial"/>
        </w:rPr>
        <w:t xml:space="preserve">Definir la Unidad Administrativa </w:t>
      </w:r>
      <w:r w:rsidR="003A4942" w:rsidRPr="0097425D">
        <w:rPr>
          <w:rFonts w:ascii="Arial Narrow" w:hAnsi="Arial Narrow" w:cs="Arial"/>
        </w:rPr>
        <w:t>que tendrá</w:t>
      </w:r>
      <w:r w:rsidRPr="0097425D">
        <w:rPr>
          <w:rFonts w:ascii="Arial Narrow" w:hAnsi="Arial Narrow" w:cs="Arial"/>
        </w:rPr>
        <w:t xml:space="preserve"> la responsabilidad técnica de la   gestión.</w:t>
      </w:r>
    </w:p>
    <w:p w14:paraId="2E122880" w14:textId="77777777" w:rsidR="00D63CC1" w:rsidRPr="0097425D" w:rsidRDefault="00D63CC1" w:rsidP="00F4136F">
      <w:pPr>
        <w:numPr>
          <w:ilvl w:val="0"/>
          <w:numId w:val="9"/>
        </w:numPr>
        <w:jc w:val="both"/>
        <w:rPr>
          <w:rFonts w:ascii="Arial Narrow" w:hAnsi="Arial Narrow" w:cs="Arial"/>
        </w:rPr>
      </w:pPr>
      <w:r w:rsidRPr="0097425D">
        <w:rPr>
          <w:rFonts w:ascii="Arial Narrow" w:hAnsi="Arial Narrow" w:cs="Arial"/>
        </w:rPr>
        <w:t xml:space="preserve">Nombrar </w:t>
      </w:r>
      <w:r w:rsidR="00B75D60" w:rsidRPr="0097425D">
        <w:rPr>
          <w:rFonts w:ascii="Arial Narrow" w:hAnsi="Arial Narrow" w:cs="Arial"/>
        </w:rPr>
        <w:t>a los Peritos.</w:t>
      </w:r>
    </w:p>
    <w:p w14:paraId="09A88F72" w14:textId="77777777" w:rsidR="00D63CC1" w:rsidRPr="0097425D" w:rsidRDefault="00D63CC1" w:rsidP="00F4136F">
      <w:pPr>
        <w:numPr>
          <w:ilvl w:val="0"/>
          <w:numId w:val="9"/>
        </w:numPr>
        <w:jc w:val="both"/>
        <w:rPr>
          <w:rFonts w:ascii="Arial Narrow" w:hAnsi="Arial Narrow" w:cs="Arial"/>
        </w:rPr>
      </w:pPr>
      <w:r w:rsidRPr="0097425D">
        <w:rPr>
          <w:rFonts w:ascii="Arial Narrow" w:hAnsi="Arial Narrow" w:cs="Arial"/>
        </w:rPr>
        <w:t>Determinar funciones y responsabilidades por unidad partícipe y por funcionario vinculado al proceso.</w:t>
      </w:r>
    </w:p>
    <w:p w14:paraId="2293ACD5" w14:textId="7B314144" w:rsidR="00D63CC1" w:rsidRPr="0097425D" w:rsidRDefault="00D63CC1" w:rsidP="00F4136F">
      <w:pPr>
        <w:numPr>
          <w:ilvl w:val="0"/>
          <w:numId w:val="9"/>
        </w:numPr>
        <w:jc w:val="both"/>
        <w:rPr>
          <w:rFonts w:ascii="Arial Narrow" w:hAnsi="Arial Narrow" w:cs="Arial"/>
        </w:rPr>
      </w:pPr>
      <w:r w:rsidRPr="0097425D">
        <w:rPr>
          <w:rFonts w:ascii="Arial Narrow" w:hAnsi="Arial Narrow" w:cs="Arial"/>
        </w:rPr>
        <w:t xml:space="preserve">Cancelar, suspender, declarar desierta o nula, total o parcialmente la </w:t>
      </w:r>
      <w:r w:rsidR="00395052">
        <w:rPr>
          <w:rFonts w:ascii="Arial Narrow" w:hAnsi="Arial Narrow" w:cs="Arial"/>
        </w:rPr>
        <w:t>Comparación de Precios</w:t>
      </w:r>
      <w:r w:rsidRPr="0097425D">
        <w:rPr>
          <w:rFonts w:ascii="Arial Narrow" w:hAnsi="Arial Narrow" w:cs="Arial"/>
        </w:rPr>
        <w:t>, por las causas que considere pertinentes.  En consecuencia, podrá efectuar otras Licitaciones en los términos y condiciones que determine.</w:t>
      </w:r>
      <w:bookmarkStart w:id="47" w:name="_Toc156874623"/>
      <w:bookmarkStart w:id="48" w:name="_Toc157924250"/>
      <w:bookmarkStart w:id="49" w:name="_Toc158601421"/>
    </w:p>
    <w:p w14:paraId="165A257F" w14:textId="77777777" w:rsidR="00B415A3" w:rsidRPr="0097425D" w:rsidRDefault="00B415A3" w:rsidP="00F4136F">
      <w:pPr>
        <w:jc w:val="both"/>
        <w:rPr>
          <w:rFonts w:ascii="Arial Narrow" w:hAnsi="Arial Narrow" w:cs="Arial"/>
        </w:rPr>
      </w:pPr>
    </w:p>
    <w:p w14:paraId="1B5D42DE" w14:textId="77777777" w:rsidR="00D63CC1" w:rsidRPr="0097425D" w:rsidRDefault="00345609" w:rsidP="005E455B">
      <w:pPr>
        <w:pStyle w:val="Heading3"/>
      </w:pPr>
      <w:bookmarkStart w:id="50" w:name="_Toc185236305"/>
      <w:bookmarkStart w:id="51" w:name="_Toc185953126"/>
      <w:bookmarkStart w:id="52" w:name="_Toc92107746"/>
      <w:r w:rsidRPr="0097425D">
        <w:t>1.12</w:t>
      </w:r>
      <w:r w:rsidR="001557DC" w:rsidRPr="0097425D">
        <w:t xml:space="preserve"> </w:t>
      </w:r>
      <w:r w:rsidR="00D63CC1" w:rsidRPr="0097425D">
        <w:t xml:space="preserve">Órgano </w:t>
      </w:r>
      <w:bookmarkEnd w:id="47"/>
      <w:bookmarkEnd w:id="48"/>
      <w:bookmarkEnd w:id="49"/>
      <w:bookmarkEnd w:id="50"/>
      <w:bookmarkEnd w:id="51"/>
      <w:r w:rsidR="000676CC" w:rsidRPr="0097425D">
        <w:t>Responsable del P</w:t>
      </w:r>
      <w:r w:rsidR="00D73BC2" w:rsidRPr="0097425D">
        <w:t>roceso</w:t>
      </w:r>
      <w:bookmarkEnd w:id="52"/>
    </w:p>
    <w:p w14:paraId="63DB0E4C" w14:textId="77777777" w:rsidR="00B75D60" w:rsidRPr="0097425D" w:rsidRDefault="00B75D60" w:rsidP="00F4136F">
      <w:pPr>
        <w:rPr>
          <w:rFonts w:ascii="Arial Narrow" w:hAnsi="Arial Narrow" w:cs="Arial"/>
        </w:rPr>
      </w:pPr>
    </w:p>
    <w:p w14:paraId="65C056AB" w14:textId="6D407812" w:rsidR="00D63CC1" w:rsidRPr="0097425D" w:rsidRDefault="00D63CC1" w:rsidP="00F4136F">
      <w:pPr>
        <w:jc w:val="both"/>
        <w:rPr>
          <w:rFonts w:ascii="Arial Narrow" w:hAnsi="Arial Narrow" w:cs="Arial"/>
        </w:rPr>
      </w:pPr>
      <w:r w:rsidRPr="0097425D">
        <w:rPr>
          <w:rFonts w:ascii="Arial Narrow" w:hAnsi="Arial Narrow" w:cs="Arial"/>
        </w:rPr>
        <w:t xml:space="preserve">El Órgano </w:t>
      </w:r>
      <w:r w:rsidR="003A4942" w:rsidRPr="0097425D">
        <w:rPr>
          <w:rFonts w:ascii="Arial Narrow" w:hAnsi="Arial Narrow" w:cs="Arial"/>
        </w:rPr>
        <w:t>responsable del</w:t>
      </w:r>
      <w:r w:rsidRPr="0097425D">
        <w:rPr>
          <w:rFonts w:ascii="Arial Narrow" w:hAnsi="Arial Narrow" w:cs="Arial"/>
        </w:rPr>
        <w:t xml:space="preserve"> proceso de </w:t>
      </w:r>
      <w:r w:rsidR="00395052">
        <w:rPr>
          <w:rFonts w:ascii="Arial Narrow" w:hAnsi="Arial Narrow" w:cs="Arial"/>
        </w:rPr>
        <w:t>Comparación de Precios</w:t>
      </w:r>
      <w:r w:rsidR="007A0810" w:rsidRPr="0097425D">
        <w:rPr>
          <w:rFonts w:ascii="Arial Narrow" w:hAnsi="Arial Narrow" w:cs="Arial"/>
        </w:rPr>
        <w:t xml:space="preserve"> es e</w:t>
      </w:r>
      <w:r w:rsidR="00B75D60" w:rsidRPr="0097425D">
        <w:rPr>
          <w:rFonts w:ascii="Arial Narrow" w:hAnsi="Arial Narrow" w:cs="Arial"/>
        </w:rPr>
        <w:t xml:space="preserve">l </w:t>
      </w:r>
      <w:r w:rsidR="007A0810" w:rsidRPr="0097425D">
        <w:rPr>
          <w:rFonts w:ascii="Arial Narrow" w:hAnsi="Arial Narrow" w:cs="Arial"/>
        </w:rPr>
        <w:t>Comité de Compras y Contrataciones.</w:t>
      </w:r>
      <w:r w:rsidRPr="0097425D">
        <w:rPr>
          <w:rFonts w:ascii="Arial Narrow" w:hAnsi="Arial Narrow" w:cs="Arial"/>
        </w:rPr>
        <w:t xml:space="preserve">  El </w:t>
      </w:r>
      <w:r w:rsidR="007A0810" w:rsidRPr="0097425D">
        <w:rPr>
          <w:rFonts w:ascii="Arial Narrow" w:hAnsi="Arial Narrow" w:cs="Arial"/>
        </w:rPr>
        <w:t>Com</w:t>
      </w:r>
      <w:r w:rsidR="00693895" w:rsidRPr="0097425D">
        <w:rPr>
          <w:rFonts w:ascii="Arial Narrow" w:hAnsi="Arial Narrow" w:cs="Arial"/>
        </w:rPr>
        <w:t>ité de Compras y Contrataciones</w:t>
      </w:r>
      <w:r w:rsidR="00CF670A" w:rsidRPr="0097425D">
        <w:rPr>
          <w:rFonts w:ascii="Arial Narrow" w:hAnsi="Arial Narrow" w:cs="Arial"/>
        </w:rPr>
        <w:t xml:space="preserve"> está integrado por </w:t>
      </w:r>
      <w:r w:rsidR="004668FC">
        <w:rPr>
          <w:rFonts w:ascii="Arial Narrow" w:hAnsi="Arial Narrow" w:cs="Arial"/>
        </w:rPr>
        <w:t>no menos de tres</w:t>
      </w:r>
      <w:r w:rsidR="00CF670A" w:rsidRPr="0097425D">
        <w:rPr>
          <w:rFonts w:ascii="Arial Narrow" w:hAnsi="Arial Narrow" w:cs="Arial"/>
        </w:rPr>
        <w:t xml:space="preserve"> (0</w:t>
      </w:r>
      <w:r w:rsidR="004668FC">
        <w:rPr>
          <w:rFonts w:ascii="Arial Narrow" w:hAnsi="Arial Narrow" w:cs="Arial"/>
        </w:rPr>
        <w:t>3</w:t>
      </w:r>
      <w:r w:rsidR="00CF670A" w:rsidRPr="0097425D">
        <w:rPr>
          <w:rFonts w:ascii="Arial Narrow" w:hAnsi="Arial Narrow" w:cs="Arial"/>
        </w:rPr>
        <w:t>) miembros</w:t>
      </w:r>
      <w:r w:rsidR="004668FC">
        <w:rPr>
          <w:rFonts w:ascii="Arial Narrow" w:hAnsi="Arial Narrow" w:cs="Arial"/>
        </w:rPr>
        <w:t xml:space="preserve"> y hasta cinco (05) miembros, entre los que se sugieren</w:t>
      </w:r>
      <w:r w:rsidR="00CF670A" w:rsidRPr="0097425D">
        <w:rPr>
          <w:rFonts w:ascii="Arial Narrow" w:hAnsi="Arial Narrow" w:cs="Arial"/>
        </w:rPr>
        <w:t>.</w:t>
      </w:r>
    </w:p>
    <w:p w14:paraId="1EC9CEE4" w14:textId="77777777" w:rsidR="00D63CC1" w:rsidRPr="0097425D" w:rsidRDefault="00D63CC1" w:rsidP="00F4136F">
      <w:pPr>
        <w:jc w:val="both"/>
        <w:rPr>
          <w:rFonts w:ascii="Arial Narrow" w:hAnsi="Arial Narrow" w:cs="Arial"/>
        </w:rPr>
      </w:pPr>
    </w:p>
    <w:p w14:paraId="3F12C277" w14:textId="77777777" w:rsidR="00D63CC1" w:rsidRPr="0097425D" w:rsidRDefault="001170C5" w:rsidP="00F4136F">
      <w:pPr>
        <w:numPr>
          <w:ilvl w:val="0"/>
          <w:numId w:val="10"/>
        </w:numPr>
        <w:jc w:val="both"/>
        <w:rPr>
          <w:rFonts w:ascii="Arial Narrow" w:hAnsi="Arial Narrow" w:cs="Arial"/>
        </w:rPr>
      </w:pPr>
      <w:r w:rsidRPr="0097425D">
        <w:rPr>
          <w:rFonts w:ascii="Arial Narrow" w:hAnsi="Arial Narrow" w:cs="Arial"/>
        </w:rPr>
        <w:t>El funcionario de mayor jerarquía de la institución, o quien este designe, quien lo presidirá;</w:t>
      </w:r>
    </w:p>
    <w:p w14:paraId="4DBB2D91" w14:textId="77777777" w:rsidR="00D63CC1" w:rsidRPr="0097425D" w:rsidRDefault="00D63CC1" w:rsidP="00F4136F">
      <w:pPr>
        <w:numPr>
          <w:ilvl w:val="0"/>
          <w:numId w:val="10"/>
        </w:numPr>
        <w:jc w:val="both"/>
        <w:rPr>
          <w:rFonts w:ascii="Arial Narrow" w:hAnsi="Arial Narrow" w:cs="Arial"/>
        </w:rPr>
      </w:pPr>
      <w:r w:rsidRPr="0097425D">
        <w:rPr>
          <w:rFonts w:ascii="Arial Narrow" w:hAnsi="Arial Narrow" w:cs="Arial"/>
        </w:rPr>
        <w:t>El Director</w:t>
      </w:r>
      <w:r w:rsidR="001170C5" w:rsidRPr="0097425D">
        <w:rPr>
          <w:rFonts w:ascii="Arial Narrow" w:hAnsi="Arial Narrow" w:cs="Arial"/>
        </w:rPr>
        <w:t xml:space="preserve"> Administrativo</w:t>
      </w:r>
      <w:r w:rsidRPr="0097425D">
        <w:rPr>
          <w:rFonts w:ascii="Arial Narrow" w:hAnsi="Arial Narrow" w:cs="Arial"/>
        </w:rPr>
        <w:t xml:space="preserve"> Financiero</w:t>
      </w:r>
      <w:r w:rsidR="001170C5" w:rsidRPr="0097425D">
        <w:rPr>
          <w:rFonts w:ascii="Arial Narrow" w:hAnsi="Arial Narrow" w:cs="Arial"/>
        </w:rPr>
        <w:t xml:space="preserve"> de la entidad, o su delegado;</w:t>
      </w:r>
    </w:p>
    <w:p w14:paraId="20CFE174" w14:textId="77777777" w:rsidR="00D63CC1" w:rsidRPr="0097425D" w:rsidRDefault="00D63CC1" w:rsidP="00F4136F">
      <w:pPr>
        <w:numPr>
          <w:ilvl w:val="0"/>
          <w:numId w:val="10"/>
        </w:numPr>
        <w:jc w:val="both"/>
        <w:rPr>
          <w:rFonts w:ascii="Arial Narrow" w:hAnsi="Arial Narrow" w:cs="Arial"/>
        </w:rPr>
      </w:pPr>
      <w:r w:rsidRPr="0097425D">
        <w:rPr>
          <w:rFonts w:ascii="Arial Narrow" w:hAnsi="Arial Narrow" w:cs="Arial"/>
        </w:rPr>
        <w:t>El  Consultor Jurídico</w:t>
      </w:r>
      <w:r w:rsidR="001170C5" w:rsidRPr="0097425D">
        <w:rPr>
          <w:rFonts w:ascii="Arial Narrow" w:hAnsi="Arial Narrow" w:cs="Arial"/>
        </w:rPr>
        <w:t xml:space="preserve"> de la entidad, quien actuará en calidad de Asesor Legal;</w:t>
      </w:r>
    </w:p>
    <w:p w14:paraId="6208E772" w14:textId="2F7765B8" w:rsidR="007A0810" w:rsidRPr="0097425D" w:rsidRDefault="0074477C" w:rsidP="00F4136F">
      <w:pPr>
        <w:numPr>
          <w:ilvl w:val="0"/>
          <w:numId w:val="10"/>
        </w:numPr>
        <w:jc w:val="both"/>
        <w:rPr>
          <w:rFonts w:ascii="Arial Narrow" w:hAnsi="Arial Narrow" w:cs="Arial"/>
        </w:rPr>
      </w:pPr>
      <w:r>
        <w:rPr>
          <w:rFonts w:ascii="Arial Narrow" w:hAnsi="Arial Narrow" w:cs="Arial"/>
        </w:rPr>
        <w:t>Un</w:t>
      </w:r>
      <w:r w:rsidR="007A0810" w:rsidRPr="0097425D">
        <w:rPr>
          <w:rFonts w:ascii="Arial Narrow" w:hAnsi="Arial Narrow" w:cs="Arial"/>
        </w:rPr>
        <w:t xml:space="preserve"> Responsable del Área de </w:t>
      </w:r>
      <w:r>
        <w:rPr>
          <w:rFonts w:ascii="Arial Narrow" w:hAnsi="Arial Narrow" w:cs="Arial"/>
        </w:rPr>
        <w:t>Ingeniería</w:t>
      </w:r>
      <w:r w:rsidR="007A0810" w:rsidRPr="0097425D">
        <w:rPr>
          <w:rFonts w:ascii="Arial Narrow" w:hAnsi="Arial Narrow" w:cs="Arial"/>
        </w:rPr>
        <w:t xml:space="preserve"> o su equivalente;</w:t>
      </w:r>
    </w:p>
    <w:p w14:paraId="0AA3E51F" w14:textId="6CFB91DB" w:rsidR="007A0810" w:rsidRDefault="0074477C" w:rsidP="007A0810">
      <w:pPr>
        <w:numPr>
          <w:ilvl w:val="0"/>
          <w:numId w:val="10"/>
        </w:numPr>
        <w:jc w:val="both"/>
        <w:rPr>
          <w:rFonts w:ascii="Arial Narrow" w:hAnsi="Arial Narrow" w:cs="Arial"/>
        </w:rPr>
      </w:pPr>
      <w:r>
        <w:rPr>
          <w:rFonts w:ascii="Arial Narrow" w:hAnsi="Arial Narrow" w:cs="Arial"/>
        </w:rPr>
        <w:t>Un</w:t>
      </w:r>
      <w:r w:rsidR="007A0810" w:rsidRPr="0097425D">
        <w:rPr>
          <w:rFonts w:ascii="Arial Narrow" w:hAnsi="Arial Narrow" w:cs="Arial"/>
        </w:rPr>
        <w:t xml:space="preserve"> </w:t>
      </w:r>
      <w:r>
        <w:rPr>
          <w:rFonts w:ascii="Arial Narrow" w:hAnsi="Arial Narrow" w:cs="Arial"/>
        </w:rPr>
        <w:t>perito externo designado para tales fines</w:t>
      </w:r>
      <w:r w:rsidR="007A0810" w:rsidRPr="0097425D">
        <w:rPr>
          <w:rFonts w:ascii="Arial Narrow" w:hAnsi="Arial Narrow" w:cs="Arial"/>
        </w:rPr>
        <w:t>.</w:t>
      </w:r>
    </w:p>
    <w:p w14:paraId="4C998E88" w14:textId="77777777" w:rsidR="001B6520" w:rsidRPr="0097425D" w:rsidRDefault="001B6520" w:rsidP="001B6520">
      <w:pPr>
        <w:ind w:left="720"/>
        <w:jc w:val="both"/>
        <w:rPr>
          <w:rFonts w:ascii="Arial Narrow" w:hAnsi="Arial Narrow" w:cs="Arial"/>
        </w:rPr>
      </w:pPr>
    </w:p>
    <w:p w14:paraId="39FDE10E" w14:textId="77777777" w:rsidR="00CE5AC2" w:rsidRPr="0097425D" w:rsidRDefault="00345609" w:rsidP="005E455B">
      <w:pPr>
        <w:pStyle w:val="Heading3"/>
      </w:pPr>
      <w:bookmarkStart w:id="53" w:name="_Toc159673561"/>
      <w:bookmarkStart w:id="54" w:name="_Toc185953134"/>
      <w:bookmarkStart w:id="55" w:name="_Toc92107747"/>
      <w:r w:rsidRPr="0097425D">
        <w:t>1.13</w:t>
      </w:r>
      <w:r w:rsidR="001557DC" w:rsidRPr="0097425D">
        <w:t xml:space="preserve"> </w:t>
      </w:r>
      <w:r w:rsidR="00CE5AC2" w:rsidRPr="0097425D">
        <w:t>Exención de Responsabilidades</w:t>
      </w:r>
      <w:bookmarkEnd w:id="53"/>
      <w:bookmarkEnd w:id="54"/>
      <w:bookmarkEnd w:id="55"/>
    </w:p>
    <w:p w14:paraId="5BAFB445" w14:textId="77777777" w:rsidR="00CE5AC2" w:rsidRPr="0097425D" w:rsidRDefault="00CE5AC2" w:rsidP="00F4136F">
      <w:pPr>
        <w:rPr>
          <w:rFonts w:ascii="Arial Narrow" w:hAnsi="Arial Narrow" w:cs="Arial"/>
        </w:rPr>
      </w:pPr>
    </w:p>
    <w:p w14:paraId="7EA3A144" w14:textId="77777777" w:rsidR="00CE5AC2" w:rsidRPr="0097425D" w:rsidRDefault="00CE5AC2" w:rsidP="00F4136F">
      <w:pPr>
        <w:jc w:val="both"/>
        <w:rPr>
          <w:rFonts w:ascii="Arial Narrow" w:hAnsi="Arial Narrow" w:cs="Arial"/>
        </w:rPr>
      </w:pPr>
      <w:r w:rsidRPr="0097425D">
        <w:rPr>
          <w:rFonts w:ascii="Arial Narrow" w:hAnsi="Arial Narrow" w:cs="Arial"/>
        </w:rPr>
        <w:t xml:space="preserve">El </w:t>
      </w:r>
      <w:r w:rsidR="00DB7025" w:rsidRPr="0097425D">
        <w:rPr>
          <w:rFonts w:ascii="Arial Narrow" w:hAnsi="Arial Narrow" w:cs="Arial"/>
        </w:rPr>
        <w:t>Comité de Compras y Contrataciones</w:t>
      </w:r>
      <w:r w:rsidRPr="0097425D">
        <w:rPr>
          <w:rFonts w:ascii="Arial Narrow" w:hAnsi="Arial Narrow" w:cs="Arial"/>
        </w:rPr>
        <w:t xml:space="preserve"> no estará obligado a declarar </w:t>
      </w:r>
      <w:r w:rsidR="001170C5" w:rsidRPr="0097425D">
        <w:rPr>
          <w:rFonts w:ascii="Arial Narrow" w:hAnsi="Arial Narrow" w:cs="Arial"/>
        </w:rPr>
        <w:t>habilitado</w:t>
      </w:r>
      <w:r w:rsidRPr="0097425D">
        <w:rPr>
          <w:rFonts w:ascii="Arial Narrow" w:hAnsi="Arial Narrow" w:cs="Arial"/>
        </w:rPr>
        <w:t xml:space="preserve"> y/o Adjudicatario a ningún </w:t>
      </w:r>
      <w:r w:rsidR="000C6575" w:rsidRPr="0097425D">
        <w:rPr>
          <w:rFonts w:ascii="Arial Narrow" w:hAnsi="Arial Narrow" w:cs="Arial"/>
        </w:rPr>
        <w:t>Oferente/</w:t>
      </w:r>
      <w:r w:rsidRPr="0097425D">
        <w:rPr>
          <w:rFonts w:ascii="Arial Narrow" w:hAnsi="Arial Narrow" w:cs="Arial"/>
        </w:rPr>
        <w:t>Proponente que haya presentado sus Credenciales y/u Ofertas, si las mismas no demuestran que cumplen con los requisitos establecidos en el presente Pliego de Condiciones</w:t>
      </w:r>
      <w:r w:rsidR="001170C5" w:rsidRPr="0097425D">
        <w:rPr>
          <w:rFonts w:ascii="Arial Narrow" w:hAnsi="Arial Narrow" w:cs="Arial"/>
        </w:rPr>
        <w:t xml:space="preserve"> Específicas</w:t>
      </w:r>
      <w:r w:rsidRPr="0097425D">
        <w:rPr>
          <w:rFonts w:ascii="Arial Narrow" w:hAnsi="Arial Narrow" w:cs="Arial"/>
        </w:rPr>
        <w:t xml:space="preserve">. </w:t>
      </w:r>
    </w:p>
    <w:p w14:paraId="666EA49D" w14:textId="77777777" w:rsidR="00F4136F" w:rsidRPr="0097425D" w:rsidRDefault="00F4136F" w:rsidP="00F4136F">
      <w:pPr>
        <w:jc w:val="both"/>
        <w:rPr>
          <w:rFonts w:ascii="Arial Narrow" w:hAnsi="Arial Narrow" w:cs="Arial"/>
        </w:rPr>
      </w:pPr>
    </w:p>
    <w:p w14:paraId="3DADFF11" w14:textId="77777777" w:rsidR="00CE5AC2" w:rsidRPr="0097425D" w:rsidRDefault="00345609" w:rsidP="005E455B">
      <w:pPr>
        <w:pStyle w:val="Heading3"/>
      </w:pPr>
      <w:bookmarkStart w:id="56" w:name="_Toc159673562"/>
      <w:bookmarkStart w:id="57" w:name="_Toc185953135"/>
      <w:bookmarkStart w:id="58" w:name="_Toc92107748"/>
      <w:r w:rsidRPr="0097425D">
        <w:t>1.14</w:t>
      </w:r>
      <w:r w:rsidR="00EF78CF" w:rsidRPr="0097425D">
        <w:t xml:space="preserve"> </w:t>
      </w:r>
      <w:r w:rsidR="00CE5AC2" w:rsidRPr="0097425D">
        <w:t>Prácticas Corruptas o Fraudulentas</w:t>
      </w:r>
      <w:bookmarkEnd w:id="56"/>
      <w:bookmarkEnd w:id="57"/>
      <w:bookmarkEnd w:id="58"/>
    </w:p>
    <w:p w14:paraId="571EF575" w14:textId="77777777" w:rsidR="00CE5AC2" w:rsidRPr="0097425D" w:rsidRDefault="00CE5AC2" w:rsidP="00F4136F">
      <w:pPr>
        <w:pStyle w:val="BodyText"/>
        <w:rPr>
          <w:rFonts w:ascii="Arial Narrow" w:hAnsi="Arial Narrow" w:cs="Arial"/>
          <w:color w:val="auto"/>
        </w:rPr>
      </w:pPr>
    </w:p>
    <w:p w14:paraId="59BB71E1" w14:textId="77777777" w:rsidR="00CE5AC2" w:rsidRPr="0097425D" w:rsidRDefault="00CE5AC2" w:rsidP="00F4136F">
      <w:pPr>
        <w:jc w:val="both"/>
        <w:rPr>
          <w:rFonts w:ascii="Arial Narrow" w:hAnsi="Arial Narrow" w:cs="Arial"/>
        </w:rPr>
      </w:pPr>
      <w:r w:rsidRPr="0097425D">
        <w:rPr>
          <w:rFonts w:ascii="Arial Narrow" w:eastAsia="SimSun" w:hAnsi="Arial Narrow" w:cs="Arial"/>
        </w:rPr>
        <w:t xml:space="preserve">Las prácticas corruptas o fraudulentas comprendidas en el Código Penal o </w:t>
      </w:r>
      <w:r w:rsidR="00FF7E0A" w:rsidRPr="0097425D">
        <w:rPr>
          <w:rFonts w:ascii="Arial Narrow" w:eastAsia="SimSun" w:hAnsi="Arial Narrow" w:cs="Arial"/>
        </w:rPr>
        <w:t>en</w:t>
      </w:r>
      <w:r w:rsidRPr="0097425D">
        <w:rPr>
          <w:rFonts w:ascii="Arial Narrow" w:eastAsia="SimSun" w:hAnsi="Arial Narrow" w:cs="Arial"/>
        </w:rPr>
        <w:t xml:space="preserve"> la Convención Interamericana contra la Corrupción, o cualquier acuerdo entre proponentes o con terceros, que establecieren prácticas restrictivas a la libre competencia, serán causales determinantes del rechazo de la propuesta en cualquier estado del procedimiento de selección, o de la rescisión del </w:t>
      </w:r>
      <w:r w:rsidR="003A0651" w:rsidRPr="0097425D">
        <w:rPr>
          <w:rFonts w:ascii="Arial Narrow" w:eastAsia="SimSun" w:hAnsi="Arial Narrow" w:cs="Arial"/>
        </w:rPr>
        <w:t>C</w:t>
      </w:r>
      <w:r w:rsidRPr="0097425D">
        <w:rPr>
          <w:rFonts w:ascii="Arial Narrow" w:eastAsia="SimSun" w:hAnsi="Arial Narrow" w:cs="Arial"/>
        </w:rPr>
        <w:t>ontrato, s</w:t>
      </w:r>
      <w:r w:rsidR="003A0651" w:rsidRPr="0097425D">
        <w:rPr>
          <w:rFonts w:ascii="Arial Narrow" w:eastAsia="SimSun" w:hAnsi="Arial Narrow" w:cs="Arial"/>
        </w:rPr>
        <w:t>i éste ya se hubiere celebrado.</w:t>
      </w:r>
      <w:r w:rsidRPr="0097425D">
        <w:rPr>
          <w:rFonts w:ascii="Arial Narrow" w:eastAsia="SimSun" w:hAnsi="Arial Narrow" w:cs="Arial"/>
        </w:rPr>
        <w:t xml:space="preserve"> </w:t>
      </w:r>
      <w:r w:rsidRPr="0097425D">
        <w:rPr>
          <w:rFonts w:ascii="Arial Narrow" w:hAnsi="Arial Narrow" w:cs="Arial"/>
        </w:rPr>
        <w:t>A los efectos anteriores se entenderá por:</w:t>
      </w:r>
    </w:p>
    <w:p w14:paraId="070C9F8E" w14:textId="77777777" w:rsidR="00CE5AC2" w:rsidRPr="0097425D" w:rsidRDefault="00CE5AC2" w:rsidP="00F4136F">
      <w:pPr>
        <w:jc w:val="both"/>
        <w:rPr>
          <w:rFonts w:ascii="Arial Narrow" w:eastAsia="SimSun" w:hAnsi="Arial Narrow" w:cs="Arial"/>
          <w:lang w:val="es-MX"/>
        </w:rPr>
      </w:pPr>
    </w:p>
    <w:p w14:paraId="0A51C3C3" w14:textId="77777777" w:rsidR="00CE5AC2" w:rsidRPr="0097425D" w:rsidRDefault="00CE5AC2" w:rsidP="00F4136F">
      <w:pPr>
        <w:pStyle w:val="ListParagraph"/>
        <w:numPr>
          <w:ilvl w:val="0"/>
          <w:numId w:val="17"/>
        </w:numPr>
        <w:jc w:val="both"/>
        <w:rPr>
          <w:rFonts w:ascii="Arial Narrow" w:hAnsi="Arial Narrow" w:cs="Arial"/>
        </w:rPr>
      </w:pPr>
      <w:r w:rsidRPr="0097425D">
        <w:rPr>
          <w:rFonts w:ascii="Arial Narrow" w:hAnsi="Arial Narrow" w:cs="Arial"/>
          <w:b/>
        </w:rPr>
        <w:t>“</w:t>
      </w:r>
      <w:r w:rsidR="002F12F5" w:rsidRPr="0097425D">
        <w:rPr>
          <w:rFonts w:ascii="Arial Narrow" w:hAnsi="Arial Narrow" w:cs="Arial"/>
          <w:b/>
        </w:rPr>
        <w:t>Práctica C</w:t>
      </w:r>
      <w:r w:rsidRPr="0097425D">
        <w:rPr>
          <w:rFonts w:ascii="Arial Narrow" w:hAnsi="Arial Narrow" w:cs="Arial"/>
          <w:b/>
        </w:rPr>
        <w:t>orrupta”,</w:t>
      </w:r>
      <w:r w:rsidRPr="0097425D">
        <w:rPr>
          <w:rFonts w:ascii="Arial Narrow" w:hAnsi="Arial Narrow" w:cs="Arial"/>
        </w:rPr>
        <w:t xml:space="preserve"> al ofrecimiento, suministro, aceptación o solicitud de cualquier cosa de valor con el fin de influir en la actuación de un funcionario públ</w:t>
      </w:r>
      <w:r w:rsidR="00E00875" w:rsidRPr="0097425D">
        <w:rPr>
          <w:rFonts w:ascii="Arial Narrow" w:hAnsi="Arial Narrow" w:cs="Arial"/>
        </w:rPr>
        <w:t>ico</w:t>
      </w:r>
      <w:r w:rsidR="002805AB" w:rsidRPr="0097425D">
        <w:rPr>
          <w:rFonts w:ascii="Arial Narrow" w:hAnsi="Arial Narrow" w:cs="Arial"/>
        </w:rPr>
        <w:t xml:space="preserve"> u obtener una ventaja indebida</w:t>
      </w:r>
      <w:r w:rsidR="00E00875" w:rsidRPr="0097425D">
        <w:rPr>
          <w:rFonts w:ascii="Arial Narrow" w:hAnsi="Arial Narrow" w:cs="Arial"/>
        </w:rPr>
        <w:t xml:space="preserve"> con respecto al proceso de c</w:t>
      </w:r>
      <w:r w:rsidRPr="0097425D">
        <w:rPr>
          <w:rFonts w:ascii="Arial Narrow" w:hAnsi="Arial Narrow" w:cs="Arial"/>
        </w:rPr>
        <w:t>ontratación o a la ejecuc</w:t>
      </w:r>
      <w:r w:rsidR="00E00875" w:rsidRPr="0097425D">
        <w:rPr>
          <w:rFonts w:ascii="Arial Narrow" w:hAnsi="Arial Narrow" w:cs="Arial"/>
        </w:rPr>
        <w:t>ión del C</w:t>
      </w:r>
      <w:r w:rsidRPr="0097425D">
        <w:rPr>
          <w:rFonts w:ascii="Arial Narrow" w:hAnsi="Arial Narrow" w:cs="Arial"/>
        </w:rPr>
        <w:t>ontrato, y,</w:t>
      </w:r>
    </w:p>
    <w:p w14:paraId="7DCFB3A7" w14:textId="77777777" w:rsidR="00CE5AC2" w:rsidRPr="0097425D" w:rsidRDefault="00CE5AC2" w:rsidP="00F4136F">
      <w:pPr>
        <w:jc w:val="both"/>
        <w:rPr>
          <w:rFonts w:ascii="Arial Narrow" w:hAnsi="Arial Narrow" w:cs="Arial"/>
        </w:rPr>
      </w:pPr>
    </w:p>
    <w:p w14:paraId="242C0721" w14:textId="77777777" w:rsidR="002F12F5" w:rsidRPr="0097425D" w:rsidRDefault="002F12F5" w:rsidP="00F4136F">
      <w:pPr>
        <w:pStyle w:val="ListParagraph"/>
        <w:numPr>
          <w:ilvl w:val="0"/>
          <w:numId w:val="17"/>
        </w:numPr>
        <w:spacing w:after="200"/>
        <w:jc w:val="both"/>
        <w:rPr>
          <w:rFonts w:ascii="Arial Narrow" w:hAnsi="Arial Narrow" w:cs="Arial"/>
          <w:lang w:val="es-CO"/>
        </w:rPr>
      </w:pPr>
      <w:r w:rsidRPr="0097425D">
        <w:rPr>
          <w:rFonts w:ascii="Arial Narrow" w:hAnsi="Arial Narrow" w:cs="Arial"/>
          <w:b/>
        </w:rPr>
        <w:t>“Práctica F</w:t>
      </w:r>
      <w:r w:rsidR="00CE5AC2" w:rsidRPr="0097425D">
        <w:rPr>
          <w:rFonts w:ascii="Arial Narrow" w:hAnsi="Arial Narrow" w:cs="Arial"/>
          <w:b/>
        </w:rPr>
        <w:t>raudulenta”,</w:t>
      </w:r>
      <w:r w:rsidR="002805AB" w:rsidRPr="0097425D">
        <w:rPr>
          <w:rFonts w:ascii="Arial Narrow" w:hAnsi="Arial Narrow" w:cs="Arial"/>
          <w:b/>
        </w:rPr>
        <w:t xml:space="preserve"> </w:t>
      </w:r>
      <w:r w:rsidR="002805AB" w:rsidRPr="0097425D">
        <w:rPr>
          <w:rFonts w:ascii="Arial Narrow" w:hAnsi="Arial Narrow" w:cs="Arial"/>
        </w:rPr>
        <w:t>es cualquier acto u omisión incluyendo</w:t>
      </w:r>
      <w:r w:rsidR="002805AB" w:rsidRPr="0097425D">
        <w:rPr>
          <w:rFonts w:ascii="Arial Narrow" w:hAnsi="Arial Narrow" w:cs="Arial"/>
          <w:b/>
        </w:rPr>
        <w:t xml:space="preserve"> </w:t>
      </w:r>
      <w:r w:rsidR="00CE5AC2" w:rsidRPr="0097425D">
        <w:rPr>
          <w:rFonts w:ascii="Arial Narrow" w:hAnsi="Arial Narrow" w:cs="Arial"/>
        </w:rPr>
        <w:t xml:space="preserve">una tergiversación de los hechos con el fin de influir en un proceso de contratación o en la ejecución de un </w:t>
      </w:r>
      <w:r w:rsidR="00E00875" w:rsidRPr="0097425D">
        <w:rPr>
          <w:rFonts w:ascii="Arial Narrow" w:hAnsi="Arial Narrow" w:cs="Arial"/>
        </w:rPr>
        <w:t>C</w:t>
      </w:r>
      <w:r w:rsidR="00CE5AC2" w:rsidRPr="0097425D">
        <w:rPr>
          <w:rFonts w:ascii="Arial Narrow" w:hAnsi="Arial Narrow" w:cs="Arial"/>
        </w:rPr>
        <w:t xml:space="preserve">ontrato de obra pública en perjuicio del contratante; la expresión comprende las prácticas colusorias entre los licitantes </w:t>
      </w:r>
      <w:r w:rsidR="00CE5AC2" w:rsidRPr="0097425D">
        <w:rPr>
          <w:rFonts w:ascii="Arial Narrow" w:hAnsi="Arial Narrow" w:cs="Arial"/>
        </w:rPr>
        <w:lastRenderedPageBreak/>
        <w:t>(con anterioridad o posterioridad a la presentación de las ofertas) con el fin de establecer precios de oferta a niveles artificiales y no competitivos y privar al contratante de las ventajas de</w:t>
      </w:r>
      <w:r w:rsidR="00FE30AD" w:rsidRPr="0097425D">
        <w:rPr>
          <w:rFonts w:ascii="Arial Narrow" w:hAnsi="Arial Narrow" w:cs="Arial"/>
        </w:rPr>
        <w:t xml:space="preserve"> la competencia libre y abierta, coercitivas y obstructiva.</w:t>
      </w:r>
      <w:r w:rsidRPr="0097425D">
        <w:rPr>
          <w:rFonts w:ascii="Arial Narrow" w:hAnsi="Arial Narrow" w:cs="Arial"/>
          <w:lang w:val="es-CO"/>
        </w:rPr>
        <w:t xml:space="preserve"> </w:t>
      </w:r>
    </w:p>
    <w:p w14:paraId="481A4166" w14:textId="77777777" w:rsidR="00CE5AC2" w:rsidRPr="0097425D" w:rsidRDefault="00345609" w:rsidP="005E455B">
      <w:pPr>
        <w:pStyle w:val="Heading3"/>
      </w:pPr>
      <w:bookmarkStart w:id="59" w:name="_Toc159673563"/>
      <w:bookmarkStart w:id="60" w:name="_Toc185953136"/>
      <w:bookmarkStart w:id="61" w:name="_Toc92107749"/>
      <w:r w:rsidRPr="0097425D">
        <w:t>1.15</w:t>
      </w:r>
      <w:r w:rsidR="001557DC" w:rsidRPr="0097425D">
        <w:t xml:space="preserve"> </w:t>
      </w:r>
      <w:r w:rsidR="00CE5AC2" w:rsidRPr="0097425D">
        <w:t>De los Oferentes/Proponentes Hábiles e Inhábiles</w:t>
      </w:r>
      <w:bookmarkEnd w:id="59"/>
      <w:bookmarkEnd w:id="60"/>
      <w:bookmarkEnd w:id="61"/>
      <w:r w:rsidR="00CE5AC2" w:rsidRPr="0097425D">
        <w:t xml:space="preserve"> </w:t>
      </w:r>
    </w:p>
    <w:p w14:paraId="324BB9AD" w14:textId="77777777" w:rsidR="00CE5AC2" w:rsidRPr="0097425D" w:rsidRDefault="00CE5AC2" w:rsidP="00F4136F">
      <w:pPr>
        <w:pStyle w:val="List2"/>
        <w:rPr>
          <w:rFonts w:ascii="Arial Narrow" w:eastAsia="SimSun" w:hAnsi="Arial Narrow" w:cs="Arial"/>
        </w:rPr>
      </w:pPr>
    </w:p>
    <w:p w14:paraId="1E1EF09A" w14:textId="05CBDE77" w:rsidR="001557DC" w:rsidRPr="0097425D" w:rsidRDefault="00CE5AC2" w:rsidP="00F4136F">
      <w:pPr>
        <w:jc w:val="both"/>
        <w:rPr>
          <w:rFonts w:ascii="Arial Narrow" w:eastAsia="SimSun" w:hAnsi="Arial Narrow" w:cs="Arial"/>
        </w:rPr>
      </w:pPr>
      <w:r w:rsidRPr="0097425D">
        <w:rPr>
          <w:rFonts w:ascii="Arial Narrow" w:eastAsia="SimSun" w:hAnsi="Arial Narrow" w:cs="Arial"/>
        </w:rPr>
        <w:t>Toda persona natural o jurídica, nacional o extranjera que haya adquirido el Pliego de Condiciones</w:t>
      </w:r>
      <w:r w:rsidR="00BB50D9" w:rsidRPr="0097425D">
        <w:rPr>
          <w:rFonts w:ascii="Arial Narrow" w:eastAsia="SimSun" w:hAnsi="Arial Narrow" w:cs="Arial"/>
        </w:rPr>
        <w:t>,</w:t>
      </w:r>
      <w:r w:rsidRPr="0097425D">
        <w:rPr>
          <w:rFonts w:ascii="Arial Narrow" w:eastAsia="SimSun" w:hAnsi="Arial Narrow" w:cs="Arial"/>
        </w:rPr>
        <w:t xml:space="preserve"> te</w:t>
      </w:r>
      <w:r w:rsidR="00286194" w:rsidRPr="0097425D">
        <w:rPr>
          <w:rFonts w:ascii="Arial Narrow" w:eastAsia="SimSun" w:hAnsi="Arial Narrow" w:cs="Arial"/>
        </w:rPr>
        <w:t xml:space="preserve">ndrá derecho a participar en la presente </w:t>
      </w:r>
      <w:r w:rsidR="00395052">
        <w:rPr>
          <w:rFonts w:ascii="Arial Narrow" w:eastAsia="SimSun" w:hAnsi="Arial Narrow" w:cs="Arial"/>
        </w:rPr>
        <w:t>Comparación de Precios</w:t>
      </w:r>
      <w:r w:rsidRPr="0097425D">
        <w:rPr>
          <w:rFonts w:ascii="Arial Narrow" w:eastAsia="SimSun" w:hAnsi="Arial Narrow" w:cs="Arial"/>
        </w:rPr>
        <w:t xml:space="preserve">, siempre y cuando reúna las condiciones exigidas y no se encuentre afectada por el régimen de prohibiciones establecido en el presente Pliego de Condiciones. </w:t>
      </w:r>
      <w:bookmarkStart w:id="62" w:name="_Toc159673564"/>
      <w:bookmarkStart w:id="63" w:name="_Toc185953137"/>
    </w:p>
    <w:p w14:paraId="2400F3C0" w14:textId="77777777" w:rsidR="008F4C3B" w:rsidRPr="0097425D" w:rsidRDefault="008F4C3B" w:rsidP="00F4136F">
      <w:pPr>
        <w:jc w:val="both"/>
        <w:rPr>
          <w:rFonts w:ascii="Arial Narrow" w:eastAsia="SimSun" w:hAnsi="Arial Narrow" w:cs="Arial"/>
        </w:rPr>
      </w:pPr>
    </w:p>
    <w:p w14:paraId="5393E23E" w14:textId="77777777" w:rsidR="00CE5AC2" w:rsidRPr="0097425D" w:rsidRDefault="00345609" w:rsidP="005E455B">
      <w:pPr>
        <w:pStyle w:val="Heading3"/>
      </w:pPr>
      <w:bookmarkStart w:id="64" w:name="_Toc92107750"/>
      <w:r w:rsidRPr="0097425D">
        <w:t>1.16</w:t>
      </w:r>
      <w:r w:rsidR="00EF78CF" w:rsidRPr="0097425D">
        <w:t xml:space="preserve"> </w:t>
      </w:r>
      <w:r w:rsidR="00CE5AC2" w:rsidRPr="0097425D">
        <w:t>Prohibición de Contratar</w:t>
      </w:r>
      <w:bookmarkEnd w:id="62"/>
      <w:bookmarkEnd w:id="63"/>
      <w:bookmarkEnd w:id="64"/>
    </w:p>
    <w:p w14:paraId="6B5B4807" w14:textId="77777777" w:rsidR="00CE5AC2" w:rsidRPr="0097425D" w:rsidRDefault="00CE5AC2" w:rsidP="00F4136F">
      <w:pPr>
        <w:pStyle w:val="List2"/>
        <w:rPr>
          <w:rFonts w:ascii="Arial Narrow" w:eastAsia="SimSun" w:hAnsi="Arial Narrow" w:cs="Arial"/>
        </w:rPr>
      </w:pPr>
    </w:p>
    <w:p w14:paraId="27E716C7" w14:textId="77777777" w:rsidR="00510AC5" w:rsidRPr="0097425D" w:rsidRDefault="00510AC5" w:rsidP="00F4136F">
      <w:pPr>
        <w:jc w:val="both"/>
        <w:rPr>
          <w:rFonts w:ascii="Arial Narrow" w:eastAsia="SimSun" w:hAnsi="Arial Narrow" w:cs="Arial"/>
        </w:rPr>
      </w:pPr>
      <w:bookmarkStart w:id="65" w:name="_Toc159673566"/>
      <w:r w:rsidRPr="0097425D">
        <w:rPr>
          <w:rFonts w:ascii="Arial Narrow" w:eastAsia="SimSun" w:hAnsi="Arial Narrow" w:cs="Arial"/>
        </w:rPr>
        <w:t>No podrán participar como Oferentes/Proponentes, en forma directa o indirecta, las personas físicas o sociedades comerciales que se relacionan a continuación:</w:t>
      </w:r>
    </w:p>
    <w:p w14:paraId="676188DD" w14:textId="77777777" w:rsidR="00510AC5" w:rsidRPr="0097425D" w:rsidRDefault="00510AC5" w:rsidP="00F4136F">
      <w:pPr>
        <w:pStyle w:val="List2"/>
        <w:rPr>
          <w:rFonts w:ascii="Arial Narrow" w:eastAsia="SimSun" w:hAnsi="Arial Narrow" w:cs="Arial"/>
        </w:rPr>
      </w:pPr>
    </w:p>
    <w:p w14:paraId="23CC6572" w14:textId="77777777" w:rsidR="00510AC5" w:rsidRPr="003A4942" w:rsidRDefault="00510AC5" w:rsidP="003A4942">
      <w:pPr>
        <w:numPr>
          <w:ilvl w:val="0"/>
          <w:numId w:val="7"/>
        </w:numPr>
        <w:jc w:val="both"/>
        <w:rPr>
          <w:rFonts w:ascii="Arial Narrow" w:hAnsi="Arial Narrow" w:cs="Arial"/>
        </w:rPr>
      </w:pPr>
      <w:r w:rsidRPr="003A4942">
        <w:rPr>
          <w:rFonts w:ascii="Arial Narrow" w:hAnsi="Arial Narrow" w:cs="Arial"/>
        </w:rPr>
        <w:t>El Presidente y Vicepresidente de la República</w:t>
      </w:r>
      <w:r w:rsidR="00BB50D9" w:rsidRPr="003A4942">
        <w:rPr>
          <w:rFonts w:ascii="Arial Narrow" w:hAnsi="Arial Narrow" w:cs="Arial"/>
        </w:rPr>
        <w:t xml:space="preserve">; los </w:t>
      </w:r>
      <w:r w:rsidR="003A4942" w:rsidRPr="003A4942">
        <w:rPr>
          <w:rFonts w:ascii="Arial Narrow" w:hAnsi="Arial Narrow" w:cs="Arial"/>
        </w:rPr>
        <w:t>Ministros</w:t>
      </w:r>
      <w:r w:rsidR="00BB50D9" w:rsidRPr="003A4942">
        <w:rPr>
          <w:rFonts w:ascii="Arial Narrow" w:hAnsi="Arial Narrow" w:cs="Arial"/>
        </w:rPr>
        <w:t xml:space="preserve"> y</w:t>
      </w:r>
      <w:r w:rsidR="003A4942" w:rsidRPr="003A4942">
        <w:rPr>
          <w:rFonts w:ascii="Arial Narrow" w:hAnsi="Arial Narrow" w:cs="Arial"/>
        </w:rPr>
        <w:t xml:space="preserve"> Vice-ministros</w:t>
      </w:r>
      <w:r w:rsidRPr="003A4942">
        <w:rPr>
          <w:rFonts w:ascii="Arial Narrow" w:hAnsi="Arial Narrow" w:cs="Arial"/>
        </w:rPr>
        <w:t>; los Senadores y Diputados del Congreso de la República; los Magistrados de la Suprema Corte de Justicia, de los demás tribunales del orden judi</w:t>
      </w:r>
      <w:r w:rsidR="003A4942" w:rsidRPr="003A4942">
        <w:rPr>
          <w:rFonts w:ascii="Arial Narrow" w:hAnsi="Arial Narrow" w:cs="Arial"/>
        </w:rPr>
        <w:t>cial, de la Cámara de Cuentas, de la Junta Central Electoral,</w:t>
      </w:r>
      <w:r w:rsidRPr="003A4942">
        <w:rPr>
          <w:rFonts w:ascii="Arial Narrow" w:hAnsi="Arial Narrow" w:cs="Arial"/>
        </w:rPr>
        <w:t xml:space="preserve"> los Síndicos y Regidores de los Ayuntamientos de los Municipios y del Distrito Nacional; el Contralor General de la República y el Sub</w:t>
      </w:r>
      <w:r w:rsidR="00D57BFA" w:rsidRPr="003A4942">
        <w:rPr>
          <w:rFonts w:ascii="Arial Narrow" w:hAnsi="Arial Narrow" w:cs="Arial"/>
        </w:rPr>
        <w:t>-</w:t>
      </w:r>
      <w:r w:rsidRPr="003A4942">
        <w:rPr>
          <w:rFonts w:ascii="Arial Narrow" w:hAnsi="Arial Narrow" w:cs="Arial"/>
        </w:rPr>
        <w:t xml:space="preserve">contralor; el Director de Presupuesto y Subdirector; el Director Nacional de Planificación y el Subdirector; el Procurador General de la República y los demás miembros del Ministerio </w:t>
      </w:r>
      <w:r w:rsidR="009C2F8A">
        <w:rPr>
          <w:rFonts w:ascii="Arial Narrow" w:hAnsi="Arial Narrow" w:cs="Arial"/>
        </w:rPr>
        <w:t>Público; el Tesorero Nacional ,</w:t>
      </w:r>
      <w:r w:rsidRPr="003A4942">
        <w:rPr>
          <w:rFonts w:ascii="Arial Narrow" w:hAnsi="Arial Narrow" w:cs="Arial"/>
        </w:rPr>
        <w:t xml:space="preserve">el Subtesorero y demás funcionarios de primer y segundo nivel de jerarquía de las instituciones incluidas bajo el ámbito de aplicación de la Ley 340-06; </w:t>
      </w:r>
    </w:p>
    <w:p w14:paraId="735C941D" w14:textId="77777777" w:rsidR="00510AC5" w:rsidRPr="0097425D" w:rsidRDefault="00510AC5" w:rsidP="00F4136F">
      <w:pPr>
        <w:rPr>
          <w:rFonts w:ascii="Arial Narrow" w:hAnsi="Arial Narrow" w:cs="Arial"/>
        </w:rPr>
      </w:pPr>
    </w:p>
    <w:p w14:paraId="41AB043C" w14:textId="77777777" w:rsidR="00510AC5" w:rsidRPr="0097425D" w:rsidRDefault="00510AC5" w:rsidP="00F4136F">
      <w:pPr>
        <w:numPr>
          <w:ilvl w:val="0"/>
          <w:numId w:val="7"/>
        </w:numPr>
        <w:jc w:val="both"/>
        <w:rPr>
          <w:rFonts w:ascii="Arial Narrow" w:hAnsi="Arial Narrow" w:cs="Arial"/>
        </w:rPr>
      </w:pPr>
      <w:r w:rsidRPr="0097425D">
        <w:rPr>
          <w:rFonts w:ascii="Arial Narrow" w:hAnsi="Arial Narrow" w:cs="Arial"/>
        </w:rPr>
        <w:t xml:space="preserve">Los jefes y subjefes de Estado Mayor de las Fuerzas Armadas, así como el jefe y subjefes de la Policía Nacional; </w:t>
      </w:r>
    </w:p>
    <w:p w14:paraId="7F776405" w14:textId="77777777" w:rsidR="00510AC5" w:rsidRPr="0097425D" w:rsidRDefault="00510AC5" w:rsidP="00F4136F">
      <w:pPr>
        <w:numPr>
          <w:ilvl w:val="0"/>
          <w:numId w:val="7"/>
        </w:numPr>
        <w:jc w:val="both"/>
        <w:rPr>
          <w:rFonts w:ascii="Arial Narrow" w:hAnsi="Arial Narrow" w:cs="Arial"/>
        </w:rPr>
      </w:pPr>
      <w:r w:rsidRPr="0097425D">
        <w:rPr>
          <w:rFonts w:ascii="Arial Narrow" w:hAnsi="Arial Narrow" w:cs="Arial"/>
        </w:rPr>
        <w:t xml:space="preserve">Los funcionarios públicos con injerencia o poder de decisión en cualquier etapa del procedimiento de contratación administrativa; </w:t>
      </w:r>
    </w:p>
    <w:p w14:paraId="4C43B669" w14:textId="77777777" w:rsidR="00510AC5" w:rsidRPr="0097425D" w:rsidRDefault="00510AC5" w:rsidP="00F4136F">
      <w:pPr>
        <w:numPr>
          <w:ilvl w:val="0"/>
          <w:numId w:val="7"/>
        </w:numPr>
        <w:jc w:val="both"/>
        <w:rPr>
          <w:rFonts w:ascii="Arial Narrow" w:hAnsi="Arial Narrow" w:cs="Arial"/>
        </w:rPr>
      </w:pPr>
      <w:r w:rsidRPr="0097425D">
        <w:rPr>
          <w:rFonts w:ascii="Arial Narrow" w:hAnsi="Arial Narrow" w:cs="Arial"/>
        </w:rPr>
        <w:t xml:space="preserve">Todo personal de la entidad contratante; </w:t>
      </w:r>
    </w:p>
    <w:p w14:paraId="5DD85E16" w14:textId="77777777" w:rsidR="00510AC5" w:rsidRPr="0097425D" w:rsidRDefault="00510AC5" w:rsidP="00F4136F">
      <w:pPr>
        <w:numPr>
          <w:ilvl w:val="0"/>
          <w:numId w:val="7"/>
        </w:numPr>
        <w:jc w:val="both"/>
        <w:rPr>
          <w:rFonts w:ascii="Arial Narrow" w:hAnsi="Arial Narrow" w:cs="Arial"/>
        </w:rPr>
      </w:pPr>
      <w:r w:rsidRPr="0097425D">
        <w:rPr>
          <w:rFonts w:ascii="Arial Narrow" w:hAnsi="Arial Narrow" w:cs="Arial"/>
        </w:rPr>
        <w:t>Los parientes por consanguinidad hasta el tercer grado o por afinidad hasta el segundo grado, inclusive, de los funcionarios relacionados con la contratación cubierto</w:t>
      </w:r>
      <w:r w:rsidR="00FF7E0A" w:rsidRPr="0097425D">
        <w:rPr>
          <w:rFonts w:ascii="Arial Narrow" w:hAnsi="Arial Narrow" w:cs="Arial"/>
        </w:rPr>
        <w:t>s</w:t>
      </w:r>
      <w:r w:rsidRPr="0097425D">
        <w:rPr>
          <w:rFonts w:ascii="Arial Narrow" w:hAnsi="Arial Narrow" w:cs="Arial"/>
        </w:rPr>
        <w:t xml:space="preserve"> por la prohibición, así como los cónyuges, las parejas en unión libre, las personas vinculadas con análoga relación de convivencia afectiva o con las que hayan procreado hijos, y descendientes de estas personas; </w:t>
      </w:r>
    </w:p>
    <w:p w14:paraId="509E4A42" w14:textId="77777777" w:rsidR="00510AC5" w:rsidRPr="0097425D" w:rsidRDefault="00510AC5" w:rsidP="00F4136F">
      <w:pPr>
        <w:rPr>
          <w:rFonts w:ascii="Arial Narrow" w:hAnsi="Arial Narrow" w:cs="Arial"/>
        </w:rPr>
      </w:pPr>
    </w:p>
    <w:p w14:paraId="63939EC4" w14:textId="77777777" w:rsidR="00510AC5" w:rsidRPr="0097425D" w:rsidRDefault="00510AC5" w:rsidP="00F4136F">
      <w:pPr>
        <w:numPr>
          <w:ilvl w:val="0"/>
          <w:numId w:val="7"/>
        </w:numPr>
        <w:jc w:val="both"/>
        <w:rPr>
          <w:rFonts w:ascii="Arial Narrow" w:hAnsi="Arial Narrow" w:cs="Arial"/>
        </w:rPr>
      </w:pPr>
      <w:r w:rsidRPr="0097425D">
        <w:rPr>
          <w:rFonts w:ascii="Arial Narrow" w:hAnsi="Arial Narrow" w:cs="Arial"/>
        </w:rPr>
        <w:t xml:space="preserve">Las personas jurídicas en las cuales las personas naturales a las que se refieren los Numerales 1 al 4 tengan una participación superior al diez por ciento (10%) del capital social, dentro de los seis meses anteriores a la fecha de la convocatoria; </w:t>
      </w:r>
    </w:p>
    <w:p w14:paraId="313EA869" w14:textId="77777777" w:rsidR="00510AC5" w:rsidRPr="0097425D" w:rsidRDefault="00510AC5" w:rsidP="00F4136F">
      <w:pPr>
        <w:rPr>
          <w:rFonts w:ascii="Arial Narrow" w:hAnsi="Arial Narrow" w:cs="Arial"/>
        </w:rPr>
      </w:pPr>
    </w:p>
    <w:p w14:paraId="4BCF8A80" w14:textId="77777777" w:rsidR="00510AC5" w:rsidRPr="0097425D" w:rsidRDefault="00510AC5" w:rsidP="00F4136F">
      <w:pPr>
        <w:numPr>
          <w:ilvl w:val="0"/>
          <w:numId w:val="7"/>
        </w:numPr>
        <w:jc w:val="both"/>
        <w:rPr>
          <w:rFonts w:ascii="Arial Narrow" w:hAnsi="Arial Narrow" w:cs="Arial"/>
        </w:rPr>
      </w:pPr>
      <w:r w:rsidRPr="0097425D">
        <w:rPr>
          <w:rFonts w:ascii="Arial Narrow" w:hAnsi="Arial Narrow" w:cs="Arial"/>
        </w:rPr>
        <w:lastRenderedPageBreak/>
        <w:t xml:space="preserve">Las personas físicas o jurídicas que hayan intervenido como asesoras en cualquier etapa del procedimiento de contratación o hayan participado en la elaboración de las especificaciones técnicas o los diseños respectivos, salvo en el caso de los contratos de supervisión; </w:t>
      </w:r>
    </w:p>
    <w:p w14:paraId="74013FD7" w14:textId="77777777" w:rsidR="00510AC5" w:rsidRPr="0097425D" w:rsidRDefault="00510AC5" w:rsidP="00F4136F">
      <w:pPr>
        <w:rPr>
          <w:rFonts w:ascii="Arial Narrow" w:hAnsi="Arial Narrow" w:cs="Arial"/>
        </w:rPr>
      </w:pPr>
    </w:p>
    <w:p w14:paraId="6EFB1829" w14:textId="77777777" w:rsidR="00510AC5" w:rsidRPr="0097425D" w:rsidRDefault="00510AC5" w:rsidP="00F4136F">
      <w:pPr>
        <w:numPr>
          <w:ilvl w:val="0"/>
          <w:numId w:val="7"/>
        </w:numPr>
        <w:jc w:val="both"/>
        <w:rPr>
          <w:rFonts w:ascii="Arial Narrow" w:hAnsi="Arial Narrow" w:cs="Arial"/>
        </w:rPr>
      </w:pPr>
      <w:r w:rsidRPr="0097425D">
        <w:rPr>
          <w:rFonts w:ascii="Arial Narrow" w:hAnsi="Arial Narrow" w:cs="Arial"/>
        </w:rPr>
        <w:t xml:space="preserve">Las personas físicas o jurídicas que hayan sido condenadas mediante sentencia que haya adquirido la autoridad de la cosa irrevocablemente juzgada por delitos de falsedad o contra la propiedad, o por delitos de cohecho, malversación de fondos públicos, tráfico de influencia, prevaricación, revelación de secretos, uso de información privilegiada o delitos contra las finanzas públicas, hasta que haya transcurrido un lapso igual al doble de la condena. Si la condena fuera por delito contra la administración pública, la prohibición para contratar con el Estado será perpetua; </w:t>
      </w:r>
    </w:p>
    <w:p w14:paraId="31DABCE1" w14:textId="77777777" w:rsidR="00510AC5" w:rsidRPr="0097425D" w:rsidRDefault="00510AC5" w:rsidP="00F4136F">
      <w:pPr>
        <w:rPr>
          <w:rFonts w:ascii="Arial Narrow" w:hAnsi="Arial Narrow" w:cs="Arial"/>
        </w:rPr>
      </w:pPr>
    </w:p>
    <w:p w14:paraId="2F8CD171" w14:textId="77777777" w:rsidR="001021EB" w:rsidRPr="0097425D" w:rsidRDefault="00510AC5" w:rsidP="00F4136F">
      <w:pPr>
        <w:numPr>
          <w:ilvl w:val="0"/>
          <w:numId w:val="7"/>
        </w:numPr>
        <w:jc w:val="both"/>
        <w:rPr>
          <w:rFonts w:ascii="Arial Narrow" w:hAnsi="Arial Narrow" w:cs="Arial"/>
        </w:rPr>
      </w:pPr>
      <w:r w:rsidRPr="0097425D">
        <w:rPr>
          <w:rFonts w:ascii="Arial Narrow" w:hAnsi="Arial Narrow" w:cs="Arial"/>
        </w:rPr>
        <w:t xml:space="preserve">Las empresas cuyos directivos hayan sido condenados por delitos contra la administración pública, delitos contra la fe pública o delitos comprendidos en las convenciones internacionales de las que el país sea signatario; </w:t>
      </w:r>
    </w:p>
    <w:p w14:paraId="484B9D63" w14:textId="77777777" w:rsidR="00510AC5" w:rsidRPr="0097425D" w:rsidRDefault="00510AC5" w:rsidP="00F4136F">
      <w:pPr>
        <w:rPr>
          <w:rFonts w:ascii="Arial Narrow" w:hAnsi="Arial Narrow" w:cs="Arial"/>
        </w:rPr>
      </w:pPr>
    </w:p>
    <w:p w14:paraId="17E1C7CB" w14:textId="77777777" w:rsidR="00510AC5" w:rsidRPr="0097425D" w:rsidRDefault="00510AC5" w:rsidP="00F4136F">
      <w:pPr>
        <w:numPr>
          <w:ilvl w:val="0"/>
          <w:numId w:val="7"/>
        </w:numPr>
        <w:jc w:val="both"/>
        <w:rPr>
          <w:rFonts w:ascii="Arial Narrow" w:hAnsi="Arial Narrow" w:cs="Arial"/>
        </w:rPr>
      </w:pPr>
      <w:r w:rsidRPr="0097425D">
        <w:rPr>
          <w:rFonts w:ascii="Arial Narrow" w:hAnsi="Arial Narrow" w:cs="Arial"/>
        </w:rPr>
        <w:t>Las personas físicas o jurídicas que se encontraren inhabilitadas en virtud de cualquier ordenamiento jurídico;</w:t>
      </w:r>
    </w:p>
    <w:p w14:paraId="4BBA6EA4" w14:textId="77777777" w:rsidR="00510AC5" w:rsidRPr="0097425D" w:rsidRDefault="00510AC5" w:rsidP="00F4136F">
      <w:pPr>
        <w:rPr>
          <w:rFonts w:ascii="Arial Narrow" w:hAnsi="Arial Narrow" w:cs="Arial"/>
        </w:rPr>
      </w:pPr>
    </w:p>
    <w:p w14:paraId="4A3376C0" w14:textId="77777777" w:rsidR="00510AC5" w:rsidRPr="0097425D" w:rsidRDefault="00510AC5" w:rsidP="00F4136F">
      <w:pPr>
        <w:numPr>
          <w:ilvl w:val="0"/>
          <w:numId w:val="7"/>
        </w:numPr>
        <w:jc w:val="both"/>
        <w:rPr>
          <w:rFonts w:ascii="Arial Narrow" w:hAnsi="Arial Narrow" w:cs="Arial"/>
        </w:rPr>
      </w:pPr>
      <w:r w:rsidRPr="0097425D">
        <w:rPr>
          <w:rFonts w:ascii="Arial Narrow" w:hAnsi="Arial Narrow" w:cs="Arial"/>
        </w:rPr>
        <w:t xml:space="preserve">Las personas que suministraren informaciones falsas o que participen en actividades ilegales o fraudulentas relacionadas con la contratación; </w:t>
      </w:r>
    </w:p>
    <w:p w14:paraId="335F702E" w14:textId="77777777" w:rsidR="00510AC5" w:rsidRPr="0097425D" w:rsidRDefault="00510AC5" w:rsidP="00F4136F">
      <w:pPr>
        <w:rPr>
          <w:rFonts w:ascii="Arial Narrow" w:hAnsi="Arial Narrow" w:cs="Arial"/>
        </w:rPr>
      </w:pPr>
    </w:p>
    <w:p w14:paraId="6F5F52AD" w14:textId="77777777" w:rsidR="00510AC5" w:rsidRPr="0097425D" w:rsidRDefault="00510AC5" w:rsidP="00F4136F">
      <w:pPr>
        <w:numPr>
          <w:ilvl w:val="0"/>
          <w:numId w:val="7"/>
        </w:numPr>
        <w:jc w:val="both"/>
        <w:rPr>
          <w:rFonts w:ascii="Arial Narrow" w:hAnsi="Arial Narrow" w:cs="Arial"/>
        </w:rPr>
      </w:pPr>
      <w:r w:rsidRPr="0097425D">
        <w:rPr>
          <w:rFonts w:ascii="Arial Narrow" w:hAnsi="Arial Narrow" w:cs="Arial"/>
        </w:rPr>
        <w:t xml:space="preserve">Las personas naturales o jurídicas que se encuentren sancionadas administrativamente con inhabilitación temporal o permanente para contratar con entidades del sector público, de acuerdo a lo dispuesto por la presente ley y sus reglamentos; </w:t>
      </w:r>
    </w:p>
    <w:p w14:paraId="36F39901" w14:textId="77777777" w:rsidR="00510AC5" w:rsidRPr="0097425D" w:rsidRDefault="00510AC5" w:rsidP="00F4136F">
      <w:pPr>
        <w:rPr>
          <w:rFonts w:ascii="Arial Narrow" w:hAnsi="Arial Narrow" w:cs="Arial"/>
        </w:rPr>
      </w:pPr>
    </w:p>
    <w:p w14:paraId="3A419368" w14:textId="77777777" w:rsidR="00510AC5" w:rsidRPr="0097425D" w:rsidRDefault="00510AC5" w:rsidP="00F4136F">
      <w:pPr>
        <w:numPr>
          <w:ilvl w:val="0"/>
          <w:numId w:val="7"/>
        </w:numPr>
        <w:jc w:val="both"/>
        <w:rPr>
          <w:rFonts w:ascii="Arial Narrow" w:hAnsi="Arial Narrow" w:cs="Arial"/>
        </w:rPr>
      </w:pPr>
      <w:r w:rsidRPr="0097425D">
        <w:rPr>
          <w:rFonts w:ascii="Arial Narrow" w:hAnsi="Arial Narrow" w:cs="Arial"/>
        </w:rPr>
        <w:t xml:space="preserve">Las personas naturales o jurídicas que no estén al día en el cumplimiento de sus obligaciones tributarias o de la seguridad social, de acuerdo con lo que establezcan las normativas vigentes; </w:t>
      </w:r>
    </w:p>
    <w:p w14:paraId="00C0C0AC" w14:textId="77777777" w:rsidR="00060EEF" w:rsidRPr="0097425D" w:rsidRDefault="00060EEF" w:rsidP="00060EEF">
      <w:pPr>
        <w:pStyle w:val="ListParagraph"/>
        <w:rPr>
          <w:rFonts w:ascii="Arial Narrow" w:hAnsi="Arial Narrow" w:cs="Arial"/>
        </w:rPr>
      </w:pPr>
    </w:p>
    <w:p w14:paraId="464D7DCE" w14:textId="77777777" w:rsidR="00510AC5" w:rsidRPr="0097425D" w:rsidRDefault="00510AC5" w:rsidP="00F4136F">
      <w:pPr>
        <w:rPr>
          <w:rFonts w:ascii="Arial Narrow" w:hAnsi="Arial Narrow" w:cs="Arial"/>
        </w:rPr>
      </w:pPr>
      <w:r w:rsidRPr="0097425D">
        <w:rPr>
          <w:rFonts w:ascii="Arial Narrow" w:hAnsi="Arial Narrow" w:cs="Arial"/>
          <w:b/>
          <w:bCs/>
        </w:rPr>
        <w:t xml:space="preserve">PARRAFO I: </w:t>
      </w:r>
      <w:r w:rsidRPr="0097425D">
        <w:rPr>
          <w:rFonts w:ascii="Arial Narrow" w:hAnsi="Arial Narrow" w:cs="Arial"/>
        </w:rPr>
        <w:t xml:space="preserve">Para los funcionarios contemplados en los Numerales 1 y 2, la prohibición se extenderá hasta seis (6) meses después de la salida del cargo. </w:t>
      </w:r>
    </w:p>
    <w:p w14:paraId="25E02340" w14:textId="77777777" w:rsidR="00510AC5" w:rsidRPr="0097425D" w:rsidRDefault="00510AC5" w:rsidP="00F4136F">
      <w:pPr>
        <w:pStyle w:val="Default"/>
        <w:ind w:firstLine="700"/>
        <w:jc w:val="both"/>
        <w:rPr>
          <w:rFonts w:ascii="Arial Narrow" w:hAnsi="Arial Narrow" w:cs="Arial"/>
          <w:color w:val="auto"/>
        </w:rPr>
      </w:pPr>
    </w:p>
    <w:p w14:paraId="22B518CE" w14:textId="77777777" w:rsidR="00F118B8" w:rsidRPr="0097425D" w:rsidRDefault="00510AC5" w:rsidP="00F4136F">
      <w:pPr>
        <w:autoSpaceDE w:val="0"/>
        <w:autoSpaceDN w:val="0"/>
        <w:jc w:val="both"/>
        <w:rPr>
          <w:rFonts w:ascii="Arial Narrow" w:eastAsia="SimSun" w:hAnsi="Arial Narrow"/>
        </w:rPr>
      </w:pPr>
      <w:r w:rsidRPr="0097425D">
        <w:rPr>
          <w:rFonts w:ascii="Arial Narrow" w:hAnsi="Arial Narrow" w:cs="Arial"/>
          <w:b/>
          <w:bCs/>
        </w:rPr>
        <w:t xml:space="preserve">PARRAFO II: </w:t>
      </w:r>
      <w:r w:rsidRPr="0097425D">
        <w:rPr>
          <w:rFonts w:ascii="Arial Narrow" w:hAnsi="Arial Narrow" w:cs="Arial"/>
        </w:rPr>
        <w:t>Para las personas incluidas en los Numerales 5 y 6 relacionadas con el personal referido en el Numeral 3, la prohibición será de aplicación en el ámbito de la institución en que estos últimos prestan servicio</w:t>
      </w:r>
      <w:r w:rsidR="00F118B8" w:rsidRPr="0097425D">
        <w:rPr>
          <w:rFonts w:ascii="Arial Narrow" w:eastAsia="SimSun" w:hAnsi="Arial Narrow"/>
        </w:rPr>
        <w:t>.</w:t>
      </w:r>
    </w:p>
    <w:p w14:paraId="1885666A" w14:textId="77777777" w:rsidR="00693895" w:rsidRPr="0097425D" w:rsidRDefault="00693895" w:rsidP="00F4136F">
      <w:pPr>
        <w:autoSpaceDE w:val="0"/>
        <w:autoSpaceDN w:val="0"/>
        <w:jc w:val="both"/>
        <w:rPr>
          <w:rFonts w:ascii="Arial Narrow" w:eastAsia="SimSun" w:hAnsi="Arial Narrow"/>
        </w:rPr>
      </w:pPr>
    </w:p>
    <w:p w14:paraId="092E12B0" w14:textId="641F4D13" w:rsidR="002B6794" w:rsidRDefault="002B6794" w:rsidP="00F4136F">
      <w:pPr>
        <w:autoSpaceDE w:val="0"/>
        <w:autoSpaceDN w:val="0"/>
        <w:jc w:val="both"/>
        <w:rPr>
          <w:rFonts w:ascii="Arial Narrow" w:hAnsi="Arial Narrow" w:cs="Arial"/>
          <w:lang w:eastAsia="es-DO"/>
        </w:rPr>
      </w:pPr>
    </w:p>
    <w:p w14:paraId="1FDCBE53" w14:textId="727E499F" w:rsidR="00922105" w:rsidRDefault="00922105" w:rsidP="00F4136F">
      <w:pPr>
        <w:autoSpaceDE w:val="0"/>
        <w:autoSpaceDN w:val="0"/>
        <w:jc w:val="both"/>
        <w:rPr>
          <w:rFonts w:ascii="Arial Narrow" w:hAnsi="Arial Narrow" w:cs="Arial"/>
          <w:lang w:eastAsia="es-DO"/>
        </w:rPr>
      </w:pPr>
    </w:p>
    <w:p w14:paraId="71DB3FEF" w14:textId="75449676" w:rsidR="00922105" w:rsidRDefault="00922105" w:rsidP="00F4136F">
      <w:pPr>
        <w:autoSpaceDE w:val="0"/>
        <w:autoSpaceDN w:val="0"/>
        <w:jc w:val="both"/>
        <w:rPr>
          <w:rFonts w:ascii="Arial Narrow" w:hAnsi="Arial Narrow" w:cs="Arial"/>
          <w:lang w:eastAsia="es-DO"/>
        </w:rPr>
      </w:pPr>
    </w:p>
    <w:p w14:paraId="634D2546" w14:textId="77777777" w:rsidR="00922105" w:rsidRPr="0097425D" w:rsidRDefault="00922105" w:rsidP="00F4136F">
      <w:pPr>
        <w:autoSpaceDE w:val="0"/>
        <w:autoSpaceDN w:val="0"/>
        <w:jc w:val="both"/>
        <w:rPr>
          <w:rFonts w:ascii="Arial Narrow" w:hAnsi="Arial Narrow" w:cs="Arial"/>
          <w:b/>
        </w:rPr>
      </w:pPr>
    </w:p>
    <w:p w14:paraId="478FAB33" w14:textId="77777777" w:rsidR="00510AC5" w:rsidRPr="0097425D" w:rsidRDefault="00345609" w:rsidP="005E455B">
      <w:pPr>
        <w:pStyle w:val="Heading3"/>
      </w:pPr>
      <w:bookmarkStart w:id="66" w:name="_Toc159673565"/>
      <w:bookmarkStart w:id="67" w:name="_Toc185953138"/>
      <w:bookmarkStart w:id="68" w:name="_Toc92107751"/>
      <w:r w:rsidRPr="0097425D">
        <w:lastRenderedPageBreak/>
        <w:t>1.17</w:t>
      </w:r>
      <w:r w:rsidR="001557DC" w:rsidRPr="0097425D">
        <w:t xml:space="preserve"> </w:t>
      </w:r>
      <w:r w:rsidR="002B6794" w:rsidRPr="0097425D">
        <w:t>Demostración</w:t>
      </w:r>
      <w:r w:rsidR="00510AC5" w:rsidRPr="0097425D">
        <w:t xml:space="preserve"> de Capacidad para Contratar</w:t>
      </w:r>
      <w:bookmarkEnd w:id="66"/>
      <w:bookmarkEnd w:id="67"/>
      <w:bookmarkEnd w:id="68"/>
    </w:p>
    <w:p w14:paraId="6DA7A562" w14:textId="77777777" w:rsidR="00510AC5" w:rsidRPr="0097425D" w:rsidRDefault="00510AC5" w:rsidP="00F4136F">
      <w:pPr>
        <w:rPr>
          <w:rFonts w:ascii="Arial Narrow" w:eastAsia="SimSun" w:hAnsi="Arial Narrow" w:cs="Arial"/>
          <w:lang w:val="es-MX"/>
        </w:rPr>
      </w:pPr>
    </w:p>
    <w:p w14:paraId="538082FB" w14:textId="77777777" w:rsidR="00510AC5" w:rsidRPr="0097425D" w:rsidRDefault="00510AC5" w:rsidP="00F4136F">
      <w:pPr>
        <w:rPr>
          <w:rFonts w:ascii="Arial Narrow" w:eastAsia="SimSun" w:hAnsi="Arial Narrow" w:cs="Arial"/>
        </w:rPr>
      </w:pPr>
      <w:r w:rsidRPr="0097425D">
        <w:rPr>
          <w:rFonts w:ascii="Arial Narrow" w:eastAsia="SimSun" w:hAnsi="Arial Narrow" w:cs="Arial"/>
        </w:rPr>
        <w:t>Los Oferentes/Proponentes deben demostrar que:</w:t>
      </w:r>
    </w:p>
    <w:p w14:paraId="042DC40F" w14:textId="77777777" w:rsidR="00510AC5" w:rsidRPr="0097425D" w:rsidRDefault="00510AC5" w:rsidP="00F4136F">
      <w:pPr>
        <w:rPr>
          <w:rFonts w:ascii="Arial Narrow" w:eastAsia="SimSun" w:hAnsi="Arial Narrow" w:cs="Arial"/>
        </w:rPr>
      </w:pPr>
    </w:p>
    <w:p w14:paraId="6AC72400" w14:textId="77777777" w:rsidR="00BB105F" w:rsidRPr="005F447D" w:rsidRDefault="00BB105F" w:rsidP="00BB105F">
      <w:pPr>
        <w:numPr>
          <w:ilvl w:val="0"/>
          <w:numId w:val="8"/>
        </w:numPr>
        <w:jc w:val="both"/>
        <w:rPr>
          <w:rFonts w:ascii="Arial Narrow" w:eastAsia="SimSun" w:hAnsi="Arial Narrow" w:cs="Arial"/>
          <w:lang w:val="es-MX"/>
        </w:rPr>
      </w:pPr>
      <w:r w:rsidRPr="005F447D">
        <w:rPr>
          <w:rFonts w:ascii="Arial Narrow" w:eastAsia="SimSun" w:hAnsi="Arial Narrow" w:cs="Arial"/>
          <w:lang w:val="es-MX"/>
        </w:rPr>
        <w:t>Poseen las calificaciones profesionales y técnicas que aseguren su competencia, los recursos financieros, el equipo y demás medios físicos, la fiabilidad, la experiencia y el personal necesario para ejecutar el contrato.</w:t>
      </w:r>
    </w:p>
    <w:p w14:paraId="74BD08CF" w14:textId="77777777" w:rsidR="00BB105F" w:rsidRDefault="00BB105F" w:rsidP="00BB105F">
      <w:pPr>
        <w:ind w:left="1190"/>
        <w:jc w:val="both"/>
        <w:rPr>
          <w:rFonts w:ascii="Arial Narrow" w:eastAsia="SimSun" w:hAnsi="Arial Narrow" w:cs="Arial"/>
          <w:lang w:val="es-MX"/>
        </w:rPr>
      </w:pPr>
    </w:p>
    <w:p w14:paraId="1307F44C" w14:textId="77777777" w:rsidR="00510AC5" w:rsidRPr="0097425D" w:rsidRDefault="00510AC5" w:rsidP="00F4136F">
      <w:pPr>
        <w:numPr>
          <w:ilvl w:val="0"/>
          <w:numId w:val="8"/>
        </w:numPr>
        <w:jc w:val="both"/>
        <w:rPr>
          <w:rFonts w:ascii="Arial Narrow" w:eastAsia="SimSun" w:hAnsi="Arial Narrow" w:cs="Arial"/>
          <w:lang w:val="es-MX"/>
        </w:rPr>
      </w:pPr>
      <w:r w:rsidRPr="0097425D">
        <w:rPr>
          <w:rFonts w:ascii="Arial Narrow" w:eastAsia="SimSun" w:hAnsi="Arial Narrow" w:cs="Arial"/>
          <w:lang w:val="es-MX"/>
        </w:rPr>
        <w:t>No están embargados, en estado de quiebra o en proceso de liquidación; sus negocios no han sido puestos bajo administración judicial, y sus actividades comerciales no han sido suspendidas ni se ha iniciado procedimiento judicial en su contra por cualquiera de los motivos precedentes;</w:t>
      </w:r>
    </w:p>
    <w:p w14:paraId="3333CE45" w14:textId="77777777" w:rsidR="00510AC5" w:rsidRPr="0097425D" w:rsidRDefault="00510AC5" w:rsidP="00F4136F">
      <w:pPr>
        <w:rPr>
          <w:rFonts w:ascii="Arial Narrow" w:eastAsia="SimSun" w:hAnsi="Arial Narrow" w:cs="Arial"/>
          <w:lang w:val="es-MX"/>
        </w:rPr>
      </w:pPr>
    </w:p>
    <w:p w14:paraId="657CEB8E" w14:textId="77777777" w:rsidR="00510AC5" w:rsidRPr="0097425D" w:rsidRDefault="00510AC5" w:rsidP="00F4136F">
      <w:pPr>
        <w:numPr>
          <w:ilvl w:val="0"/>
          <w:numId w:val="8"/>
        </w:numPr>
        <w:jc w:val="both"/>
        <w:rPr>
          <w:rFonts w:ascii="Arial Narrow" w:eastAsia="SimSun" w:hAnsi="Arial Narrow" w:cs="Arial"/>
          <w:lang w:val="es-MX"/>
        </w:rPr>
      </w:pPr>
      <w:r w:rsidRPr="0097425D">
        <w:rPr>
          <w:rFonts w:ascii="Arial Narrow" w:eastAsia="SimSun" w:hAnsi="Arial Narrow" w:cs="Arial"/>
          <w:lang w:val="es-MX"/>
        </w:rPr>
        <w:t>Han cumplido con sus obligaciones tributarias y de seguridad social;</w:t>
      </w:r>
    </w:p>
    <w:p w14:paraId="04659329" w14:textId="77777777" w:rsidR="00510AC5" w:rsidRPr="0097425D" w:rsidRDefault="00510AC5" w:rsidP="00F4136F">
      <w:pPr>
        <w:rPr>
          <w:rFonts w:ascii="Arial Narrow" w:eastAsia="SimSun" w:hAnsi="Arial Narrow" w:cs="Arial"/>
          <w:lang w:val="es-MX"/>
        </w:rPr>
      </w:pPr>
    </w:p>
    <w:p w14:paraId="47CB46F0" w14:textId="77777777" w:rsidR="00510AC5" w:rsidRPr="0097425D" w:rsidRDefault="00510AC5" w:rsidP="00F4136F">
      <w:pPr>
        <w:numPr>
          <w:ilvl w:val="0"/>
          <w:numId w:val="8"/>
        </w:numPr>
        <w:jc w:val="both"/>
        <w:rPr>
          <w:rFonts w:ascii="Arial Narrow" w:eastAsia="SimSun" w:hAnsi="Arial Narrow" w:cs="Arial"/>
          <w:lang w:val="es-MX"/>
        </w:rPr>
      </w:pPr>
      <w:r w:rsidRPr="0097425D">
        <w:rPr>
          <w:rFonts w:ascii="Arial Narrow" w:eastAsia="SimSun" w:hAnsi="Arial Narrow" w:cs="Arial"/>
          <w:lang w:val="es-MX"/>
        </w:rPr>
        <w:t>Han cumplido con las demás condiciones de participación, establecidas de antemano en los avisos y el presente Pliego de Condiciones;</w:t>
      </w:r>
    </w:p>
    <w:p w14:paraId="5C6D441F" w14:textId="77777777" w:rsidR="00510AC5" w:rsidRPr="0097425D" w:rsidRDefault="00510AC5" w:rsidP="00F4136F">
      <w:pPr>
        <w:rPr>
          <w:rFonts w:ascii="Arial Narrow" w:eastAsia="SimSun" w:hAnsi="Arial Narrow" w:cs="Arial"/>
          <w:lang w:val="es-MX"/>
        </w:rPr>
      </w:pPr>
    </w:p>
    <w:p w14:paraId="66DB386B" w14:textId="77777777" w:rsidR="00510AC5" w:rsidRPr="0097425D" w:rsidRDefault="00510AC5" w:rsidP="00F4136F">
      <w:pPr>
        <w:numPr>
          <w:ilvl w:val="0"/>
          <w:numId w:val="8"/>
        </w:numPr>
        <w:jc w:val="both"/>
        <w:rPr>
          <w:rFonts w:ascii="Arial Narrow" w:eastAsia="SimSun" w:hAnsi="Arial Narrow" w:cs="Arial"/>
          <w:lang w:val="es-MX"/>
        </w:rPr>
      </w:pPr>
      <w:r w:rsidRPr="0097425D">
        <w:rPr>
          <w:rFonts w:ascii="Arial Narrow" w:eastAsia="SimSun" w:hAnsi="Arial Narrow" w:cs="Arial"/>
          <w:lang w:val="es-MX"/>
        </w:rPr>
        <w:t>Se encuentran legalmente domiciliados y establecidos en el país, cuando se trate de licitaciones</w:t>
      </w:r>
      <w:r w:rsidR="00BB105F">
        <w:rPr>
          <w:rFonts w:ascii="Arial Narrow" w:eastAsia="SimSun" w:hAnsi="Arial Narrow" w:cs="Arial"/>
          <w:lang w:val="es-MX"/>
        </w:rPr>
        <w:t xml:space="preserve"> públicas</w:t>
      </w:r>
      <w:r w:rsidRPr="0097425D">
        <w:rPr>
          <w:rFonts w:ascii="Arial Narrow" w:eastAsia="SimSun" w:hAnsi="Arial Narrow" w:cs="Arial"/>
          <w:lang w:val="es-MX"/>
        </w:rPr>
        <w:t xml:space="preserve"> nacionales;</w:t>
      </w:r>
    </w:p>
    <w:p w14:paraId="031054F0" w14:textId="77777777" w:rsidR="00510AC5" w:rsidRPr="0097425D" w:rsidRDefault="00510AC5" w:rsidP="00F4136F">
      <w:pPr>
        <w:rPr>
          <w:rFonts w:ascii="Arial Narrow" w:eastAsia="SimSun" w:hAnsi="Arial Narrow" w:cs="Arial"/>
          <w:lang w:val="es-MX"/>
        </w:rPr>
      </w:pPr>
    </w:p>
    <w:p w14:paraId="24973C87" w14:textId="77777777" w:rsidR="00510AC5" w:rsidRPr="0097425D" w:rsidRDefault="00510AC5" w:rsidP="00F4136F">
      <w:pPr>
        <w:numPr>
          <w:ilvl w:val="0"/>
          <w:numId w:val="8"/>
        </w:numPr>
        <w:jc w:val="both"/>
        <w:rPr>
          <w:rFonts w:ascii="Arial Narrow" w:eastAsia="SimSun" w:hAnsi="Arial Narrow" w:cs="Arial"/>
          <w:lang w:val="es-MX"/>
        </w:rPr>
      </w:pPr>
      <w:r w:rsidRPr="0097425D">
        <w:rPr>
          <w:rFonts w:ascii="Arial Narrow" w:eastAsia="SimSun" w:hAnsi="Arial Narrow" w:cs="Arial"/>
          <w:lang w:val="es-MX"/>
        </w:rPr>
        <w:t>Que los fines sociales sean compatibles con el objeto contractual;</w:t>
      </w:r>
    </w:p>
    <w:p w14:paraId="58F9C981" w14:textId="77777777" w:rsidR="00510AC5" w:rsidRPr="0097425D" w:rsidRDefault="00510AC5" w:rsidP="00F4136F">
      <w:pPr>
        <w:rPr>
          <w:rFonts w:ascii="Arial Narrow" w:eastAsia="SimSun" w:hAnsi="Arial Narrow" w:cs="Arial"/>
          <w:lang w:val="es-MX"/>
        </w:rPr>
      </w:pPr>
    </w:p>
    <w:p w14:paraId="01B44F21" w14:textId="77777777" w:rsidR="00510AC5" w:rsidRPr="0097425D" w:rsidRDefault="00510AC5" w:rsidP="00F4136F">
      <w:pPr>
        <w:numPr>
          <w:ilvl w:val="0"/>
          <w:numId w:val="8"/>
        </w:numPr>
        <w:jc w:val="both"/>
        <w:rPr>
          <w:rFonts w:ascii="Arial Narrow" w:eastAsia="SimSun" w:hAnsi="Arial Narrow" w:cs="Arial"/>
          <w:lang w:val="es-MX"/>
        </w:rPr>
      </w:pPr>
      <w:r w:rsidRPr="0097425D">
        <w:rPr>
          <w:rFonts w:ascii="Arial Narrow" w:eastAsia="SimSun" w:hAnsi="Arial Narrow" w:cs="Arial"/>
          <w:lang w:val="es-MX"/>
        </w:rPr>
        <w:t>Que ni ellos ni su personal directivo, hayan sido condenados por un delito relativo a su conducta profesional o por declaración falsa o fraudulenta acerca de su idoneidad para firmar</w:t>
      </w:r>
      <w:r w:rsidR="00E00875" w:rsidRPr="0097425D">
        <w:rPr>
          <w:rFonts w:ascii="Arial Narrow" w:eastAsia="SimSun" w:hAnsi="Arial Narrow" w:cs="Arial"/>
          <w:lang w:val="es-MX"/>
        </w:rPr>
        <w:t xml:space="preserve"> un C</w:t>
      </w:r>
      <w:r w:rsidRPr="0097425D">
        <w:rPr>
          <w:rFonts w:ascii="Arial Narrow" w:eastAsia="SimSun" w:hAnsi="Arial Narrow" w:cs="Arial"/>
          <w:lang w:val="es-MX"/>
        </w:rPr>
        <w:t>ontrato adjudicado.</w:t>
      </w:r>
    </w:p>
    <w:p w14:paraId="7D4C62BA" w14:textId="77777777" w:rsidR="00D8390E" w:rsidRPr="0097425D" w:rsidRDefault="00D8390E" w:rsidP="00F4136F">
      <w:pPr>
        <w:rPr>
          <w:rFonts w:ascii="Arial Narrow" w:hAnsi="Arial Narrow"/>
          <w:lang w:val="es-MX"/>
        </w:rPr>
      </w:pPr>
      <w:bookmarkStart w:id="69" w:name="_Toc159673567"/>
      <w:bookmarkStart w:id="70" w:name="_Toc185953140"/>
      <w:bookmarkEnd w:id="65"/>
    </w:p>
    <w:p w14:paraId="76746D2F" w14:textId="77777777" w:rsidR="00CE5AC2" w:rsidRPr="0097425D" w:rsidRDefault="00345609" w:rsidP="005E455B">
      <w:pPr>
        <w:pStyle w:val="Heading3"/>
      </w:pPr>
      <w:bookmarkStart w:id="71" w:name="_Toc92107752"/>
      <w:r w:rsidRPr="0097425D">
        <w:t>1.18</w:t>
      </w:r>
      <w:r w:rsidR="001557DC" w:rsidRPr="0097425D">
        <w:t xml:space="preserve"> </w:t>
      </w:r>
      <w:r w:rsidR="00CE5AC2" w:rsidRPr="0097425D">
        <w:t>Representante Legal</w:t>
      </w:r>
      <w:bookmarkEnd w:id="69"/>
      <w:bookmarkEnd w:id="70"/>
      <w:bookmarkEnd w:id="71"/>
    </w:p>
    <w:p w14:paraId="6B8D9F54" w14:textId="77777777" w:rsidR="00CE5AC2" w:rsidRPr="0097425D" w:rsidRDefault="00CE5AC2" w:rsidP="00F4136F">
      <w:pPr>
        <w:rPr>
          <w:rFonts w:ascii="Arial Narrow" w:hAnsi="Arial Narrow" w:cs="Arial"/>
        </w:rPr>
      </w:pPr>
    </w:p>
    <w:p w14:paraId="33265214" w14:textId="2F91C57D" w:rsidR="00CE5AC2" w:rsidRDefault="00CE5AC2" w:rsidP="00F4136F">
      <w:pPr>
        <w:jc w:val="both"/>
        <w:rPr>
          <w:rFonts w:ascii="Arial Narrow" w:hAnsi="Arial Narrow" w:cs="Arial"/>
        </w:rPr>
      </w:pPr>
      <w:r w:rsidRPr="0097425D">
        <w:rPr>
          <w:rFonts w:ascii="Arial Narrow" w:hAnsi="Arial Narrow" w:cs="Arial"/>
        </w:rPr>
        <w:t xml:space="preserve">Todos los documentos que presente el Oferente/Proponente dentro de la presente </w:t>
      </w:r>
      <w:r w:rsidR="00395052">
        <w:rPr>
          <w:rFonts w:ascii="Arial Narrow" w:hAnsi="Arial Narrow" w:cs="Arial"/>
        </w:rPr>
        <w:t>Comparación de Precios</w:t>
      </w:r>
      <w:r w:rsidRPr="0097425D">
        <w:rPr>
          <w:rFonts w:ascii="Arial Narrow" w:hAnsi="Arial Narrow" w:cs="Arial"/>
        </w:rPr>
        <w:t xml:space="preserve"> deberán estar firmados por él, o su Representante Legal, debidamente facultado al efecto.</w:t>
      </w:r>
    </w:p>
    <w:p w14:paraId="602786C8" w14:textId="77777777" w:rsidR="00204E79" w:rsidRDefault="00204E79" w:rsidP="00F4136F">
      <w:pPr>
        <w:jc w:val="both"/>
        <w:rPr>
          <w:rFonts w:ascii="Arial Narrow" w:hAnsi="Arial Narrow" w:cs="Arial"/>
        </w:rPr>
      </w:pPr>
    </w:p>
    <w:p w14:paraId="42B25369" w14:textId="77777777" w:rsidR="00D75535" w:rsidRPr="001B6520" w:rsidRDefault="001557DC" w:rsidP="005E455B">
      <w:pPr>
        <w:pStyle w:val="Heading3"/>
        <w:rPr>
          <w:color w:val="000000" w:themeColor="text1"/>
        </w:rPr>
      </w:pPr>
      <w:bookmarkStart w:id="72" w:name="_Toc185953139"/>
      <w:bookmarkStart w:id="73" w:name="_Toc92107753"/>
      <w:r w:rsidRPr="0097425D">
        <w:t>1.</w:t>
      </w:r>
      <w:r w:rsidR="00345609" w:rsidRPr="001B6520">
        <w:rPr>
          <w:color w:val="000000" w:themeColor="text1"/>
        </w:rPr>
        <w:t>19</w:t>
      </w:r>
      <w:r w:rsidRPr="001B6520">
        <w:rPr>
          <w:color w:val="000000" w:themeColor="text1"/>
        </w:rPr>
        <w:t xml:space="preserve"> </w:t>
      </w:r>
      <w:r w:rsidR="00D75535" w:rsidRPr="001B6520">
        <w:rPr>
          <w:color w:val="000000" w:themeColor="text1"/>
        </w:rPr>
        <w:t>Agentes Autorizados</w:t>
      </w:r>
      <w:bookmarkEnd w:id="72"/>
      <w:bookmarkEnd w:id="73"/>
    </w:p>
    <w:p w14:paraId="4E36BE1C" w14:textId="77777777" w:rsidR="00D75535" w:rsidRPr="001B6520" w:rsidRDefault="00D75535" w:rsidP="00F4136F">
      <w:pPr>
        <w:rPr>
          <w:rFonts w:ascii="Arial Narrow" w:hAnsi="Arial Narrow" w:cs="Arial"/>
          <w:color w:val="000000" w:themeColor="text1"/>
          <w:lang w:val="es-MX"/>
        </w:rPr>
      </w:pPr>
    </w:p>
    <w:p w14:paraId="25281649" w14:textId="1500200D" w:rsidR="00D75535" w:rsidRDefault="00D75535" w:rsidP="00F4136F">
      <w:pPr>
        <w:jc w:val="both"/>
        <w:rPr>
          <w:rFonts w:ascii="Arial Narrow" w:hAnsi="Arial Narrow" w:cs="Arial"/>
          <w:color w:val="000000" w:themeColor="text1"/>
          <w:lang w:val="es-MX"/>
        </w:rPr>
      </w:pPr>
      <w:r w:rsidRPr="001B6520">
        <w:rPr>
          <w:rFonts w:ascii="Arial Narrow" w:hAnsi="Arial Narrow" w:cs="Arial"/>
          <w:color w:val="000000" w:themeColor="text1"/>
          <w:lang w:val="es-MX"/>
        </w:rPr>
        <w:t xml:space="preserve">Cada Oferente/Proponente, antes de realizar su primera consulta, podrá nombrar hasta tres (3) personas físicas, que puedan actuar indistinta y separadamente como sus Agentes Autorizados a los efectos de la </w:t>
      </w:r>
      <w:r w:rsidR="00395052">
        <w:rPr>
          <w:rFonts w:ascii="Arial Narrow" w:hAnsi="Arial Narrow" w:cs="Arial"/>
          <w:color w:val="000000" w:themeColor="text1"/>
          <w:lang w:val="es-MX"/>
        </w:rPr>
        <w:t>Comparación de Precios</w:t>
      </w:r>
      <w:r w:rsidRPr="001B6520">
        <w:rPr>
          <w:rFonts w:ascii="Arial Narrow" w:hAnsi="Arial Narrow" w:cs="Arial"/>
          <w:color w:val="000000" w:themeColor="text1"/>
          <w:lang w:val="es-MX"/>
        </w:rPr>
        <w:t xml:space="preserve">. La designación de los Agentes Autorizados deberá efectuarse mediante comunicación escrita de acuerdo con el modelo de </w:t>
      </w:r>
      <w:r w:rsidRPr="001B6520">
        <w:rPr>
          <w:rFonts w:ascii="Arial Narrow" w:hAnsi="Arial Narrow" w:cs="Arial"/>
          <w:b/>
          <w:i/>
          <w:color w:val="000000" w:themeColor="text1"/>
          <w:lang w:val="es-MX"/>
        </w:rPr>
        <w:t>Carta de Designación o Sustitución de Agentes Autorizados</w:t>
      </w:r>
      <w:r w:rsidRPr="001B6520">
        <w:rPr>
          <w:rFonts w:ascii="Arial Narrow" w:hAnsi="Arial Narrow" w:cs="Arial"/>
          <w:color w:val="000000" w:themeColor="text1"/>
          <w:lang w:val="es-MX"/>
        </w:rPr>
        <w:t xml:space="preserve"> y el modelo de </w:t>
      </w:r>
      <w:r w:rsidRPr="001B6520">
        <w:rPr>
          <w:rFonts w:ascii="Arial Narrow" w:hAnsi="Arial Narrow" w:cs="Arial"/>
          <w:b/>
          <w:i/>
          <w:color w:val="000000" w:themeColor="text1"/>
          <w:lang w:val="es-MX"/>
        </w:rPr>
        <w:t>Carta de Aceptación de Designación</w:t>
      </w:r>
      <w:r w:rsidRPr="001B6520">
        <w:rPr>
          <w:rFonts w:ascii="Arial Narrow" w:hAnsi="Arial Narrow" w:cs="Arial"/>
          <w:i/>
          <w:color w:val="000000" w:themeColor="text1"/>
          <w:lang w:val="es-MX"/>
        </w:rPr>
        <w:t xml:space="preserve"> </w:t>
      </w:r>
      <w:r w:rsidRPr="001B6520">
        <w:rPr>
          <w:rFonts w:ascii="Arial Narrow" w:hAnsi="Arial Narrow" w:cs="Arial"/>
          <w:b/>
          <w:i/>
          <w:color w:val="000000" w:themeColor="text1"/>
          <w:lang w:val="es-MX"/>
        </w:rPr>
        <w:t>como Agentes Autorizados</w:t>
      </w:r>
      <w:r w:rsidRPr="001B6520">
        <w:rPr>
          <w:rFonts w:ascii="Arial Narrow" w:hAnsi="Arial Narrow" w:cs="Arial"/>
          <w:color w:val="000000" w:themeColor="text1"/>
          <w:lang w:val="es-MX"/>
        </w:rPr>
        <w:t xml:space="preserve">, ambos modelos se anexan a este Pliego de Condiciones. </w:t>
      </w:r>
    </w:p>
    <w:p w14:paraId="296204B6" w14:textId="77777777" w:rsidR="00AE0B67" w:rsidRPr="001B6520" w:rsidRDefault="00AE0B67" w:rsidP="00F4136F">
      <w:pPr>
        <w:jc w:val="both"/>
        <w:rPr>
          <w:rFonts w:ascii="Arial Narrow" w:hAnsi="Arial Narrow" w:cs="Arial"/>
          <w:b/>
          <w:color w:val="000000" w:themeColor="text1"/>
        </w:rPr>
      </w:pPr>
    </w:p>
    <w:p w14:paraId="24817C00" w14:textId="119E5A60" w:rsidR="00D75535" w:rsidRPr="001B6520" w:rsidRDefault="00D75535" w:rsidP="00F4136F">
      <w:pPr>
        <w:jc w:val="both"/>
        <w:rPr>
          <w:rFonts w:ascii="Arial Narrow" w:hAnsi="Arial Narrow" w:cs="Arial"/>
          <w:color w:val="000000" w:themeColor="text1"/>
        </w:rPr>
      </w:pPr>
      <w:r w:rsidRPr="001B6520">
        <w:rPr>
          <w:rFonts w:ascii="Arial Narrow" w:hAnsi="Arial Narrow" w:cs="Arial"/>
          <w:color w:val="000000" w:themeColor="text1"/>
        </w:rPr>
        <w:lastRenderedPageBreak/>
        <w:t xml:space="preserve">Los Agentes Autorizados serán las únicas personas facultadas por el Oferente/Proponente para efectuar todas las Consultas en relación con el proceso de </w:t>
      </w:r>
      <w:r w:rsidR="00395052">
        <w:rPr>
          <w:rFonts w:ascii="Arial Narrow" w:hAnsi="Arial Narrow" w:cs="Arial"/>
          <w:color w:val="000000" w:themeColor="text1"/>
        </w:rPr>
        <w:t>Comparación de Precios</w:t>
      </w:r>
      <w:r w:rsidRPr="001B6520">
        <w:rPr>
          <w:rFonts w:ascii="Arial Narrow" w:hAnsi="Arial Narrow" w:cs="Arial"/>
          <w:color w:val="000000" w:themeColor="text1"/>
        </w:rPr>
        <w:t xml:space="preserve"> y recibir, en nombre del Oferente/Proponente y con efecto obligatorio para éste, todas las Circulares y/o Enmiendas que formule el </w:t>
      </w:r>
      <w:r w:rsidR="00F80E05" w:rsidRPr="001B6520">
        <w:rPr>
          <w:rFonts w:ascii="Arial Narrow" w:hAnsi="Arial Narrow" w:cs="Arial"/>
          <w:color w:val="000000" w:themeColor="text1"/>
        </w:rPr>
        <w:t>Comité de Compras y Contrataciones.</w:t>
      </w:r>
      <w:r w:rsidRPr="001B6520">
        <w:rPr>
          <w:rFonts w:ascii="Arial Narrow" w:hAnsi="Arial Narrow" w:cs="Arial"/>
          <w:color w:val="000000" w:themeColor="text1"/>
        </w:rPr>
        <w:t>.</w:t>
      </w:r>
    </w:p>
    <w:p w14:paraId="167EC938" w14:textId="77777777" w:rsidR="00D75535" w:rsidRPr="001B6520" w:rsidRDefault="00D75535" w:rsidP="00F4136F">
      <w:pPr>
        <w:jc w:val="both"/>
        <w:rPr>
          <w:rFonts w:ascii="Arial Narrow" w:hAnsi="Arial Narrow" w:cs="Arial"/>
          <w:color w:val="000000" w:themeColor="text1"/>
        </w:rPr>
      </w:pPr>
    </w:p>
    <w:p w14:paraId="18FA2C2F" w14:textId="77777777" w:rsidR="00D75535" w:rsidRPr="001B6520" w:rsidRDefault="00D75535" w:rsidP="00F4136F">
      <w:pPr>
        <w:jc w:val="both"/>
        <w:rPr>
          <w:rFonts w:ascii="Arial Narrow" w:hAnsi="Arial Narrow" w:cs="Arial"/>
          <w:color w:val="000000" w:themeColor="text1"/>
          <w:lang w:val="es-MX"/>
        </w:rPr>
      </w:pPr>
      <w:r w:rsidRPr="001B6520">
        <w:rPr>
          <w:rFonts w:ascii="Arial Narrow" w:hAnsi="Arial Narrow" w:cs="Arial"/>
          <w:color w:val="000000" w:themeColor="text1"/>
        </w:rPr>
        <w:t xml:space="preserve">El Oferente/Proponente podrá sustituir y revocar la designación de cualquiera de los Agentes Autorizados, o cambiar su domicilio, teléfono, fax, correo electrónico, etc., </w:t>
      </w:r>
      <w:r w:rsidRPr="001B6520">
        <w:rPr>
          <w:rFonts w:ascii="Arial Narrow" w:hAnsi="Arial Narrow" w:cs="Arial"/>
          <w:color w:val="000000" w:themeColor="text1"/>
          <w:lang w:val="es-MX"/>
        </w:rPr>
        <w:t xml:space="preserve">mediante comunicación escrita de acuerdo con el modelo de Carta de Designación o Sustitución de Agentes Autorizados y el modelo de Carta de Aceptación de Designación como Agentes Autorizados. La sustitución de uno o más Agentes Autorizados o el cambio de </w:t>
      </w:r>
      <w:r w:rsidRPr="001B6520">
        <w:rPr>
          <w:rFonts w:ascii="Arial Narrow" w:hAnsi="Arial Narrow" w:cs="Arial"/>
          <w:color w:val="000000" w:themeColor="text1"/>
        </w:rPr>
        <w:t xml:space="preserve">domicilio, teléfono, fax, correo electrónico, etc, estarán vigentes desde la fecha de recepción por parte del </w:t>
      </w:r>
      <w:r w:rsidR="00F80E05" w:rsidRPr="001B6520">
        <w:rPr>
          <w:rFonts w:ascii="Arial Narrow" w:hAnsi="Arial Narrow" w:cs="Arial"/>
          <w:color w:val="000000" w:themeColor="text1"/>
        </w:rPr>
        <w:t>Comité de Compras y Contrataciones</w:t>
      </w:r>
      <w:r w:rsidRPr="001B6520">
        <w:rPr>
          <w:rFonts w:ascii="Arial Narrow" w:hAnsi="Arial Narrow" w:cs="Arial"/>
          <w:color w:val="000000" w:themeColor="text1"/>
        </w:rPr>
        <w:t xml:space="preserve"> de las cartas antes indicadas. La sustitución de uno o más Agentes Autorizados no requerirá el consentimiento del o los Agente(s) Autorizado(s) sustituido(s).</w:t>
      </w:r>
    </w:p>
    <w:p w14:paraId="507DBB73" w14:textId="77777777" w:rsidR="008F4C3B" w:rsidRPr="00922BCD" w:rsidRDefault="008F4C3B" w:rsidP="00F4136F">
      <w:pPr>
        <w:jc w:val="both"/>
        <w:rPr>
          <w:rFonts w:ascii="Arial Narrow" w:hAnsi="Arial Narrow" w:cs="Arial"/>
          <w:color w:val="FF0000"/>
        </w:rPr>
      </w:pPr>
      <w:bookmarkStart w:id="74" w:name="_Toc159673568"/>
      <w:bookmarkStart w:id="75" w:name="_Toc185953141"/>
    </w:p>
    <w:p w14:paraId="028D0359" w14:textId="77777777" w:rsidR="00CE5AC2" w:rsidRPr="0097425D" w:rsidRDefault="001557DC" w:rsidP="005E455B">
      <w:pPr>
        <w:pStyle w:val="Heading3"/>
      </w:pPr>
      <w:bookmarkStart w:id="76" w:name="_Toc92107754"/>
      <w:r w:rsidRPr="0097425D">
        <w:t>1.</w:t>
      </w:r>
      <w:r w:rsidR="00345609" w:rsidRPr="0097425D">
        <w:t>20</w:t>
      </w:r>
      <w:r w:rsidRPr="0097425D">
        <w:t xml:space="preserve"> </w:t>
      </w:r>
      <w:r w:rsidR="00CE5AC2" w:rsidRPr="0097425D">
        <w:t>Subsanaciones</w:t>
      </w:r>
      <w:bookmarkEnd w:id="74"/>
      <w:bookmarkEnd w:id="75"/>
      <w:bookmarkEnd w:id="76"/>
    </w:p>
    <w:p w14:paraId="76C61544" w14:textId="77777777" w:rsidR="00CE5AC2" w:rsidRPr="0097425D" w:rsidRDefault="00CE5AC2" w:rsidP="00F4136F">
      <w:pPr>
        <w:jc w:val="both"/>
        <w:rPr>
          <w:rFonts w:ascii="Arial Narrow" w:hAnsi="Arial Narrow" w:cs="Arial"/>
        </w:rPr>
      </w:pPr>
    </w:p>
    <w:p w14:paraId="282ACACB" w14:textId="5BF94201" w:rsidR="00BB07D6" w:rsidRDefault="00BB07D6" w:rsidP="00BB07D6">
      <w:pPr>
        <w:jc w:val="both"/>
        <w:rPr>
          <w:rFonts w:ascii="Arial Narrow" w:hAnsi="Arial Narrow" w:cs="Arial"/>
          <w:lang w:val="es-ES_tradnl"/>
        </w:rPr>
      </w:pPr>
      <w:r w:rsidRPr="0097425D">
        <w:rPr>
          <w:rFonts w:ascii="Arial Narrow" w:hAnsi="Arial Narrow" w:cs="Arial"/>
        </w:rPr>
        <w:t xml:space="preserve">A los fines de la presente </w:t>
      </w:r>
      <w:r w:rsidR="00395052">
        <w:rPr>
          <w:rFonts w:ascii="Arial Narrow" w:hAnsi="Arial Narrow" w:cs="Arial"/>
        </w:rPr>
        <w:t>Comparación de Precios</w:t>
      </w:r>
      <w:r w:rsidRPr="0097425D">
        <w:rPr>
          <w:rFonts w:ascii="Arial Narrow" w:hAnsi="Arial Narrow" w:cs="Arial"/>
        </w:rPr>
        <w:t xml:space="preserve"> se considera que una Oferta se ajusta sustancialmente a los Pliegos de Condiciones, cuando concuerda con todos los términos y especificaciones de dichos documentos, sin desviaciones, reservas, omisiones o errores significativos. </w:t>
      </w:r>
      <w:r w:rsidRPr="0097425D">
        <w:rPr>
          <w:rFonts w:ascii="Arial Narrow" w:hAnsi="Arial Narrow" w:cs="Arial"/>
          <w:lang w:val="es-ES_tradnl"/>
        </w:rPr>
        <w:t>La ausencia de requisitos relativos a las credenciales de los oferentes es siempre subsanable.</w:t>
      </w:r>
    </w:p>
    <w:p w14:paraId="1535944B" w14:textId="77777777" w:rsidR="00741AE9" w:rsidRPr="0097425D" w:rsidRDefault="00741AE9" w:rsidP="00BB07D6">
      <w:pPr>
        <w:jc w:val="both"/>
        <w:rPr>
          <w:rFonts w:ascii="Arial Narrow" w:hAnsi="Arial Narrow" w:cs="Arial"/>
          <w:lang w:val="es-ES_tradnl"/>
        </w:rPr>
      </w:pPr>
    </w:p>
    <w:p w14:paraId="0CB28652" w14:textId="5B025A1C" w:rsidR="00BB07D6" w:rsidRPr="0097425D" w:rsidRDefault="00BB07D6" w:rsidP="00BB07D6">
      <w:pPr>
        <w:jc w:val="both"/>
        <w:rPr>
          <w:rFonts w:ascii="Arial Narrow" w:hAnsi="Arial Narrow" w:cs="Arial"/>
        </w:rPr>
      </w:pPr>
      <w:r w:rsidRPr="0097425D">
        <w:rPr>
          <w:rFonts w:ascii="Arial Narrow" w:hAnsi="Arial Narrow" w:cs="Arial"/>
        </w:rPr>
        <w:t>La determinación de la Entidad Contratante de que una Oferta se ajusta sustancialmente a los documentos de</w:t>
      </w:r>
      <w:r w:rsidR="00A514FB" w:rsidRPr="0097425D">
        <w:rPr>
          <w:rFonts w:ascii="Arial Narrow" w:hAnsi="Arial Narrow" w:cs="Arial"/>
        </w:rPr>
        <w:t xml:space="preserve"> </w:t>
      </w:r>
      <w:r w:rsidRPr="0097425D">
        <w:rPr>
          <w:rFonts w:ascii="Arial Narrow" w:hAnsi="Arial Narrow" w:cs="Arial"/>
        </w:rPr>
        <w:t>l</w:t>
      </w:r>
      <w:r w:rsidR="00A514FB" w:rsidRPr="0097425D">
        <w:rPr>
          <w:rFonts w:ascii="Arial Narrow" w:hAnsi="Arial Narrow" w:cs="Arial"/>
        </w:rPr>
        <w:t>a</w:t>
      </w:r>
      <w:r w:rsidRPr="0097425D">
        <w:rPr>
          <w:rFonts w:ascii="Arial Narrow" w:hAnsi="Arial Narrow" w:cs="Arial"/>
        </w:rPr>
        <w:t xml:space="preserve"> </w:t>
      </w:r>
      <w:r w:rsidR="00395052">
        <w:rPr>
          <w:rFonts w:ascii="Arial Narrow" w:hAnsi="Arial Narrow" w:cs="Arial"/>
        </w:rPr>
        <w:t>Comparación de Precios</w:t>
      </w:r>
      <w:r w:rsidRPr="0097425D">
        <w:rPr>
          <w:rFonts w:ascii="Arial Narrow" w:hAnsi="Arial Narrow" w:cs="Arial"/>
        </w:rPr>
        <w:t xml:space="preserve"> se basará en el contenido de la propia Oferta, sin que tenga que recurrir a pruebas externas.</w:t>
      </w:r>
    </w:p>
    <w:p w14:paraId="37D7B096" w14:textId="77777777" w:rsidR="00BB07D6" w:rsidRPr="0097425D" w:rsidRDefault="00BB07D6" w:rsidP="00BB07D6">
      <w:pPr>
        <w:jc w:val="both"/>
        <w:rPr>
          <w:rFonts w:ascii="Arial Narrow" w:hAnsi="Arial Narrow" w:cs="Arial"/>
        </w:rPr>
      </w:pPr>
    </w:p>
    <w:p w14:paraId="689E3831" w14:textId="77777777" w:rsidR="00BB07D6" w:rsidRPr="0097425D" w:rsidRDefault="00BB07D6" w:rsidP="00BB07D6">
      <w:pPr>
        <w:jc w:val="both"/>
        <w:rPr>
          <w:rFonts w:ascii="Arial Narrow" w:hAnsi="Arial Narrow" w:cs="Arial"/>
        </w:rPr>
      </w:pPr>
      <w:r w:rsidRPr="0097425D">
        <w:rPr>
          <w:rFonts w:ascii="Arial Narrow" w:hAnsi="Arial Narrow" w:cs="Arial"/>
        </w:rPr>
        <w:t>Siempre que se trate de errores u omisiones de naturaleza subsanable entendiendo por éstos, generalmente, aquellas cuestiones que no afecten el principio de que las Ofertas deben ajustarse sustancialmente a los Pliegos de Condiciones,</w:t>
      </w:r>
      <w:r w:rsidR="00A514FB" w:rsidRPr="0097425D">
        <w:rPr>
          <w:rFonts w:ascii="Arial Narrow" w:hAnsi="Arial Narrow" w:cs="Arial"/>
        </w:rPr>
        <w:t xml:space="preserve"> </w:t>
      </w:r>
      <w:r w:rsidRPr="0097425D">
        <w:rPr>
          <w:rFonts w:ascii="Arial Narrow" w:hAnsi="Arial Narrow" w:cs="Arial"/>
        </w:rPr>
        <w:t xml:space="preserve">la Entidad Contratante podrá solicitar que, en un plazo breve, El Oferente/Proponente suministre la información faltante. </w:t>
      </w:r>
    </w:p>
    <w:p w14:paraId="18DE9781" w14:textId="77777777" w:rsidR="00BB07D6" w:rsidRPr="0097425D" w:rsidRDefault="00BB07D6" w:rsidP="00BB07D6">
      <w:pPr>
        <w:jc w:val="both"/>
        <w:rPr>
          <w:rFonts w:ascii="Arial Narrow" w:hAnsi="Arial Narrow" w:cs="Arial"/>
        </w:rPr>
      </w:pPr>
    </w:p>
    <w:p w14:paraId="2E66F253" w14:textId="77777777" w:rsidR="00BB07D6" w:rsidRPr="0097425D" w:rsidRDefault="00BB07D6" w:rsidP="00BB07D6">
      <w:pPr>
        <w:jc w:val="both"/>
        <w:rPr>
          <w:rFonts w:ascii="Arial Narrow" w:hAnsi="Arial Narrow" w:cs="Arial"/>
        </w:rPr>
      </w:pPr>
      <w:r w:rsidRPr="0097425D">
        <w:rPr>
          <w:rFonts w:ascii="Arial Narrow" w:hAnsi="Arial Narrow" w:cs="Arial"/>
        </w:rPr>
        <w:t xml:space="preserve">Cuando proceda la posibilidad de subsanar errores u omisiones se interpretará en todos los casos bajo el entendido de que la Entidad Contratante tenga la posibilidad de contar con la mayor cantidad de ofertas validas posibles y de evitar que, por cuestiones formales intrascendentes, se vea privada de optar por ofertas serias y convenientes desde el punto de vista del precio y la calidad. </w:t>
      </w:r>
    </w:p>
    <w:p w14:paraId="3E6B386A" w14:textId="77777777" w:rsidR="00BB07D6" w:rsidRPr="0097425D" w:rsidRDefault="00BB07D6" w:rsidP="00BB07D6">
      <w:pPr>
        <w:jc w:val="both"/>
        <w:rPr>
          <w:rFonts w:ascii="Arial Narrow" w:hAnsi="Arial Narrow" w:cs="Arial"/>
        </w:rPr>
      </w:pPr>
    </w:p>
    <w:p w14:paraId="32600151" w14:textId="77777777" w:rsidR="00BB07D6" w:rsidRPr="0097425D" w:rsidRDefault="00BB07D6" w:rsidP="00BB07D6">
      <w:pPr>
        <w:jc w:val="both"/>
        <w:rPr>
          <w:rFonts w:ascii="Arial Narrow" w:hAnsi="Arial Narrow" w:cs="Arial"/>
        </w:rPr>
      </w:pPr>
      <w:r w:rsidRPr="0097425D">
        <w:rPr>
          <w:rFonts w:ascii="Arial Narrow" w:hAnsi="Arial Narrow" w:cs="Arial"/>
        </w:rPr>
        <w:t>No se podrá considerar error u omisión subsanable, cualquier corrección que altere la sustancia de una oferta para que se la mejore.</w:t>
      </w:r>
    </w:p>
    <w:p w14:paraId="281F4CDB" w14:textId="77777777" w:rsidR="00BB07D6" w:rsidRPr="0097425D" w:rsidRDefault="00BB07D6" w:rsidP="00F4136F">
      <w:pPr>
        <w:jc w:val="both"/>
        <w:rPr>
          <w:rFonts w:ascii="Arial Narrow" w:hAnsi="Arial Narrow" w:cs="Arial"/>
        </w:rPr>
      </w:pPr>
    </w:p>
    <w:p w14:paraId="53D42B86" w14:textId="77777777" w:rsidR="002B6794" w:rsidRPr="0097425D" w:rsidRDefault="002B6794" w:rsidP="00F4136F">
      <w:pPr>
        <w:jc w:val="both"/>
        <w:rPr>
          <w:rFonts w:ascii="Arial Narrow" w:hAnsi="Arial Narrow" w:cs="Arial"/>
        </w:rPr>
      </w:pPr>
      <w:r w:rsidRPr="0097425D">
        <w:rPr>
          <w:rFonts w:ascii="Arial Narrow" w:hAnsi="Arial Narrow" w:cs="Arial"/>
        </w:rPr>
        <w:t>La Entidad Contratante rechazará toda Oferta que no se ajuste sustancialmente al Pliego de Condiciones Específica. No se admitirán correcciones posteriores que permitan que cualquier Oferta, que inicialmente no se ajustaba a dicho Pliego, posteriormente se ajuste al mismo.</w:t>
      </w:r>
      <w:r w:rsidR="0056361F" w:rsidRPr="0097425D">
        <w:rPr>
          <w:rFonts w:ascii="Arial Narrow" w:hAnsi="Arial Narrow" w:cs="Arial"/>
        </w:rPr>
        <w:t xml:space="preserve"> </w:t>
      </w:r>
    </w:p>
    <w:p w14:paraId="0D9695D7" w14:textId="77777777" w:rsidR="00CE5AC2" w:rsidRPr="0097425D" w:rsidRDefault="002B6794" w:rsidP="005B2159">
      <w:pPr>
        <w:pStyle w:val="Heading2"/>
        <w:rPr>
          <w:sz w:val="24"/>
          <w:szCs w:val="24"/>
        </w:rPr>
      </w:pPr>
      <w:r w:rsidRPr="0097425D">
        <w:rPr>
          <w:sz w:val="24"/>
          <w:szCs w:val="24"/>
        </w:rPr>
        <w:lastRenderedPageBreak/>
        <w:t xml:space="preserve"> </w:t>
      </w:r>
    </w:p>
    <w:p w14:paraId="64FF0AA2" w14:textId="77777777" w:rsidR="00CE5AC2" w:rsidRPr="0097425D" w:rsidRDefault="001557DC" w:rsidP="005E455B">
      <w:pPr>
        <w:pStyle w:val="Heading3"/>
      </w:pPr>
      <w:bookmarkStart w:id="77" w:name="_Toc159673570"/>
      <w:bookmarkStart w:id="78" w:name="_Toc185953143"/>
      <w:bookmarkStart w:id="79" w:name="_Toc92107755"/>
      <w:r w:rsidRPr="0097425D">
        <w:t>1.</w:t>
      </w:r>
      <w:r w:rsidR="00345609" w:rsidRPr="0097425D">
        <w:t>21</w:t>
      </w:r>
      <w:r w:rsidRPr="0097425D">
        <w:t xml:space="preserve"> </w:t>
      </w:r>
      <w:r w:rsidR="00CE5AC2" w:rsidRPr="0097425D">
        <w:t>Rectificaciones Aritméticas</w:t>
      </w:r>
      <w:bookmarkEnd w:id="77"/>
      <w:bookmarkEnd w:id="78"/>
      <w:bookmarkEnd w:id="79"/>
    </w:p>
    <w:p w14:paraId="2747C52A" w14:textId="77777777" w:rsidR="00CE5AC2" w:rsidRPr="0097425D" w:rsidRDefault="00CE5AC2" w:rsidP="00F4136F">
      <w:pPr>
        <w:rPr>
          <w:rFonts w:ascii="Arial Narrow" w:hAnsi="Arial Narrow" w:cs="Arial"/>
        </w:rPr>
      </w:pPr>
    </w:p>
    <w:p w14:paraId="0763ADB5" w14:textId="77777777" w:rsidR="00CE5AC2" w:rsidRPr="0097425D" w:rsidRDefault="00CE5AC2" w:rsidP="00F4136F">
      <w:pPr>
        <w:rPr>
          <w:rFonts w:ascii="Arial Narrow" w:hAnsi="Arial Narrow" w:cs="Arial"/>
        </w:rPr>
      </w:pPr>
      <w:r w:rsidRPr="0097425D">
        <w:rPr>
          <w:rFonts w:ascii="Arial Narrow" w:hAnsi="Arial Narrow" w:cs="Arial"/>
        </w:rPr>
        <w:t>Para fines de subsanaciones, los errores aritméticos serán corregidos de la siguiente manera:</w:t>
      </w:r>
    </w:p>
    <w:p w14:paraId="160BBD3E" w14:textId="77777777" w:rsidR="00CE5AC2" w:rsidRPr="0097425D" w:rsidRDefault="00CE5AC2" w:rsidP="00F4136F">
      <w:pPr>
        <w:rPr>
          <w:rFonts w:ascii="Arial Narrow" w:hAnsi="Arial Narrow" w:cs="Arial"/>
        </w:rPr>
      </w:pPr>
    </w:p>
    <w:p w14:paraId="5B67A7BF" w14:textId="77777777" w:rsidR="00CE5AC2" w:rsidRPr="0097425D" w:rsidRDefault="00CE5AC2" w:rsidP="00F4136F">
      <w:pPr>
        <w:numPr>
          <w:ilvl w:val="0"/>
          <w:numId w:val="19"/>
        </w:numPr>
        <w:jc w:val="both"/>
        <w:rPr>
          <w:rFonts w:ascii="Arial Narrow" w:hAnsi="Arial Narrow" w:cs="Arial"/>
        </w:rPr>
      </w:pPr>
      <w:r w:rsidRPr="0097425D">
        <w:rPr>
          <w:rFonts w:ascii="Arial Narrow" w:hAnsi="Arial Narrow" w:cs="Arial"/>
        </w:rPr>
        <w:t xml:space="preserve">Si existiere una discrepancia entre una cantidad parcial y la cantidad total obtenida multiplicando las cantidades parciales, prevalecerá la cantidad parcial y el total será corregido. </w:t>
      </w:r>
    </w:p>
    <w:p w14:paraId="329B3B61" w14:textId="77777777" w:rsidR="00CE5AC2" w:rsidRPr="0097425D" w:rsidRDefault="00CE5AC2" w:rsidP="00F4136F">
      <w:pPr>
        <w:rPr>
          <w:rFonts w:ascii="Arial Narrow" w:hAnsi="Arial Narrow" w:cs="Arial"/>
        </w:rPr>
      </w:pPr>
    </w:p>
    <w:p w14:paraId="0841CEC9" w14:textId="77777777" w:rsidR="00CE5AC2" w:rsidRPr="0097425D" w:rsidRDefault="00CE5AC2" w:rsidP="00F4136F">
      <w:pPr>
        <w:numPr>
          <w:ilvl w:val="0"/>
          <w:numId w:val="19"/>
        </w:numPr>
        <w:jc w:val="both"/>
        <w:rPr>
          <w:rFonts w:ascii="Arial Narrow" w:hAnsi="Arial Narrow" w:cs="Arial"/>
        </w:rPr>
      </w:pPr>
      <w:r w:rsidRPr="0097425D">
        <w:rPr>
          <w:rFonts w:ascii="Arial Narrow" w:hAnsi="Arial Narrow" w:cs="Arial"/>
        </w:rPr>
        <w:t>Si la discrepancia resulta de un error de suma o resta, se procederá de igual manera; esto es, prevaleciendo las cantidades parciales y corrigiendo los totales.</w:t>
      </w:r>
    </w:p>
    <w:p w14:paraId="5FA6A0A0" w14:textId="77777777" w:rsidR="00CE5AC2" w:rsidRPr="0097425D" w:rsidRDefault="00CE5AC2" w:rsidP="00F4136F">
      <w:pPr>
        <w:rPr>
          <w:rFonts w:ascii="Arial Narrow" w:hAnsi="Arial Narrow" w:cs="Arial"/>
        </w:rPr>
      </w:pPr>
    </w:p>
    <w:p w14:paraId="166D0F64" w14:textId="77777777" w:rsidR="00CE5AC2" w:rsidRPr="0097425D" w:rsidRDefault="00CE5AC2" w:rsidP="00F4136F">
      <w:pPr>
        <w:numPr>
          <w:ilvl w:val="0"/>
          <w:numId w:val="19"/>
        </w:numPr>
        <w:jc w:val="both"/>
        <w:rPr>
          <w:rFonts w:ascii="Arial Narrow" w:hAnsi="Arial Narrow" w:cs="Arial"/>
        </w:rPr>
      </w:pPr>
      <w:r w:rsidRPr="0097425D">
        <w:rPr>
          <w:rFonts w:ascii="Arial Narrow" w:hAnsi="Arial Narrow" w:cs="Arial"/>
        </w:rPr>
        <w:t xml:space="preserve">Si existiere una discrepancia entre palabras y cifras, prevalecerá el monto expresado en palabras. </w:t>
      </w:r>
    </w:p>
    <w:p w14:paraId="70F42D11" w14:textId="77777777" w:rsidR="00CE5AC2" w:rsidRPr="0097425D" w:rsidRDefault="00CE5AC2" w:rsidP="00F4136F">
      <w:pPr>
        <w:rPr>
          <w:rFonts w:ascii="Arial Narrow" w:hAnsi="Arial Narrow" w:cs="Arial"/>
        </w:rPr>
      </w:pPr>
    </w:p>
    <w:p w14:paraId="6271D8CA" w14:textId="77777777" w:rsidR="00CE5AC2" w:rsidRPr="0097425D" w:rsidRDefault="00CE5AC2" w:rsidP="00F4136F">
      <w:pPr>
        <w:numPr>
          <w:ilvl w:val="0"/>
          <w:numId w:val="19"/>
        </w:numPr>
        <w:jc w:val="both"/>
        <w:rPr>
          <w:rFonts w:ascii="Arial Narrow" w:hAnsi="Arial Narrow" w:cs="Arial"/>
        </w:rPr>
      </w:pPr>
      <w:r w:rsidRPr="0097425D">
        <w:rPr>
          <w:rFonts w:ascii="Arial Narrow" w:hAnsi="Arial Narrow" w:cs="Arial"/>
        </w:rPr>
        <w:t>Si el Oferente no acepta la corrección de los errores, su Oferta será rechazada.</w:t>
      </w:r>
    </w:p>
    <w:p w14:paraId="4496A1B6" w14:textId="77777777" w:rsidR="00CE5AC2" w:rsidRPr="0097425D" w:rsidRDefault="00CE5AC2" w:rsidP="00F4136F">
      <w:pPr>
        <w:rPr>
          <w:rFonts w:ascii="Arial Narrow" w:hAnsi="Arial Narrow" w:cs="Arial"/>
        </w:rPr>
      </w:pPr>
    </w:p>
    <w:p w14:paraId="61C6A546" w14:textId="77777777" w:rsidR="00CE5AC2" w:rsidRDefault="001557DC" w:rsidP="005E455B">
      <w:pPr>
        <w:pStyle w:val="Heading3"/>
      </w:pPr>
      <w:bookmarkStart w:id="80" w:name="_Toc159673574"/>
      <w:bookmarkStart w:id="81" w:name="_Toc185953147"/>
      <w:bookmarkStart w:id="82" w:name="_Toc92107756"/>
      <w:r w:rsidRPr="0097425D">
        <w:t>1.</w:t>
      </w:r>
      <w:r w:rsidR="002D7952" w:rsidRPr="0097425D">
        <w:t>2</w:t>
      </w:r>
      <w:r w:rsidR="00345609" w:rsidRPr="0097425D">
        <w:t>2</w:t>
      </w:r>
      <w:r w:rsidRPr="0097425D">
        <w:t xml:space="preserve"> </w:t>
      </w:r>
      <w:r w:rsidR="00CE5AC2" w:rsidRPr="0097425D">
        <w:t>Garantías</w:t>
      </w:r>
      <w:bookmarkEnd w:id="80"/>
      <w:bookmarkEnd w:id="81"/>
      <w:bookmarkEnd w:id="82"/>
      <w:r w:rsidR="00CE5AC2" w:rsidRPr="0097425D">
        <w:t xml:space="preserve"> </w:t>
      </w:r>
    </w:p>
    <w:p w14:paraId="1CBF4653" w14:textId="77777777" w:rsidR="00BB105F" w:rsidRDefault="00BB105F" w:rsidP="00BB105F">
      <w:pPr>
        <w:pStyle w:val="BodyText"/>
        <w:rPr>
          <w:color w:val="auto"/>
          <w:lang w:val="es-ES"/>
        </w:rPr>
      </w:pPr>
    </w:p>
    <w:p w14:paraId="70F99419" w14:textId="77777777" w:rsidR="00BB105F" w:rsidRPr="006F4D3D" w:rsidRDefault="00BB105F" w:rsidP="00BB105F">
      <w:pPr>
        <w:pStyle w:val="BodyText"/>
        <w:rPr>
          <w:rFonts w:ascii="Arial Narrow" w:hAnsi="Arial Narrow" w:cs="Arial"/>
          <w:color w:val="auto"/>
        </w:rPr>
      </w:pPr>
      <w:r>
        <w:rPr>
          <w:lang w:val="es-ES"/>
        </w:rPr>
        <w:t xml:space="preserve"> </w:t>
      </w:r>
      <w:r w:rsidRPr="006F4D3D">
        <w:rPr>
          <w:rFonts w:ascii="Arial Narrow" w:hAnsi="Arial Narrow" w:cs="Arial"/>
          <w:color w:val="auto"/>
        </w:rPr>
        <w:t>Los importes correspondientes a las garantías deberán hacerse en la misma moneda utilizada para la presentación de la Oferta. Cualquier g</w:t>
      </w:r>
      <w:r w:rsidRPr="003714DF">
        <w:rPr>
          <w:rFonts w:ascii="Arial Narrow" w:hAnsi="Arial Narrow" w:cs="Arial"/>
          <w:color w:val="auto"/>
        </w:rPr>
        <w:t>arantía presentada en una moneda diferente a la presentada en la Oferta será descalificada sin más trámite.</w:t>
      </w:r>
      <w:r w:rsidRPr="006F4D3D">
        <w:rPr>
          <w:rFonts w:ascii="Arial Narrow" w:hAnsi="Arial Narrow" w:cs="Arial"/>
          <w:b/>
          <w:color w:val="auto"/>
        </w:rPr>
        <w:t xml:space="preserve"> </w:t>
      </w:r>
    </w:p>
    <w:p w14:paraId="31B37AE5" w14:textId="77777777" w:rsidR="00BB105F" w:rsidRPr="006F4D3D" w:rsidRDefault="00BB105F" w:rsidP="00BB105F">
      <w:pPr>
        <w:pStyle w:val="BodyText"/>
        <w:rPr>
          <w:rFonts w:ascii="Arial Narrow" w:hAnsi="Arial Narrow" w:cs="Arial"/>
          <w:color w:val="auto"/>
        </w:rPr>
      </w:pPr>
    </w:p>
    <w:p w14:paraId="4D7E67C0" w14:textId="77777777" w:rsidR="00BB105F" w:rsidRDefault="00BB105F" w:rsidP="00BB105F">
      <w:pPr>
        <w:pStyle w:val="BodyText"/>
        <w:rPr>
          <w:rFonts w:ascii="Arial Narrow" w:hAnsi="Arial Narrow" w:cs="Arial"/>
          <w:color w:val="auto"/>
        </w:rPr>
      </w:pPr>
      <w:r w:rsidRPr="006F4D3D">
        <w:rPr>
          <w:rFonts w:ascii="Arial Narrow" w:hAnsi="Arial Narrow" w:cs="Arial"/>
          <w:color w:val="auto"/>
        </w:rPr>
        <w:t>Los Oferentes/Proponentes deberán presentar las siguientes garantías:</w:t>
      </w:r>
    </w:p>
    <w:p w14:paraId="055F124F" w14:textId="77777777" w:rsidR="00D75ABA" w:rsidRPr="0097425D" w:rsidRDefault="00D75ABA" w:rsidP="00F4136F">
      <w:pPr>
        <w:pStyle w:val="BodyText"/>
        <w:rPr>
          <w:rFonts w:ascii="Arial Narrow" w:hAnsi="Arial Narrow" w:cs="Arial"/>
          <w:color w:val="auto"/>
        </w:rPr>
      </w:pPr>
    </w:p>
    <w:p w14:paraId="2B4E2735" w14:textId="77777777" w:rsidR="00CE5AC2" w:rsidRPr="0097425D" w:rsidRDefault="001557DC" w:rsidP="005E455B">
      <w:pPr>
        <w:pStyle w:val="Heading3"/>
      </w:pPr>
      <w:bookmarkStart w:id="83" w:name="_Toc159673575"/>
      <w:bookmarkStart w:id="84" w:name="_Toc185953148"/>
      <w:bookmarkStart w:id="85" w:name="_Toc92107757"/>
      <w:r w:rsidRPr="0097425D">
        <w:t>1.</w:t>
      </w:r>
      <w:r w:rsidR="003F2B23" w:rsidRPr="0097425D">
        <w:t>2</w:t>
      </w:r>
      <w:r w:rsidR="00A921A3" w:rsidRPr="0097425D">
        <w:t>2.1</w:t>
      </w:r>
      <w:r w:rsidRPr="0097425D">
        <w:t xml:space="preserve"> </w:t>
      </w:r>
      <w:r w:rsidR="00CE5AC2" w:rsidRPr="0097425D">
        <w:t>Garantía de la Seriedad de la Oferta</w:t>
      </w:r>
      <w:bookmarkEnd w:id="83"/>
      <w:bookmarkEnd w:id="84"/>
      <w:bookmarkEnd w:id="85"/>
    </w:p>
    <w:p w14:paraId="7042F32B" w14:textId="77777777" w:rsidR="00A1794E" w:rsidRPr="0097425D" w:rsidRDefault="00A1794E" w:rsidP="00F4136F">
      <w:pPr>
        <w:autoSpaceDE w:val="0"/>
        <w:autoSpaceDN w:val="0"/>
        <w:adjustRightInd w:val="0"/>
        <w:jc w:val="both"/>
        <w:rPr>
          <w:rFonts w:ascii="Arial Narrow" w:hAnsi="Arial Narrow" w:cs="Arial"/>
          <w:lang w:val="es-ES"/>
        </w:rPr>
      </w:pPr>
    </w:p>
    <w:p w14:paraId="5377AD6F" w14:textId="77777777" w:rsidR="00F22E15" w:rsidRPr="00AA1EAB" w:rsidRDefault="00FD0FD2" w:rsidP="00F4136F">
      <w:pPr>
        <w:autoSpaceDE w:val="0"/>
        <w:autoSpaceDN w:val="0"/>
        <w:adjustRightInd w:val="0"/>
        <w:jc w:val="both"/>
        <w:rPr>
          <w:rFonts w:ascii="Arial Narrow" w:hAnsi="Arial Narrow" w:cs="Arial"/>
          <w:lang w:val="es-ES"/>
        </w:rPr>
      </w:pPr>
      <w:r w:rsidRPr="00AA1EAB">
        <w:rPr>
          <w:rFonts w:ascii="Arial Narrow" w:hAnsi="Arial Narrow" w:cs="Arial"/>
          <w:lang w:val="es-ES"/>
        </w:rPr>
        <w:t>Correspondiente al</w:t>
      </w:r>
      <w:r w:rsidR="008C5619" w:rsidRPr="00AA1EAB">
        <w:rPr>
          <w:rFonts w:ascii="Arial Narrow" w:hAnsi="Arial Narrow" w:cs="Arial"/>
          <w:lang w:val="es-ES"/>
        </w:rPr>
        <w:t xml:space="preserve"> uno por ciento</w:t>
      </w:r>
      <w:r w:rsidRPr="00AA1EAB">
        <w:rPr>
          <w:rFonts w:ascii="Arial Narrow" w:hAnsi="Arial Narrow" w:cs="Arial"/>
          <w:lang w:val="es-ES"/>
        </w:rPr>
        <w:t xml:space="preserve"> </w:t>
      </w:r>
      <w:r w:rsidR="008C5619" w:rsidRPr="00AA1EAB">
        <w:rPr>
          <w:rFonts w:ascii="Arial Narrow" w:hAnsi="Arial Narrow" w:cs="Arial"/>
          <w:lang w:val="es-ES"/>
        </w:rPr>
        <w:t>(</w:t>
      </w:r>
      <w:r w:rsidRPr="00AA1EAB">
        <w:rPr>
          <w:rFonts w:ascii="Arial Narrow" w:hAnsi="Arial Narrow" w:cs="Arial"/>
          <w:lang w:val="es-ES"/>
        </w:rPr>
        <w:t>1</w:t>
      </w:r>
      <w:r w:rsidR="00F22E15" w:rsidRPr="00AA1EAB">
        <w:rPr>
          <w:rFonts w:ascii="Arial Narrow" w:hAnsi="Arial Narrow" w:cs="Arial"/>
          <w:lang w:val="es-ES"/>
        </w:rPr>
        <w:t>%</w:t>
      </w:r>
      <w:r w:rsidR="008C5619" w:rsidRPr="00AA1EAB">
        <w:rPr>
          <w:rFonts w:ascii="Arial Narrow" w:hAnsi="Arial Narrow" w:cs="Arial"/>
          <w:lang w:val="es-ES"/>
        </w:rPr>
        <w:t>)</w:t>
      </w:r>
      <w:r w:rsidR="00F22E15" w:rsidRPr="00AA1EAB">
        <w:rPr>
          <w:rFonts w:ascii="Arial Narrow" w:hAnsi="Arial Narrow" w:cs="Arial"/>
          <w:lang w:val="es-ES"/>
        </w:rPr>
        <w:t xml:space="preserve"> del monto total de la Oferta.</w:t>
      </w:r>
    </w:p>
    <w:p w14:paraId="31455C0F" w14:textId="77777777" w:rsidR="00FC23CE" w:rsidRPr="00AA1EAB" w:rsidRDefault="00FC23CE" w:rsidP="00F4136F">
      <w:pPr>
        <w:autoSpaceDE w:val="0"/>
        <w:autoSpaceDN w:val="0"/>
        <w:adjustRightInd w:val="0"/>
        <w:jc w:val="both"/>
        <w:rPr>
          <w:rFonts w:ascii="Arial Narrow" w:hAnsi="Arial Narrow" w:cs="Arial"/>
          <w:lang w:val="es-ES"/>
        </w:rPr>
      </w:pPr>
    </w:p>
    <w:p w14:paraId="4CE97208" w14:textId="77777777" w:rsidR="00522F82" w:rsidRPr="0097425D" w:rsidRDefault="00167CD8" w:rsidP="00F4136F">
      <w:pPr>
        <w:autoSpaceDE w:val="0"/>
        <w:autoSpaceDN w:val="0"/>
        <w:adjustRightInd w:val="0"/>
        <w:jc w:val="both"/>
        <w:rPr>
          <w:rFonts w:ascii="Arial Narrow" w:hAnsi="Arial Narrow" w:cs="Arial"/>
          <w:lang w:val="es-ES"/>
        </w:rPr>
      </w:pPr>
      <w:r w:rsidRPr="0097425D">
        <w:rPr>
          <w:rFonts w:ascii="Arial Narrow" w:hAnsi="Arial Narrow" w:cs="Arial"/>
          <w:b/>
          <w:lang w:val="es-ES"/>
        </w:rPr>
        <w:t>PÁRRAFO I</w:t>
      </w:r>
      <w:r w:rsidR="00D75535" w:rsidRPr="0097425D">
        <w:rPr>
          <w:rFonts w:ascii="Arial Narrow" w:hAnsi="Arial Narrow" w:cs="Arial"/>
          <w:lang w:val="es-ES"/>
        </w:rPr>
        <w:t xml:space="preserve">. La </w:t>
      </w:r>
      <w:r w:rsidRPr="0097425D">
        <w:rPr>
          <w:rFonts w:ascii="Arial Narrow" w:hAnsi="Arial Narrow" w:cs="Arial"/>
          <w:lang w:val="es-ES"/>
        </w:rPr>
        <w:t>Garantía de Seriedad de la O</w:t>
      </w:r>
      <w:r w:rsidR="00D75535" w:rsidRPr="0097425D">
        <w:rPr>
          <w:rFonts w:ascii="Arial Narrow" w:hAnsi="Arial Narrow" w:cs="Arial"/>
          <w:lang w:val="es-ES"/>
        </w:rPr>
        <w:t xml:space="preserve">ferta será de cumplimiento obligatorio y </w:t>
      </w:r>
      <w:r w:rsidRPr="0097425D">
        <w:rPr>
          <w:rFonts w:ascii="Arial Narrow" w:hAnsi="Arial Narrow" w:cs="Arial"/>
          <w:lang w:val="es-ES"/>
        </w:rPr>
        <w:t>vendrá incluida dentro de la Oferta E</w:t>
      </w:r>
      <w:r w:rsidR="00D75535" w:rsidRPr="0097425D">
        <w:rPr>
          <w:rFonts w:ascii="Arial Narrow" w:hAnsi="Arial Narrow" w:cs="Arial"/>
          <w:lang w:val="es-ES"/>
        </w:rPr>
        <w:t>conómica. La omisión en la presentación</w:t>
      </w:r>
      <w:r w:rsidRPr="0097425D">
        <w:rPr>
          <w:rFonts w:ascii="Arial Narrow" w:hAnsi="Arial Narrow" w:cs="Arial"/>
          <w:lang w:val="es-ES"/>
        </w:rPr>
        <w:t xml:space="preserve"> de la Oferta</w:t>
      </w:r>
      <w:r w:rsidR="00D75535" w:rsidRPr="0097425D">
        <w:rPr>
          <w:rFonts w:ascii="Arial Narrow" w:hAnsi="Arial Narrow" w:cs="Arial"/>
          <w:lang w:val="es-ES"/>
        </w:rPr>
        <w:t xml:space="preserve"> de la </w:t>
      </w:r>
      <w:r w:rsidRPr="0097425D">
        <w:rPr>
          <w:rFonts w:ascii="Arial Narrow" w:hAnsi="Arial Narrow" w:cs="Arial"/>
          <w:lang w:val="es-ES"/>
        </w:rPr>
        <w:t>Garantía de Seriedad de O</w:t>
      </w:r>
      <w:r w:rsidR="00D75535" w:rsidRPr="0097425D">
        <w:rPr>
          <w:rFonts w:ascii="Arial Narrow" w:hAnsi="Arial Narrow" w:cs="Arial"/>
          <w:lang w:val="es-ES"/>
        </w:rPr>
        <w:t xml:space="preserve">ferta o cuando la misma fuera insuficiente, </w:t>
      </w:r>
      <w:r w:rsidR="0073266C" w:rsidRPr="0097425D">
        <w:rPr>
          <w:rFonts w:ascii="Arial Narrow" w:hAnsi="Arial Narrow" w:cs="Arial"/>
          <w:lang w:val="es-ES"/>
        </w:rPr>
        <w:t>conllevará</w:t>
      </w:r>
      <w:r w:rsidR="00D75535" w:rsidRPr="0097425D">
        <w:rPr>
          <w:rFonts w:ascii="Arial Narrow" w:hAnsi="Arial Narrow" w:cs="Arial"/>
          <w:lang w:val="es-ES"/>
        </w:rPr>
        <w:t xml:space="preserve"> la </w:t>
      </w:r>
      <w:r w:rsidRPr="0097425D">
        <w:rPr>
          <w:rFonts w:ascii="Arial Narrow" w:hAnsi="Arial Narrow" w:cs="Arial"/>
          <w:lang w:val="es-ES"/>
        </w:rPr>
        <w:t>desestimación de la O</w:t>
      </w:r>
      <w:r w:rsidR="00D75535" w:rsidRPr="0097425D">
        <w:rPr>
          <w:rFonts w:ascii="Arial Narrow" w:hAnsi="Arial Narrow" w:cs="Arial"/>
          <w:lang w:val="es-ES"/>
        </w:rPr>
        <w:t xml:space="preserve">ferta sin </w:t>
      </w:r>
      <w:r w:rsidRPr="0097425D">
        <w:rPr>
          <w:rFonts w:ascii="Arial Narrow" w:hAnsi="Arial Narrow" w:cs="Arial"/>
          <w:lang w:val="es-ES"/>
        </w:rPr>
        <w:t>más</w:t>
      </w:r>
      <w:r w:rsidR="00D75535" w:rsidRPr="0097425D">
        <w:rPr>
          <w:rFonts w:ascii="Arial Narrow" w:hAnsi="Arial Narrow" w:cs="Arial"/>
          <w:lang w:val="es-ES"/>
        </w:rPr>
        <w:t xml:space="preserve"> trámite.</w:t>
      </w:r>
    </w:p>
    <w:p w14:paraId="32C87ACB" w14:textId="77777777" w:rsidR="00522F82" w:rsidRPr="0097425D" w:rsidRDefault="00522F82" w:rsidP="00F4136F">
      <w:pPr>
        <w:autoSpaceDE w:val="0"/>
        <w:autoSpaceDN w:val="0"/>
        <w:adjustRightInd w:val="0"/>
        <w:jc w:val="both"/>
        <w:rPr>
          <w:rFonts w:ascii="Arial Narrow" w:hAnsi="Arial Narrow" w:cs="Arial"/>
          <w:lang w:val="es-ES"/>
        </w:rPr>
      </w:pPr>
    </w:p>
    <w:p w14:paraId="501B8813" w14:textId="77777777" w:rsidR="00522F82" w:rsidRPr="0097425D" w:rsidRDefault="00522F82" w:rsidP="005E455B">
      <w:pPr>
        <w:pStyle w:val="Heading3"/>
      </w:pPr>
      <w:bookmarkStart w:id="86" w:name="_Toc92107758"/>
      <w:r w:rsidRPr="0097425D">
        <w:t>1.</w:t>
      </w:r>
      <w:r w:rsidR="002D7952" w:rsidRPr="0097425D">
        <w:t>2</w:t>
      </w:r>
      <w:r w:rsidR="00A921A3" w:rsidRPr="0097425D">
        <w:t>2.2</w:t>
      </w:r>
      <w:r w:rsidRPr="0097425D">
        <w:t xml:space="preserve"> Garantía de Fiel Cumplimiento de Contrato</w:t>
      </w:r>
      <w:bookmarkEnd w:id="86"/>
      <w:r w:rsidRPr="0097425D">
        <w:t xml:space="preserve"> </w:t>
      </w:r>
    </w:p>
    <w:p w14:paraId="4B4021EF" w14:textId="77777777" w:rsidR="00522F82" w:rsidRPr="0097425D" w:rsidRDefault="00522F82" w:rsidP="00F4136F">
      <w:pPr>
        <w:autoSpaceDE w:val="0"/>
        <w:autoSpaceDN w:val="0"/>
        <w:adjustRightInd w:val="0"/>
        <w:jc w:val="both"/>
        <w:rPr>
          <w:rFonts w:ascii="Arial Narrow" w:hAnsi="Arial Narrow" w:cs="Arial"/>
          <w:lang w:val="es-ES"/>
        </w:rPr>
      </w:pPr>
    </w:p>
    <w:p w14:paraId="7662B047" w14:textId="1ED3707E" w:rsidR="00DD5171" w:rsidRDefault="00167CD8" w:rsidP="00F4136F">
      <w:pPr>
        <w:autoSpaceDE w:val="0"/>
        <w:autoSpaceDN w:val="0"/>
        <w:adjustRightInd w:val="0"/>
        <w:jc w:val="both"/>
        <w:rPr>
          <w:rFonts w:ascii="Arial Narrow" w:hAnsi="Arial Narrow" w:cs="Arial"/>
          <w:lang w:val="es-ES_tradnl"/>
        </w:rPr>
      </w:pPr>
      <w:r w:rsidRPr="0097425D">
        <w:rPr>
          <w:rFonts w:ascii="Arial Narrow" w:eastAsia="SimSun" w:hAnsi="Arial Narrow" w:cs="Arial"/>
          <w:lang w:val="es-MX"/>
        </w:rPr>
        <w:t xml:space="preserve">Los Adjudicatarios cuyos Contratos excedan el equivalente en Pesos Dominicanos de </w:t>
      </w:r>
      <w:r w:rsidRPr="0097425D">
        <w:rPr>
          <w:rFonts w:ascii="Arial Narrow" w:eastAsia="SimSun" w:hAnsi="Arial Narrow" w:cs="Arial"/>
          <w:b/>
          <w:lang w:val="es-MX"/>
        </w:rPr>
        <w:t>Diez Mil Dólares de los Estados Unidos de Norteamérica con 00/100 (US$10.000,00)</w:t>
      </w:r>
      <w:r w:rsidRPr="0097425D">
        <w:rPr>
          <w:rFonts w:ascii="Arial Narrow" w:eastAsia="SimSun" w:hAnsi="Arial Narrow" w:cs="Arial"/>
          <w:lang w:val="es-MX"/>
        </w:rPr>
        <w:t xml:space="preserve">, están obligados a constituir una Garantía </w:t>
      </w:r>
      <w:r w:rsidR="00987718">
        <w:rPr>
          <w:rFonts w:ascii="Arial Narrow" w:eastAsia="SimSun" w:hAnsi="Arial Narrow" w:cs="Arial"/>
          <w:lang w:val="es-MX"/>
        </w:rPr>
        <w:t xml:space="preserve">de fiel cumplimiento del contrato que consiste en </w:t>
      </w:r>
      <w:r w:rsidR="00987718" w:rsidRPr="00987718">
        <w:rPr>
          <w:rFonts w:ascii="Arial Narrow" w:eastAsia="SimSun" w:hAnsi="Arial Narrow" w:cs="Arial"/>
          <w:b/>
          <w:lang w:val="es-MX"/>
        </w:rPr>
        <w:t xml:space="preserve">una Carta </w:t>
      </w:r>
      <w:r w:rsidRPr="00987718">
        <w:rPr>
          <w:rFonts w:ascii="Arial Narrow" w:eastAsia="SimSun" w:hAnsi="Arial Narrow" w:cs="Arial"/>
          <w:b/>
          <w:lang w:val="es-MX"/>
        </w:rPr>
        <w:t>Bancaria</w:t>
      </w:r>
      <w:r w:rsidR="0073266C" w:rsidRPr="00987718">
        <w:rPr>
          <w:rFonts w:ascii="Arial Narrow" w:eastAsia="SimSun" w:hAnsi="Arial Narrow" w:cs="Arial"/>
          <w:b/>
          <w:lang w:val="es-MX"/>
        </w:rPr>
        <w:t xml:space="preserve"> o Póliza</w:t>
      </w:r>
      <w:r w:rsidR="00987718">
        <w:rPr>
          <w:rFonts w:ascii="Arial Narrow" w:eastAsia="SimSun" w:hAnsi="Arial Narrow" w:cs="Arial"/>
          <w:b/>
          <w:lang w:val="es-MX"/>
        </w:rPr>
        <w:t xml:space="preserve"> de seguro </w:t>
      </w:r>
      <w:r w:rsidR="00987718">
        <w:rPr>
          <w:rFonts w:ascii="Arial Narrow" w:eastAsia="SimSun" w:hAnsi="Arial Narrow" w:cs="Arial"/>
          <w:lang w:val="es-MX"/>
        </w:rPr>
        <w:t xml:space="preserve">emitida por una entidad </w:t>
      </w:r>
      <w:r w:rsidR="00181BBD">
        <w:rPr>
          <w:rFonts w:ascii="Arial Narrow" w:eastAsia="SimSun" w:hAnsi="Arial Narrow" w:cs="Arial"/>
          <w:lang w:val="es-MX"/>
        </w:rPr>
        <w:t>financiera de reconocida solvencia en la</w:t>
      </w:r>
      <w:r w:rsidR="00E40653" w:rsidRPr="0097425D">
        <w:rPr>
          <w:rFonts w:ascii="Arial Narrow" w:eastAsia="SimSun" w:hAnsi="Arial Narrow" w:cs="Arial"/>
          <w:lang w:val="es-MX"/>
        </w:rPr>
        <w:t xml:space="preserve"> República Dominicana, </w:t>
      </w:r>
      <w:r w:rsidR="00181BBD">
        <w:rPr>
          <w:rFonts w:ascii="Arial Narrow" w:eastAsia="SimSun" w:hAnsi="Arial Narrow" w:cs="Arial"/>
          <w:lang w:val="es-MX"/>
        </w:rPr>
        <w:t xml:space="preserve">y depositarla en la consultoría jurídica del Ministerio de Medio Ambiente y Recursos Naturales, </w:t>
      </w:r>
      <w:r w:rsidR="00E40653" w:rsidRPr="0097425D">
        <w:rPr>
          <w:rFonts w:ascii="Arial Narrow" w:eastAsia="SimSun" w:hAnsi="Arial Narrow" w:cs="Arial"/>
          <w:lang w:val="es-MX"/>
        </w:rPr>
        <w:t>con las condiciones de ser incondicionales, irrevocables y renovables</w:t>
      </w:r>
      <w:r w:rsidRPr="0097425D">
        <w:rPr>
          <w:rFonts w:ascii="Arial Narrow" w:eastAsia="SimSun" w:hAnsi="Arial Narrow" w:cs="Arial"/>
          <w:lang w:val="es-MX"/>
        </w:rPr>
        <w:t xml:space="preserve">, en el plazo de </w:t>
      </w:r>
      <w:r w:rsidRPr="0097425D">
        <w:rPr>
          <w:rFonts w:ascii="Arial Narrow" w:eastAsia="SimSun" w:hAnsi="Arial Narrow" w:cs="Arial"/>
          <w:b/>
          <w:lang w:val="es-MX"/>
        </w:rPr>
        <w:t>Cinco (5) días hábiles</w:t>
      </w:r>
      <w:r w:rsidRPr="0097425D">
        <w:rPr>
          <w:rFonts w:ascii="Arial Narrow" w:eastAsia="SimSun" w:hAnsi="Arial Narrow" w:cs="Arial"/>
          <w:lang w:val="es-MX"/>
        </w:rPr>
        <w:t xml:space="preserve">, contados a partir de la </w:t>
      </w:r>
      <w:r w:rsidRPr="0097425D">
        <w:rPr>
          <w:rFonts w:ascii="Arial Narrow" w:eastAsia="SimSun" w:hAnsi="Arial Narrow" w:cs="Arial"/>
          <w:lang w:val="es-MX"/>
        </w:rPr>
        <w:lastRenderedPageBreak/>
        <w:t>Notificación de la Adjudicación, por el importe del</w:t>
      </w:r>
      <w:r w:rsidRPr="0097425D">
        <w:rPr>
          <w:rFonts w:ascii="Arial Narrow" w:eastAsia="SimSun" w:hAnsi="Arial Narrow" w:cs="Arial"/>
          <w:b/>
          <w:lang w:val="es-MX"/>
        </w:rPr>
        <w:t xml:space="preserve"> </w:t>
      </w:r>
      <w:r w:rsidR="00FD0FD2" w:rsidRPr="0097425D">
        <w:rPr>
          <w:rFonts w:ascii="Arial Narrow" w:eastAsia="SimSun" w:hAnsi="Arial Narrow" w:cs="Arial"/>
          <w:b/>
          <w:lang w:val="es-MX"/>
        </w:rPr>
        <w:t xml:space="preserve">CUATRO </w:t>
      </w:r>
      <w:r w:rsidRPr="0097425D">
        <w:rPr>
          <w:rFonts w:ascii="Arial Narrow" w:eastAsia="SimSun" w:hAnsi="Arial Narrow" w:cs="Arial"/>
          <w:b/>
          <w:lang w:val="es-MX"/>
        </w:rPr>
        <w:t>POR</w:t>
      </w:r>
      <w:r w:rsidR="007C2763" w:rsidRPr="0097425D">
        <w:rPr>
          <w:rFonts w:ascii="Arial Narrow" w:eastAsia="SimSun" w:hAnsi="Arial Narrow" w:cs="Arial"/>
          <w:b/>
          <w:lang w:val="es-MX"/>
        </w:rPr>
        <w:t xml:space="preserve"> </w:t>
      </w:r>
      <w:r w:rsidR="00FD0FD2" w:rsidRPr="0097425D">
        <w:rPr>
          <w:rFonts w:ascii="Arial Narrow" w:eastAsia="SimSun" w:hAnsi="Arial Narrow" w:cs="Arial"/>
          <w:b/>
          <w:lang w:val="es-MX"/>
        </w:rPr>
        <w:t>CIENTO (4</w:t>
      </w:r>
      <w:r w:rsidRPr="0097425D">
        <w:rPr>
          <w:rFonts w:ascii="Arial Narrow" w:eastAsia="SimSun" w:hAnsi="Arial Narrow" w:cs="Arial"/>
          <w:b/>
          <w:lang w:val="es-MX"/>
        </w:rPr>
        <w:t>%)</w:t>
      </w:r>
      <w:r w:rsidRPr="0097425D">
        <w:rPr>
          <w:rFonts w:ascii="Arial Narrow" w:eastAsia="SimSun" w:hAnsi="Arial Narrow" w:cs="Arial"/>
          <w:lang w:val="es-MX"/>
        </w:rPr>
        <w:t xml:space="preserve"> del monto total </w:t>
      </w:r>
      <w:r w:rsidR="00181BBD">
        <w:rPr>
          <w:rFonts w:ascii="Arial Narrow" w:eastAsia="SimSun" w:hAnsi="Arial Narrow" w:cs="Arial"/>
          <w:lang w:val="es-MX"/>
        </w:rPr>
        <w:t xml:space="preserve">adjudicado y las </w:t>
      </w:r>
      <w:r w:rsidR="00181BBD" w:rsidRPr="00181BBD">
        <w:rPr>
          <w:rFonts w:ascii="Arial Narrow" w:eastAsia="SimSun" w:hAnsi="Arial Narrow" w:cs="Arial"/>
          <w:b/>
          <w:lang w:val="es-MX"/>
        </w:rPr>
        <w:t>MIPYMES</w:t>
      </w:r>
      <w:r w:rsidR="00181BBD">
        <w:rPr>
          <w:rFonts w:ascii="Arial Narrow" w:eastAsia="SimSun" w:hAnsi="Arial Narrow" w:cs="Arial"/>
          <w:lang w:val="es-MX"/>
        </w:rPr>
        <w:t xml:space="preserve"> un </w:t>
      </w:r>
      <w:r w:rsidR="00181BBD" w:rsidRPr="00181BBD">
        <w:rPr>
          <w:rFonts w:ascii="Arial Narrow" w:eastAsia="SimSun" w:hAnsi="Arial Narrow" w:cs="Arial"/>
          <w:b/>
          <w:lang w:val="es-MX"/>
        </w:rPr>
        <w:t>uno por ciento ( 1%)</w:t>
      </w:r>
      <w:r w:rsidR="00181BBD">
        <w:rPr>
          <w:rFonts w:ascii="Arial Narrow" w:eastAsia="SimSun" w:hAnsi="Arial Narrow" w:cs="Arial"/>
          <w:lang w:val="es-MX"/>
        </w:rPr>
        <w:t xml:space="preserve"> </w:t>
      </w:r>
      <w:r w:rsidRPr="0097425D">
        <w:rPr>
          <w:rFonts w:ascii="Arial Narrow" w:eastAsia="SimSun" w:hAnsi="Arial Narrow" w:cs="Arial"/>
          <w:lang w:val="es-MX"/>
        </w:rPr>
        <w:t xml:space="preserve">del </w:t>
      </w:r>
      <w:r w:rsidR="00181BBD">
        <w:rPr>
          <w:rFonts w:ascii="Arial Narrow" w:eastAsia="SimSun" w:hAnsi="Arial Narrow" w:cs="Arial"/>
          <w:lang w:val="es-MX"/>
        </w:rPr>
        <w:t xml:space="preserve">monto total adjudicado, a disposición del </w:t>
      </w:r>
      <w:r w:rsidR="00DF134B">
        <w:rPr>
          <w:rFonts w:ascii="Arial Narrow" w:eastAsia="SimSun" w:hAnsi="Arial Narrow" w:cs="Arial"/>
          <w:lang w:val="es-MX"/>
        </w:rPr>
        <w:t>Consejo de Administración y CoManejo del Jardín Botánico de Santiago</w:t>
      </w:r>
      <w:r w:rsidR="00181BBD">
        <w:rPr>
          <w:rFonts w:ascii="Arial Narrow" w:eastAsia="SimSun" w:hAnsi="Arial Narrow" w:cs="Arial"/>
          <w:lang w:val="es-MX"/>
        </w:rPr>
        <w:t>,</w:t>
      </w:r>
      <w:r w:rsidR="00AA1EAB">
        <w:rPr>
          <w:rFonts w:ascii="Arial Narrow" w:eastAsia="SimSun" w:hAnsi="Arial Narrow" w:cs="Arial"/>
          <w:lang w:val="es-MX"/>
        </w:rPr>
        <w:t xml:space="preserve"> </w:t>
      </w:r>
      <w:r w:rsidRPr="0097425D">
        <w:rPr>
          <w:rFonts w:ascii="Arial Narrow" w:eastAsia="SimSun" w:hAnsi="Arial Narrow" w:cs="Arial"/>
          <w:lang w:val="es-MX"/>
        </w:rPr>
        <w:t>cualquiera que haya sido el procedimiento y la form</w:t>
      </w:r>
      <w:r w:rsidR="00AA1EAB">
        <w:rPr>
          <w:rFonts w:ascii="Arial Narrow" w:eastAsia="SimSun" w:hAnsi="Arial Narrow" w:cs="Arial"/>
          <w:lang w:val="es-MX"/>
        </w:rPr>
        <w:t xml:space="preserve">a de Adjudicación del Contrato y </w:t>
      </w:r>
      <w:r w:rsidRPr="0097425D">
        <w:rPr>
          <w:rFonts w:ascii="Arial Narrow" w:hAnsi="Arial Narrow" w:cs="Arial"/>
          <w:lang w:val="es-ES_tradnl"/>
        </w:rPr>
        <w:t xml:space="preserve">debe </w:t>
      </w:r>
      <w:r w:rsidR="00AA1EAB">
        <w:rPr>
          <w:rFonts w:ascii="Arial Narrow" w:hAnsi="Arial Narrow" w:cs="Arial"/>
          <w:lang w:val="es-ES_tradnl"/>
        </w:rPr>
        <w:t xml:space="preserve">tener un tiempo de vigencia mínima de </w:t>
      </w:r>
      <w:r w:rsidR="00922105">
        <w:rPr>
          <w:rFonts w:ascii="Arial Narrow" w:hAnsi="Arial Narrow" w:cs="Arial"/>
          <w:lang w:val="es-ES_tradnl"/>
        </w:rPr>
        <w:t xml:space="preserve">tres </w:t>
      </w:r>
      <w:r w:rsidR="00AA1EAB">
        <w:rPr>
          <w:rFonts w:ascii="Arial Narrow" w:hAnsi="Arial Narrow" w:cs="Arial"/>
          <w:lang w:val="es-ES_tradnl"/>
        </w:rPr>
        <w:t>(</w:t>
      </w:r>
      <w:r w:rsidR="00922105">
        <w:rPr>
          <w:rFonts w:ascii="Arial Narrow" w:hAnsi="Arial Narrow" w:cs="Arial"/>
          <w:lang w:val="es-ES_tradnl"/>
        </w:rPr>
        <w:t>3</w:t>
      </w:r>
      <w:r w:rsidR="00AA1EAB">
        <w:rPr>
          <w:rFonts w:ascii="Arial Narrow" w:hAnsi="Arial Narrow" w:cs="Arial"/>
          <w:lang w:val="es-ES_tradnl"/>
        </w:rPr>
        <w:t>) meses, la cual será reembolsable al cumplimiento de la entrega total y aceptada de los bienes adjudicados.</w:t>
      </w:r>
    </w:p>
    <w:p w14:paraId="7D555822" w14:textId="77777777" w:rsidR="00003DB8" w:rsidRDefault="00003DB8" w:rsidP="00F4136F">
      <w:pPr>
        <w:autoSpaceDE w:val="0"/>
        <w:autoSpaceDN w:val="0"/>
        <w:adjustRightInd w:val="0"/>
        <w:jc w:val="both"/>
        <w:rPr>
          <w:rFonts w:ascii="Arial Narrow" w:hAnsi="Arial Narrow" w:cs="Arial"/>
          <w:lang w:val="es-ES_tradnl"/>
        </w:rPr>
      </w:pPr>
    </w:p>
    <w:p w14:paraId="4311878F" w14:textId="77777777" w:rsidR="0073266C" w:rsidRDefault="0073266C" w:rsidP="00F4136F">
      <w:pPr>
        <w:jc w:val="both"/>
        <w:rPr>
          <w:rFonts w:ascii="Arial Narrow" w:hAnsi="Arial Narrow" w:cs="Arial"/>
        </w:rPr>
      </w:pPr>
      <w:bookmarkStart w:id="87" w:name="_Toc159673577"/>
      <w:bookmarkStart w:id="88" w:name="_Toc185953150"/>
      <w:r w:rsidRPr="0097425D">
        <w:rPr>
          <w:rFonts w:ascii="Arial Narrow" w:hAnsi="Arial Narrow" w:cs="Arial"/>
        </w:rPr>
        <w:t xml:space="preserve">La no comparecencia del Oferente Adjudicatario a constituir la Garantía de Fiel Cumplimiento de Contrato, se entenderá que renuncia a la </w:t>
      </w:r>
      <w:r w:rsidRPr="00AA1EAB">
        <w:rPr>
          <w:rFonts w:ascii="Arial Narrow" w:hAnsi="Arial Narrow" w:cs="Arial"/>
        </w:rPr>
        <w:t>Adjudicación y se procederá a la ejecución de la Ga</w:t>
      </w:r>
      <w:r w:rsidR="00FF46DF" w:rsidRPr="00AA1EAB">
        <w:rPr>
          <w:rFonts w:ascii="Arial Narrow" w:hAnsi="Arial Narrow" w:cs="Arial"/>
        </w:rPr>
        <w:t>rantía de Seriedad de la Oferta.</w:t>
      </w:r>
    </w:p>
    <w:p w14:paraId="4E0F391C" w14:textId="77777777" w:rsidR="008B08E1" w:rsidRPr="00AA1EAB" w:rsidRDefault="008B08E1" w:rsidP="00F4136F">
      <w:pPr>
        <w:jc w:val="both"/>
        <w:rPr>
          <w:rFonts w:ascii="Arial Narrow" w:hAnsi="Arial Narrow" w:cs="Arial"/>
        </w:rPr>
      </w:pPr>
    </w:p>
    <w:p w14:paraId="128A44DB" w14:textId="77777777" w:rsidR="0073266C" w:rsidRPr="0097425D" w:rsidRDefault="0073266C" w:rsidP="00F4136F">
      <w:pPr>
        <w:jc w:val="both"/>
        <w:rPr>
          <w:rFonts w:ascii="Arial Narrow" w:hAnsi="Arial Narrow" w:cs="Arial"/>
        </w:rPr>
      </w:pPr>
      <w:r w:rsidRPr="0097425D">
        <w:rPr>
          <w:rFonts w:ascii="Arial Narrow" w:hAnsi="Arial Narrow" w:cs="Arial"/>
        </w:rPr>
        <w:t>Cuando hubiese negativa a constituir la Garantía de Fiel Cumplimiento de Contrato, la Entidad Contratante, como Órgano de Ejecución del Contrato, notificará la Adjudicación de los renglones correspondientes al Oferente que hubiera obtenido la siguiente posición en el proceso de Adjudicación, conforme al Reporte de Lugares Ocupados. El nuevo Oferente Adjudicatario depositará la Garantía y suscribirá el Contrato de acuerdo al plazo que le será otorgado por la Entidad Contratante</w:t>
      </w:r>
      <w:r w:rsidRPr="0097425D">
        <w:rPr>
          <w:rFonts w:ascii="Arial Narrow" w:hAnsi="Arial Narrow" w:cs="Arial"/>
          <w:b/>
        </w:rPr>
        <w:t>,</w:t>
      </w:r>
      <w:r w:rsidRPr="0097425D">
        <w:rPr>
          <w:rFonts w:ascii="Arial Narrow" w:hAnsi="Arial Narrow" w:cs="Arial"/>
        </w:rPr>
        <w:t xml:space="preserve"> mediante comunicación formal.</w:t>
      </w:r>
    </w:p>
    <w:p w14:paraId="5D80391C" w14:textId="77777777" w:rsidR="0073266C" w:rsidRPr="0097425D" w:rsidRDefault="0073266C" w:rsidP="00F4136F">
      <w:pPr>
        <w:rPr>
          <w:rFonts w:ascii="Arial Narrow" w:hAnsi="Arial Narrow" w:cs="Arial"/>
        </w:rPr>
      </w:pPr>
    </w:p>
    <w:p w14:paraId="1B1BBFD1" w14:textId="77777777" w:rsidR="00167CD8" w:rsidRPr="0097425D" w:rsidRDefault="00EF78CF" w:rsidP="005E455B">
      <w:pPr>
        <w:pStyle w:val="Heading3"/>
      </w:pPr>
      <w:bookmarkStart w:id="89" w:name="_Toc92107759"/>
      <w:bookmarkEnd w:id="87"/>
      <w:bookmarkEnd w:id="88"/>
      <w:r w:rsidRPr="0097425D">
        <w:t>1.</w:t>
      </w:r>
      <w:r w:rsidR="002D7952" w:rsidRPr="0097425D">
        <w:t>2</w:t>
      </w:r>
      <w:r w:rsidR="00A921A3" w:rsidRPr="0097425D">
        <w:t>3</w:t>
      </w:r>
      <w:r w:rsidRPr="0097425D">
        <w:t xml:space="preserve"> </w:t>
      </w:r>
      <w:r w:rsidR="00167CD8" w:rsidRPr="0097425D">
        <w:t>Devolución de las Garantías</w:t>
      </w:r>
      <w:bookmarkEnd w:id="89"/>
    </w:p>
    <w:p w14:paraId="129A63D6" w14:textId="77777777" w:rsidR="00167CD8" w:rsidRPr="0097425D" w:rsidRDefault="00167CD8" w:rsidP="00F4136F">
      <w:pPr>
        <w:pStyle w:val="List2"/>
        <w:rPr>
          <w:rFonts w:ascii="Arial Narrow" w:eastAsia="SimSun" w:hAnsi="Arial Narrow" w:cs="Arial"/>
          <w:lang w:val="es-MX"/>
        </w:rPr>
      </w:pPr>
    </w:p>
    <w:p w14:paraId="47F4B0FB" w14:textId="77777777" w:rsidR="00927511" w:rsidRPr="0097425D" w:rsidRDefault="00167CD8" w:rsidP="00F4136F">
      <w:pPr>
        <w:ind w:left="360" w:hanging="360"/>
        <w:jc w:val="both"/>
        <w:rPr>
          <w:rFonts w:ascii="Arial Narrow" w:hAnsi="Arial Narrow" w:cs="Arial"/>
        </w:rPr>
      </w:pPr>
      <w:r w:rsidRPr="0097425D">
        <w:rPr>
          <w:rFonts w:ascii="Arial Narrow" w:hAnsi="Arial Narrow" w:cs="Arial"/>
          <w:b/>
          <w:lang w:val="es-MX"/>
        </w:rPr>
        <w:t xml:space="preserve">a)  </w:t>
      </w:r>
      <w:r w:rsidRPr="0097425D">
        <w:rPr>
          <w:rFonts w:ascii="Arial Narrow" w:hAnsi="Arial Narrow" w:cs="Arial"/>
          <w:b/>
        </w:rPr>
        <w:t>Garantía de la Seriedad de la Oferta:</w:t>
      </w:r>
      <w:r w:rsidRPr="0097425D">
        <w:rPr>
          <w:rFonts w:ascii="Arial Narrow" w:hAnsi="Arial Narrow" w:cs="Arial"/>
        </w:rPr>
        <w:t xml:space="preserve"> </w:t>
      </w:r>
      <w:r w:rsidR="006539D1" w:rsidRPr="0097425D">
        <w:rPr>
          <w:rFonts w:ascii="Arial Narrow" w:hAnsi="Arial Narrow" w:cs="Arial"/>
        </w:rPr>
        <w:t xml:space="preserve">Tanto al Adjudicatario como a los demás oferentes participantes una vez integrada la garantía de fiel cumplimiento de contrato. </w:t>
      </w:r>
    </w:p>
    <w:p w14:paraId="1136556B" w14:textId="77777777" w:rsidR="0085131B" w:rsidRPr="0097425D" w:rsidRDefault="0085131B" w:rsidP="00F4136F">
      <w:pPr>
        <w:ind w:left="360" w:hanging="360"/>
        <w:jc w:val="both"/>
        <w:rPr>
          <w:rFonts w:ascii="Arial Narrow" w:hAnsi="Arial Narrow" w:cs="Arial"/>
        </w:rPr>
      </w:pPr>
    </w:p>
    <w:p w14:paraId="6C77A13E" w14:textId="2440E30F" w:rsidR="00167CD8" w:rsidRPr="0052049B" w:rsidRDefault="00135CA8" w:rsidP="0052049B">
      <w:pPr>
        <w:pStyle w:val="ListParagraph"/>
        <w:numPr>
          <w:ilvl w:val="0"/>
          <w:numId w:val="17"/>
        </w:numPr>
        <w:jc w:val="both"/>
        <w:rPr>
          <w:rFonts w:ascii="Arial Narrow" w:hAnsi="Arial Narrow" w:cs="Arial"/>
        </w:rPr>
      </w:pPr>
      <w:r w:rsidRPr="0052049B">
        <w:rPr>
          <w:rFonts w:ascii="Arial Narrow" w:hAnsi="Arial Narrow" w:cs="Arial"/>
          <w:b/>
        </w:rPr>
        <w:t>Garantía</w:t>
      </w:r>
      <w:r w:rsidR="00167CD8" w:rsidRPr="0052049B">
        <w:rPr>
          <w:rFonts w:ascii="Arial Narrow" w:hAnsi="Arial Narrow" w:cs="Arial"/>
          <w:b/>
        </w:rPr>
        <w:t xml:space="preserve"> de Fiel Cumplimiento de Contrato y Garantía de Adjudicaciones Posteriores:</w:t>
      </w:r>
      <w:r w:rsidR="00167CD8" w:rsidRPr="0052049B">
        <w:rPr>
          <w:rFonts w:ascii="Arial Narrow" w:hAnsi="Arial Narrow" w:cs="Arial"/>
        </w:rPr>
        <w:t xml:space="preserve"> Después de aprobada la liquidación del Contrato, si no resultaren </w:t>
      </w:r>
      <w:r w:rsidR="00854E0D" w:rsidRPr="0052049B">
        <w:rPr>
          <w:rFonts w:ascii="Arial Narrow" w:hAnsi="Arial Narrow" w:cs="Arial"/>
        </w:rPr>
        <w:t xml:space="preserve">responsabilidades que conlleven la ejecución de </w:t>
      </w:r>
      <w:r w:rsidR="00AA1EAB" w:rsidRPr="0052049B">
        <w:rPr>
          <w:rFonts w:ascii="Arial Narrow" w:hAnsi="Arial Narrow" w:cs="Arial"/>
        </w:rPr>
        <w:t>la Garantía</w:t>
      </w:r>
      <w:r w:rsidR="00854E0D" w:rsidRPr="0052049B">
        <w:rPr>
          <w:rFonts w:ascii="Arial Narrow" w:hAnsi="Arial Narrow" w:cs="Arial"/>
        </w:rPr>
        <w:t xml:space="preserve"> y transcurrido el plazo de la misma, se ordenará su devolución.</w:t>
      </w:r>
    </w:p>
    <w:p w14:paraId="1F0F2D13" w14:textId="77777777" w:rsidR="0052049B" w:rsidRPr="0052049B" w:rsidRDefault="0052049B" w:rsidP="0052049B">
      <w:pPr>
        <w:pStyle w:val="ListParagraph"/>
        <w:jc w:val="both"/>
        <w:rPr>
          <w:rFonts w:ascii="Arial Narrow" w:hAnsi="Arial Narrow" w:cs="Arial"/>
        </w:rPr>
      </w:pPr>
    </w:p>
    <w:p w14:paraId="579E4F37" w14:textId="77777777" w:rsidR="005E455B" w:rsidRDefault="00522F82" w:rsidP="005E455B">
      <w:pPr>
        <w:pStyle w:val="Heading3"/>
      </w:pPr>
      <w:bookmarkStart w:id="90" w:name="_Toc92107760"/>
      <w:bookmarkStart w:id="91" w:name="_Toc159673580"/>
      <w:bookmarkStart w:id="92" w:name="_Toc185953153"/>
      <w:r w:rsidRPr="005E455B">
        <w:t>1.</w:t>
      </w:r>
      <w:r w:rsidR="00CE067D" w:rsidRPr="005E455B">
        <w:t>2</w:t>
      </w:r>
      <w:r w:rsidR="00A921A3" w:rsidRPr="005E455B">
        <w:t>4</w:t>
      </w:r>
      <w:r w:rsidR="005E455B" w:rsidRPr="005E455B">
        <w:t xml:space="preserve"> Consultas</w:t>
      </w:r>
      <w:bookmarkEnd w:id="90"/>
    </w:p>
    <w:p w14:paraId="6F51E09F" w14:textId="77777777" w:rsidR="005E455B" w:rsidRPr="005E455B" w:rsidRDefault="005E455B" w:rsidP="005E455B">
      <w:pPr>
        <w:rPr>
          <w:lang w:val="es-ES"/>
        </w:rPr>
      </w:pPr>
    </w:p>
    <w:p w14:paraId="33232654" w14:textId="77777777" w:rsidR="005E455B" w:rsidRPr="005E455B" w:rsidRDefault="005E455B" w:rsidP="005E455B">
      <w:pPr>
        <w:jc w:val="both"/>
        <w:rPr>
          <w:rFonts w:ascii="Arial Narrow" w:hAnsi="Arial Narrow" w:cs="Arial"/>
        </w:rPr>
      </w:pPr>
      <w:r w:rsidRPr="005E455B">
        <w:rPr>
          <w:rFonts w:ascii="Arial Narrow" w:hAnsi="Arial Narrow"/>
        </w:rPr>
        <w:t>Los interesados podrán solicitar a la Entidad Contratante aclaraciones acerca del Pliego de Condiciones Específicas, hasta la fecha que coincida con el</w:t>
      </w:r>
      <w:r w:rsidRPr="005E455B">
        <w:rPr>
          <w:rFonts w:ascii="Arial Narrow" w:eastAsia="SimSun" w:hAnsi="Arial Narrow"/>
        </w:rPr>
        <w:t xml:space="preserve"> </w:t>
      </w:r>
      <w:r w:rsidRPr="005E455B">
        <w:rPr>
          <w:rFonts w:ascii="Arial Narrow" w:eastAsia="SimSun" w:hAnsi="Arial Narrow"/>
          <w:b/>
        </w:rPr>
        <w:t>CINCUENTA POR CIENTO</w:t>
      </w:r>
      <w:r w:rsidRPr="005E455B">
        <w:rPr>
          <w:rFonts w:ascii="Arial Narrow" w:hAnsi="Arial Narrow"/>
          <w:b/>
        </w:rPr>
        <w:t xml:space="preserve"> (50%)</w:t>
      </w:r>
      <w:r w:rsidRPr="005E455B">
        <w:rPr>
          <w:rFonts w:ascii="Arial Narrow" w:hAnsi="Arial Narrow"/>
        </w:rPr>
        <w:t xml:space="preserve"> del plazo para la presentación de las Ofertas.  Las consultas las formularán los Oferentes por escrito, sus</w:t>
      </w:r>
      <w:r w:rsidRPr="005E455B">
        <w:rPr>
          <w:rFonts w:ascii="Arial Narrow" w:hAnsi="Arial Narrow" w:cs="Arial"/>
        </w:rPr>
        <w:t xml:space="preserve"> representantes legales, o quien éstos identifiquen para el efecto. La Unidad Operativa de Compras y Contrataciones, dentro del plazo previsto, se encargará de obtener las respuestas conforme a la naturaleza de la misma. </w:t>
      </w:r>
    </w:p>
    <w:p w14:paraId="66823403" w14:textId="77777777" w:rsidR="005E455B" w:rsidRPr="006F4D3D" w:rsidRDefault="005E455B" w:rsidP="005E455B">
      <w:pPr>
        <w:jc w:val="both"/>
        <w:rPr>
          <w:rFonts w:ascii="Arial Narrow" w:hAnsi="Arial Narrow" w:cs="Arial"/>
        </w:rPr>
      </w:pPr>
    </w:p>
    <w:p w14:paraId="2C124C94" w14:textId="77777777" w:rsidR="005E455B" w:rsidRDefault="005E455B" w:rsidP="005E455B">
      <w:pPr>
        <w:pStyle w:val="BodyText"/>
        <w:rPr>
          <w:rFonts w:ascii="Arial Narrow" w:hAnsi="Arial Narrow" w:cs="Arial"/>
          <w:color w:val="auto"/>
        </w:rPr>
      </w:pPr>
      <w:r w:rsidRPr="006F4D3D">
        <w:rPr>
          <w:rFonts w:ascii="Arial Narrow" w:hAnsi="Arial Narrow" w:cs="Arial"/>
          <w:color w:val="auto"/>
        </w:rPr>
        <w:t>Las Con</w:t>
      </w:r>
      <w:r w:rsidRPr="003714DF">
        <w:rPr>
          <w:rFonts w:ascii="Arial Narrow" w:hAnsi="Arial Narrow" w:cs="Arial"/>
          <w:color w:val="auto"/>
        </w:rPr>
        <w:t xml:space="preserve">sultas se remitirán al Comité de </w:t>
      </w:r>
      <w:r w:rsidRPr="006F4D3D">
        <w:rPr>
          <w:rFonts w:ascii="Arial Narrow" w:hAnsi="Arial Narrow" w:cs="Arial"/>
          <w:color w:val="auto"/>
        </w:rPr>
        <w:t xml:space="preserve">Compras y Contrataciones, dirigidas a: </w:t>
      </w:r>
    </w:p>
    <w:p w14:paraId="55109C69" w14:textId="77777777" w:rsidR="005E455B" w:rsidRPr="0097425D" w:rsidRDefault="005E455B" w:rsidP="005E455B">
      <w:pPr>
        <w:rPr>
          <w:rFonts w:ascii="Arial Narrow" w:hAnsi="Arial Narrow" w:cs="Arial"/>
        </w:rPr>
      </w:pPr>
    </w:p>
    <w:p w14:paraId="794D4F64" w14:textId="77777777" w:rsidR="005E455B" w:rsidRPr="0097425D" w:rsidRDefault="005E455B" w:rsidP="005E455B">
      <w:pPr>
        <w:ind w:left="708" w:firstLine="708"/>
        <w:rPr>
          <w:rFonts w:ascii="Arial Narrow" w:hAnsi="Arial Narrow" w:cs="Arial"/>
        </w:rPr>
      </w:pPr>
      <w:r w:rsidRPr="0097425D">
        <w:rPr>
          <w:rFonts w:ascii="Arial Narrow" w:hAnsi="Arial Narrow" w:cs="Arial"/>
        </w:rPr>
        <w:t>COMITÉ DE COMPRAS Y CONTRATACIONES</w:t>
      </w:r>
    </w:p>
    <w:p w14:paraId="25EBBB12" w14:textId="3A810104" w:rsidR="005E455B" w:rsidRPr="000247B8" w:rsidRDefault="00595208" w:rsidP="005E455B">
      <w:pPr>
        <w:ind w:left="708" w:firstLine="708"/>
        <w:rPr>
          <w:rFonts w:ascii="Arial Narrow" w:hAnsi="Arial Narrow" w:cs="Arial"/>
          <w:b/>
        </w:rPr>
      </w:pPr>
      <w:r>
        <w:rPr>
          <w:rFonts w:ascii="Arial Narrow" w:hAnsi="Arial Narrow" w:cs="Arial"/>
          <w:b/>
        </w:rPr>
        <w:t>Consejo de Administración y CoManejo del Jardín Botánico de Santiago</w:t>
      </w:r>
    </w:p>
    <w:p w14:paraId="5F74723C" w14:textId="708EAC0F" w:rsidR="005E455B" w:rsidRPr="0097425D" w:rsidRDefault="005E455B" w:rsidP="005E455B">
      <w:pPr>
        <w:ind w:left="708" w:firstLine="708"/>
        <w:rPr>
          <w:rFonts w:ascii="Arial Narrow" w:hAnsi="Arial Narrow" w:cs="Arial"/>
          <w:b/>
          <w:color w:val="800000"/>
        </w:rPr>
      </w:pPr>
      <w:r w:rsidRPr="0097425D">
        <w:rPr>
          <w:rFonts w:ascii="Arial Narrow" w:hAnsi="Arial Narrow" w:cs="Arial"/>
        </w:rPr>
        <w:t>Referencia</w:t>
      </w:r>
      <w:r w:rsidRPr="00E84E9C">
        <w:rPr>
          <w:rFonts w:ascii="Arial Narrow" w:hAnsi="Arial Narrow" w:cs="Arial"/>
          <w:b/>
        </w:rPr>
        <w:t xml:space="preserve">:     </w:t>
      </w:r>
      <w:r w:rsidR="00595208">
        <w:rPr>
          <w:rFonts w:ascii="Arial Narrow" w:hAnsi="Arial Narrow" w:cs="Arial"/>
          <w:b/>
        </w:rPr>
        <w:t xml:space="preserve">LICITACIÓN </w:t>
      </w:r>
      <w:r w:rsidR="001E7843">
        <w:rPr>
          <w:rFonts w:ascii="Arial Narrow" w:hAnsi="Arial Narrow" w:cs="Arial"/>
          <w:b/>
        </w:rPr>
        <w:t xml:space="preserve">DISEÑO </w:t>
      </w:r>
      <w:r w:rsidR="004668FC">
        <w:rPr>
          <w:rFonts w:ascii="Arial Narrow" w:hAnsi="Arial Narrow" w:cs="Arial"/>
          <w:b/>
        </w:rPr>
        <w:t>KIOSCO DE LAS PLANTAS</w:t>
      </w:r>
      <w:r w:rsidRPr="0097425D">
        <w:rPr>
          <w:rFonts w:ascii="Arial Narrow" w:hAnsi="Arial Narrow" w:cs="Arial"/>
        </w:rPr>
        <w:t xml:space="preserve">                       </w:t>
      </w:r>
    </w:p>
    <w:p w14:paraId="114F59B1" w14:textId="4348E729" w:rsidR="005E455B" w:rsidRPr="00135CA8" w:rsidRDefault="00595208" w:rsidP="005E455B">
      <w:pPr>
        <w:ind w:left="1416"/>
        <w:rPr>
          <w:rFonts w:ascii="Arial Narrow" w:hAnsi="Arial Narrow" w:cs="Arial"/>
          <w:b/>
          <w:color w:val="800000"/>
          <w:lang w:val="es-ES"/>
        </w:rPr>
      </w:pPr>
      <w:r>
        <w:rPr>
          <w:rFonts w:ascii="Arial Narrow" w:hAnsi="Arial Narrow" w:cs="Arial"/>
        </w:rPr>
        <w:t xml:space="preserve">Dirección:       Av. Del  Botánico José de Js. Jiménez Almonte, </w:t>
      </w:r>
      <w:r w:rsidR="006A3508">
        <w:rPr>
          <w:rFonts w:ascii="Arial Narrow" w:hAnsi="Arial Narrow" w:cs="Arial"/>
        </w:rPr>
        <w:t xml:space="preserve">No. 1, Santiago, </w:t>
      </w:r>
      <w:proofErr w:type="spellStart"/>
      <w:r w:rsidR="005E455B" w:rsidRPr="00135CA8">
        <w:rPr>
          <w:rFonts w:ascii="Arial Narrow" w:hAnsi="Arial Narrow" w:cs="Arial"/>
          <w:lang w:val="es-ES"/>
        </w:rPr>
        <w:t>Rep.Dom</w:t>
      </w:r>
      <w:proofErr w:type="spellEnd"/>
      <w:r w:rsidR="005E455B" w:rsidRPr="00135CA8">
        <w:rPr>
          <w:rFonts w:ascii="Arial Narrow" w:hAnsi="Arial Narrow" w:cs="Arial"/>
          <w:lang w:val="es-ES"/>
        </w:rPr>
        <w:t xml:space="preserve"> </w:t>
      </w:r>
    </w:p>
    <w:p w14:paraId="2C309260" w14:textId="465EF67C" w:rsidR="005E455B" w:rsidRDefault="005E455B" w:rsidP="005E455B">
      <w:pPr>
        <w:ind w:left="708" w:firstLine="708"/>
        <w:rPr>
          <w:rFonts w:ascii="Arial Narrow" w:hAnsi="Arial Narrow" w:cs="Arial"/>
        </w:rPr>
      </w:pPr>
      <w:r w:rsidRPr="0097425D">
        <w:rPr>
          <w:rFonts w:ascii="Arial Narrow" w:hAnsi="Arial Narrow" w:cs="Arial"/>
        </w:rPr>
        <w:t>Teléfonos:      809-</w:t>
      </w:r>
      <w:r w:rsidR="006646F3">
        <w:rPr>
          <w:rFonts w:ascii="Arial Narrow" w:hAnsi="Arial Narrow" w:cs="Arial"/>
        </w:rPr>
        <w:t>489-2400</w:t>
      </w:r>
    </w:p>
    <w:p w14:paraId="5E6C33C1" w14:textId="6FB99A1A" w:rsidR="005E455B" w:rsidRPr="0097425D" w:rsidRDefault="005E455B" w:rsidP="005E455B">
      <w:pPr>
        <w:ind w:left="708" w:firstLine="708"/>
        <w:rPr>
          <w:rFonts w:ascii="Arial Narrow" w:hAnsi="Arial Narrow" w:cs="Arial"/>
          <w:b/>
          <w:color w:val="800000"/>
        </w:rPr>
      </w:pPr>
      <w:r>
        <w:rPr>
          <w:rFonts w:ascii="Arial Narrow" w:hAnsi="Arial Narrow" w:cs="Arial"/>
        </w:rPr>
        <w:t xml:space="preserve">Correo:          </w:t>
      </w:r>
      <w:r w:rsidR="006A3508">
        <w:rPr>
          <w:rFonts w:ascii="Arial Narrow" w:hAnsi="Arial Narrow" w:cs="Arial"/>
        </w:rPr>
        <w:t>botanicosantiago@correosol.com</w:t>
      </w:r>
    </w:p>
    <w:p w14:paraId="780A6CDE" w14:textId="77777777" w:rsidR="005E455B" w:rsidRPr="006F4D3D" w:rsidRDefault="005E455B" w:rsidP="005E455B">
      <w:pPr>
        <w:pStyle w:val="BodyText"/>
        <w:rPr>
          <w:rFonts w:ascii="Arial Narrow" w:hAnsi="Arial Narrow" w:cs="Arial"/>
          <w:color w:val="auto"/>
        </w:rPr>
      </w:pPr>
    </w:p>
    <w:p w14:paraId="42FF8738" w14:textId="77777777" w:rsidR="00CE5AC2" w:rsidRDefault="005E455B" w:rsidP="005E455B">
      <w:pPr>
        <w:pStyle w:val="Heading3"/>
      </w:pPr>
      <w:r>
        <w:t xml:space="preserve"> </w:t>
      </w:r>
      <w:bookmarkStart w:id="93" w:name="_Toc92107761"/>
      <w:r>
        <w:t>1.25</w:t>
      </w:r>
      <w:r w:rsidR="00522F82" w:rsidRPr="0097425D">
        <w:t xml:space="preserve"> Circulares</w:t>
      </w:r>
      <w:bookmarkEnd w:id="93"/>
      <w:r w:rsidR="00522F82" w:rsidRPr="0097425D">
        <w:t xml:space="preserve"> </w:t>
      </w:r>
      <w:bookmarkEnd w:id="91"/>
      <w:bookmarkEnd w:id="92"/>
    </w:p>
    <w:p w14:paraId="5FF351DF" w14:textId="77777777" w:rsidR="00204E79" w:rsidRPr="00204E79" w:rsidRDefault="00204E79" w:rsidP="00204E79">
      <w:pPr>
        <w:rPr>
          <w:lang w:val="es-ES"/>
        </w:rPr>
      </w:pPr>
    </w:p>
    <w:p w14:paraId="1498D2BF" w14:textId="77777777" w:rsidR="005E455B" w:rsidRDefault="005E455B" w:rsidP="005E455B">
      <w:pPr>
        <w:jc w:val="both"/>
        <w:rPr>
          <w:rFonts w:ascii="Arial Narrow" w:hAnsi="Arial Narrow" w:cs="Arial"/>
        </w:rPr>
      </w:pPr>
      <w:r w:rsidRPr="006F4D3D">
        <w:rPr>
          <w:rFonts w:ascii="Arial Narrow" w:hAnsi="Arial Narrow" w:cs="Arial"/>
        </w:rPr>
        <w:t xml:space="preserve">El Comité de </w:t>
      </w:r>
      <w:r w:rsidRPr="003714DF">
        <w:rPr>
          <w:rFonts w:ascii="Arial Narrow" w:hAnsi="Arial Narrow" w:cs="Arial"/>
        </w:rPr>
        <w:t>Comp</w:t>
      </w:r>
      <w:r w:rsidRPr="006F4D3D">
        <w:rPr>
          <w:rFonts w:ascii="Arial Narrow" w:hAnsi="Arial Narrow" w:cs="Arial"/>
        </w:rPr>
        <w:t xml:space="preserve">ras y Contrataciones podrá emitir Circulares de oficio o para dar respuesta a las Consultas planteadas por los Oferentes/Proponentes con relación al contenido del presente Pliego de Condiciones, formularios, otras Circulares o anexos. Las Circulares se harán de conocimiento de todos los Oferentes/Proponentes. Dichas circulares deberán ser emitidas solo con las preguntas y las respuestas, sin identificar quien consultó, en un plazo no más allá de la fecha que signifique el </w:t>
      </w:r>
      <w:r w:rsidRPr="006F4D3D">
        <w:rPr>
          <w:rFonts w:ascii="Arial Narrow" w:eastAsia="SimSun" w:hAnsi="Arial Narrow" w:cs="Arial"/>
          <w:b/>
        </w:rPr>
        <w:t>SETENTA Y CINCO POR CIENTO (</w:t>
      </w:r>
      <w:r w:rsidRPr="006F4D3D">
        <w:rPr>
          <w:rFonts w:ascii="Arial Narrow" w:hAnsi="Arial Narrow" w:cs="Arial"/>
          <w:b/>
        </w:rPr>
        <w:t>75%)</w:t>
      </w:r>
      <w:r w:rsidRPr="006F4D3D">
        <w:rPr>
          <w:rFonts w:ascii="Arial Narrow" w:hAnsi="Arial Narrow" w:cs="Arial"/>
        </w:rPr>
        <w:t xml:space="preserve"> del plazo previsto para la presentación de las Ofertas y deberán ser notificadas a todos los Oferentes que hayan adquirido el Pliego de Condiciones Específicas y publicadas en el portal institucional y en el administrado por el Órgano Rector.</w:t>
      </w:r>
    </w:p>
    <w:p w14:paraId="3E59B8DA" w14:textId="77777777" w:rsidR="006A3508" w:rsidRPr="006F4D3D" w:rsidRDefault="006A3508" w:rsidP="005E455B">
      <w:pPr>
        <w:jc w:val="both"/>
        <w:rPr>
          <w:rFonts w:ascii="Arial Narrow" w:hAnsi="Arial Narrow" w:cs="Arial"/>
        </w:rPr>
      </w:pPr>
    </w:p>
    <w:p w14:paraId="45D9B118" w14:textId="77777777" w:rsidR="00CE5AC2" w:rsidRPr="0097425D" w:rsidRDefault="00EF78CF" w:rsidP="005E455B">
      <w:pPr>
        <w:pStyle w:val="Heading3"/>
      </w:pPr>
      <w:bookmarkStart w:id="94" w:name="_Toc159673585"/>
      <w:bookmarkStart w:id="95" w:name="_Toc185953158"/>
      <w:bookmarkStart w:id="96" w:name="_Toc92107762"/>
      <w:r w:rsidRPr="0097425D">
        <w:t>1.</w:t>
      </w:r>
      <w:r w:rsidR="003F2B23" w:rsidRPr="0097425D">
        <w:t>2</w:t>
      </w:r>
      <w:r w:rsidR="00A921A3" w:rsidRPr="0097425D">
        <w:t>7</w:t>
      </w:r>
      <w:r w:rsidRPr="0097425D">
        <w:t xml:space="preserve"> </w:t>
      </w:r>
      <w:r w:rsidR="00CE5AC2" w:rsidRPr="0097425D">
        <w:t>Enmiendas</w:t>
      </w:r>
      <w:bookmarkEnd w:id="94"/>
      <w:bookmarkEnd w:id="95"/>
      <w:bookmarkEnd w:id="96"/>
    </w:p>
    <w:p w14:paraId="4B6BB90A" w14:textId="77777777" w:rsidR="00EB43A1" w:rsidRPr="0097425D" w:rsidRDefault="00EB43A1" w:rsidP="00F4136F">
      <w:pPr>
        <w:rPr>
          <w:rFonts w:ascii="Arial Narrow" w:hAnsi="Arial Narrow"/>
          <w:lang w:val="es-ES"/>
        </w:rPr>
      </w:pPr>
    </w:p>
    <w:p w14:paraId="7EA68DDE" w14:textId="77777777" w:rsidR="002D21A8" w:rsidRPr="0097425D" w:rsidRDefault="00CE5AC2" w:rsidP="00F4136F">
      <w:pPr>
        <w:jc w:val="both"/>
        <w:rPr>
          <w:rFonts w:ascii="Arial Narrow" w:hAnsi="Arial Narrow" w:cs="Arial"/>
        </w:rPr>
      </w:pPr>
      <w:r w:rsidRPr="0097425D">
        <w:rPr>
          <w:rFonts w:ascii="Arial Narrow" w:hAnsi="Arial Narrow" w:cs="Arial"/>
        </w:rPr>
        <w:t xml:space="preserve">De considerarlo necesario, por iniciativa propia o como consecuencia de una Consulta, el </w:t>
      </w:r>
      <w:r w:rsidR="00961136" w:rsidRPr="0097425D">
        <w:rPr>
          <w:rFonts w:ascii="Arial Narrow" w:hAnsi="Arial Narrow" w:cs="Arial"/>
        </w:rPr>
        <w:t>Comité de Compras y Contrataciones</w:t>
      </w:r>
      <w:r w:rsidRPr="0097425D">
        <w:rPr>
          <w:rFonts w:ascii="Arial Narrow" w:hAnsi="Arial Narrow" w:cs="Arial"/>
        </w:rPr>
        <w:t xml:space="preserve"> podrá modificar, mediante Enmiendas, el Pliego de Condiciones Específicas, formularios, </w:t>
      </w:r>
      <w:r w:rsidR="00A6044D" w:rsidRPr="0097425D">
        <w:rPr>
          <w:rFonts w:ascii="Arial Narrow" w:hAnsi="Arial Narrow" w:cs="Arial"/>
        </w:rPr>
        <w:t>otras Enmiendas o anexos.</w:t>
      </w:r>
      <w:r w:rsidRPr="0097425D">
        <w:rPr>
          <w:rFonts w:ascii="Arial Narrow" w:hAnsi="Arial Narrow" w:cs="Arial"/>
        </w:rPr>
        <w:t xml:space="preserve"> Las Enmiendas se </w:t>
      </w:r>
      <w:r w:rsidR="00F26428" w:rsidRPr="0097425D">
        <w:rPr>
          <w:rFonts w:ascii="Arial Narrow" w:hAnsi="Arial Narrow" w:cs="Arial"/>
        </w:rPr>
        <w:t>harán</w:t>
      </w:r>
      <w:r w:rsidRPr="0097425D">
        <w:rPr>
          <w:rFonts w:ascii="Arial Narrow" w:hAnsi="Arial Narrow" w:cs="Arial"/>
        </w:rPr>
        <w:t xml:space="preserve"> de conocimiento de </w:t>
      </w:r>
      <w:r w:rsidR="002D21A8" w:rsidRPr="0097425D">
        <w:rPr>
          <w:rFonts w:ascii="Arial Narrow" w:hAnsi="Arial Narrow" w:cs="Arial"/>
        </w:rPr>
        <w:t xml:space="preserve">todos los Oferentes/Proponentes y </w:t>
      </w:r>
      <w:r w:rsidR="00F26428" w:rsidRPr="0097425D">
        <w:rPr>
          <w:rFonts w:ascii="Arial Narrow" w:hAnsi="Arial Narrow" w:cs="Arial"/>
        </w:rPr>
        <w:t>se publicarán</w:t>
      </w:r>
      <w:r w:rsidR="002D21A8" w:rsidRPr="0097425D">
        <w:rPr>
          <w:rFonts w:ascii="Arial Narrow" w:hAnsi="Arial Narrow" w:cs="Arial"/>
        </w:rPr>
        <w:t xml:space="preserve"> en el portal institucional y en el administrado por el Órgano Rector.</w:t>
      </w:r>
    </w:p>
    <w:p w14:paraId="569D8AAA" w14:textId="77777777" w:rsidR="00CE5AC2" w:rsidRPr="0097425D" w:rsidRDefault="00CE5AC2" w:rsidP="00F4136F">
      <w:pPr>
        <w:pStyle w:val="BodyText"/>
        <w:rPr>
          <w:rFonts w:ascii="Arial Narrow" w:hAnsi="Arial Narrow" w:cs="Arial"/>
          <w:color w:val="auto"/>
        </w:rPr>
      </w:pPr>
    </w:p>
    <w:p w14:paraId="74DD6FE6" w14:textId="77777777" w:rsidR="00CE5AC2" w:rsidRDefault="00CE5AC2" w:rsidP="00F4136F">
      <w:pPr>
        <w:jc w:val="both"/>
        <w:rPr>
          <w:rFonts w:ascii="Arial Narrow" w:hAnsi="Arial Narrow" w:cs="Arial"/>
        </w:rPr>
      </w:pPr>
      <w:r w:rsidRPr="0097425D">
        <w:rPr>
          <w:rFonts w:ascii="Arial Narrow" w:hAnsi="Arial Narrow" w:cs="Arial"/>
        </w:rPr>
        <w:t xml:space="preserve">Tanto las Enmiendas como las Circulares emitidas por el </w:t>
      </w:r>
      <w:r w:rsidR="00961136" w:rsidRPr="0097425D">
        <w:rPr>
          <w:rFonts w:ascii="Arial Narrow" w:hAnsi="Arial Narrow" w:cs="Arial"/>
        </w:rPr>
        <w:t>Comité de Compras y Contrataciones</w:t>
      </w:r>
      <w:r w:rsidRPr="0097425D">
        <w:rPr>
          <w:rFonts w:ascii="Arial Narrow" w:hAnsi="Arial Narrow" w:cs="Arial"/>
        </w:rPr>
        <w:t xml:space="preserve"> pasarán a constituir parte integral del presente Pliego de Condiciones y en consecuencia, serán de cumplimiento obligatorio para todos los Oferentes/Proponentes.</w:t>
      </w:r>
    </w:p>
    <w:p w14:paraId="6E1ACA15" w14:textId="77777777" w:rsidR="00175E0B" w:rsidRPr="0097425D" w:rsidRDefault="00175E0B" w:rsidP="00F4136F">
      <w:pPr>
        <w:jc w:val="both"/>
        <w:rPr>
          <w:rFonts w:ascii="Arial Narrow" w:hAnsi="Arial Narrow" w:cs="Arial"/>
        </w:rPr>
      </w:pPr>
    </w:p>
    <w:p w14:paraId="379966FE" w14:textId="4FA87C36" w:rsidR="00F4136F" w:rsidRPr="0097425D" w:rsidRDefault="00352ECC" w:rsidP="001B6520">
      <w:pPr>
        <w:rPr>
          <w:lang w:val="es-MX"/>
        </w:rPr>
      </w:pPr>
      <w:r w:rsidRPr="003F6FE9">
        <w:rPr>
          <w:rFonts w:ascii="Arial Narrow" w:hAnsi="Arial Narrow" w:cs="Arial"/>
          <w:color w:val="C00000"/>
        </w:rPr>
        <w:t xml:space="preserve">                                        </w:t>
      </w:r>
    </w:p>
    <w:p w14:paraId="13110108" w14:textId="77E3A44B" w:rsidR="00FC6D5D" w:rsidRPr="0097425D" w:rsidRDefault="00FC6D5D" w:rsidP="005B2159">
      <w:pPr>
        <w:pStyle w:val="Heading2"/>
        <w:rPr>
          <w:sz w:val="24"/>
          <w:szCs w:val="24"/>
        </w:rPr>
      </w:pPr>
      <w:bookmarkStart w:id="97" w:name="_Toc92107763"/>
      <w:r w:rsidRPr="0097425D">
        <w:rPr>
          <w:sz w:val="24"/>
          <w:szCs w:val="24"/>
        </w:rPr>
        <w:t>Sección II</w:t>
      </w:r>
      <w:bookmarkEnd w:id="97"/>
    </w:p>
    <w:p w14:paraId="0E6152D2" w14:textId="0FF4DDFF" w:rsidR="00B528E3" w:rsidRDefault="00FC6D5D" w:rsidP="00175E0B">
      <w:pPr>
        <w:pStyle w:val="Heading2"/>
        <w:rPr>
          <w:sz w:val="24"/>
          <w:szCs w:val="24"/>
        </w:rPr>
      </w:pPr>
      <w:bookmarkStart w:id="98" w:name="_Toc92107764"/>
      <w:r w:rsidRPr="0097425D">
        <w:rPr>
          <w:sz w:val="24"/>
          <w:szCs w:val="24"/>
        </w:rPr>
        <w:t xml:space="preserve">Datos de la </w:t>
      </w:r>
      <w:r w:rsidR="00395052">
        <w:rPr>
          <w:sz w:val="24"/>
          <w:szCs w:val="24"/>
        </w:rPr>
        <w:t>Comparación de Precios</w:t>
      </w:r>
      <w:r w:rsidRPr="0097425D">
        <w:rPr>
          <w:sz w:val="24"/>
          <w:szCs w:val="24"/>
        </w:rPr>
        <w:t xml:space="preserve"> (DDL)</w:t>
      </w:r>
      <w:bookmarkEnd w:id="98"/>
    </w:p>
    <w:p w14:paraId="46B2FDA2" w14:textId="77777777" w:rsidR="00010869" w:rsidRPr="00010869" w:rsidRDefault="00010869" w:rsidP="00010869">
      <w:pPr>
        <w:rPr>
          <w:lang w:val="es-MX"/>
        </w:rPr>
      </w:pPr>
    </w:p>
    <w:p w14:paraId="5BB9044B" w14:textId="69B1275B" w:rsidR="00FC6D5D" w:rsidRPr="0097425D" w:rsidRDefault="001B6520" w:rsidP="005E455B">
      <w:pPr>
        <w:pStyle w:val="Heading3"/>
      </w:pPr>
      <w:bookmarkStart w:id="99" w:name="_Toc185953112"/>
      <w:bookmarkStart w:id="100" w:name="_Toc92107765"/>
      <w:r>
        <w:t>1</w:t>
      </w:r>
      <w:r w:rsidR="00D8390E" w:rsidRPr="0097425D">
        <w:t xml:space="preserve">.1 </w:t>
      </w:r>
      <w:r w:rsidR="00FC6D5D" w:rsidRPr="0097425D">
        <w:t xml:space="preserve">Objeto de la </w:t>
      </w:r>
      <w:r w:rsidR="00395052">
        <w:t>Comparación de Precios</w:t>
      </w:r>
      <w:bookmarkEnd w:id="99"/>
      <w:bookmarkEnd w:id="100"/>
    </w:p>
    <w:p w14:paraId="63E6A648" w14:textId="77777777" w:rsidR="00FC6D5D" w:rsidRPr="0097425D" w:rsidRDefault="00FC6D5D" w:rsidP="00F4136F">
      <w:pPr>
        <w:pStyle w:val="BodyText"/>
        <w:rPr>
          <w:rFonts w:ascii="Arial Narrow" w:hAnsi="Arial Narrow" w:cs="Arial"/>
          <w:color w:val="auto"/>
        </w:rPr>
      </w:pPr>
    </w:p>
    <w:p w14:paraId="22860DB9" w14:textId="24DEB075" w:rsidR="006F7C12" w:rsidRPr="0097425D" w:rsidRDefault="00FC6D5D" w:rsidP="0069637E">
      <w:pPr>
        <w:pStyle w:val="Header"/>
        <w:jc w:val="both"/>
        <w:rPr>
          <w:rFonts w:ascii="Arial Narrow" w:hAnsi="Arial Narrow" w:cs="Arial"/>
          <w:lang w:val="es-ES"/>
        </w:rPr>
      </w:pPr>
      <w:r w:rsidRPr="0097425D">
        <w:rPr>
          <w:rFonts w:ascii="Arial Narrow" w:hAnsi="Arial Narrow" w:cs="Arial"/>
        </w:rPr>
        <w:t>Constituye el objeto de la presente convocatoria</w:t>
      </w:r>
      <w:r w:rsidR="001D470B" w:rsidRPr="0097425D">
        <w:rPr>
          <w:rFonts w:ascii="Arial Narrow" w:hAnsi="Arial Narrow" w:cs="Arial"/>
        </w:rPr>
        <w:t xml:space="preserve"> a </w:t>
      </w:r>
      <w:r w:rsidR="00395052">
        <w:rPr>
          <w:rFonts w:ascii="Arial Narrow" w:hAnsi="Arial Narrow" w:cs="Arial"/>
        </w:rPr>
        <w:t>Comparación de Precios</w:t>
      </w:r>
      <w:r w:rsidR="001D470B" w:rsidRPr="0097425D">
        <w:rPr>
          <w:rFonts w:ascii="Arial Narrow" w:hAnsi="Arial Narrow" w:cs="Arial"/>
        </w:rPr>
        <w:t xml:space="preserve"> Pública </w:t>
      </w:r>
      <w:r w:rsidR="00E31D1B" w:rsidRPr="0097425D">
        <w:rPr>
          <w:rFonts w:ascii="Arial Narrow" w:hAnsi="Arial Narrow" w:cs="Arial"/>
        </w:rPr>
        <w:t>Nacional para</w:t>
      </w:r>
      <w:r w:rsidR="00FB319C">
        <w:rPr>
          <w:rFonts w:ascii="Arial Narrow" w:hAnsi="Arial Narrow" w:cs="Arial"/>
        </w:rPr>
        <w:t xml:space="preserve"> </w:t>
      </w:r>
      <w:r w:rsidR="00922105">
        <w:rPr>
          <w:rFonts w:ascii="Arial Narrow" w:hAnsi="Arial Narrow" w:cs="Arial"/>
        </w:rPr>
        <w:t>la construcción bajo la modalidad “por administración”</w:t>
      </w:r>
      <w:r w:rsidR="006A3508" w:rsidRPr="006A3508">
        <w:rPr>
          <w:rFonts w:ascii="Arial Narrow" w:hAnsi="Arial Narrow"/>
          <w:b/>
        </w:rPr>
        <w:t xml:space="preserve"> </w:t>
      </w:r>
      <w:r w:rsidR="00FB319C">
        <w:rPr>
          <w:rFonts w:ascii="Arial Narrow" w:hAnsi="Arial Narrow"/>
          <w:b/>
        </w:rPr>
        <w:t xml:space="preserve">del </w:t>
      </w:r>
      <w:r w:rsidR="004668FC">
        <w:rPr>
          <w:rFonts w:ascii="Arial Narrow" w:hAnsi="Arial Narrow"/>
          <w:b/>
        </w:rPr>
        <w:t>Kiosco de las Plantas</w:t>
      </w:r>
      <w:r w:rsidR="00FE44A0" w:rsidRPr="0097425D">
        <w:rPr>
          <w:rFonts w:ascii="Arial Narrow" w:hAnsi="Arial Narrow" w:cs="Arial"/>
        </w:rPr>
        <w:t>,</w:t>
      </w:r>
      <w:r w:rsidRPr="0097425D">
        <w:rPr>
          <w:rFonts w:ascii="Arial Narrow" w:hAnsi="Arial Narrow" w:cs="Arial"/>
        </w:rPr>
        <w:t xml:space="preserve"> de acuerdo con las condiciones fijadas en el presente Pliego de Condiciones Específicas.</w:t>
      </w:r>
      <w:r w:rsidR="001D470B" w:rsidRPr="0097425D">
        <w:rPr>
          <w:rFonts w:ascii="Arial Narrow" w:hAnsi="Arial Narrow" w:cs="Arial"/>
          <w:lang w:val="es-ES"/>
        </w:rPr>
        <w:t xml:space="preserve"> </w:t>
      </w:r>
    </w:p>
    <w:p w14:paraId="0BC92576" w14:textId="77777777" w:rsidR="001D470B" w:rsidRPr="0097425D" w:rsidRDefault="001D470B" w:rsidP="00F4136F">
      <w:pPr>
        <w:jc w:val="both"/>
        <w:rPr>
          <w:rFonts w:ascii="Arial Narrow" w:hAnsi="Arial Narrow" w:cs="Arial"/>
          <w:color w:val="990000"/>
        </w:rPr>
      </w:pPr>
    </w:p>
    <w:p w14:paraId="3EAEDCA2" w14:textId="77777777" w:rsidR="006F7C12" w:rsidRDefault="00EF78CF" w:rsidP="005E455B">
      <w:pPr>
        <w:pStyle w:val="Heading3"/>
      </w:pPr>
      <w:bookmarkStart w:id="101" w:name="_Toc185953115"/>
      <w:bookmarkStart w:id="102" w:name="_Toc92107766"/>
      <w:r w:rsidRPr="0097425D">
        <w:t xml:space="preserve">2.2 </w:t>
      </w:r>
      <w:r w:rsidR="006F7C12" w:rsidRPr="0097425D">
        <w:t>Procedimiento de Selección</w:t>
      </w:r>
      <w:bookmarkEnd w:id="101"/>
      <w:bookmarkEnd w:id="102"/>
    </w:p>
    <w:p w14:paraId="5553189A" w14:textId="77777777" w:rsidR="007E3D30" w:rsidRPr="007E3D30" w:rsidRDefault="007E3D30" w:rsidP="007E3D30">
      <w:pPr>
        <w:rPr>
          <w:lang w:val="es-ES"/>
        </w:rPr>
      </w:pPr>
    </w:p>
    <w:p w14:paraId="6FE3BF68" w14:textId="089D0C20" w:rsidR="00570917" w:rsidRDefault="007E3D30" w:rsidP="00F4136F">
      <w:pPr>
        <w:rPr>
          <w:rFonts w:ascii="Arial Narrow" w:hAnsi="Arial Narrow" w:cs="Arial"/>
        </w:rPr>
      </w:pPr>
      <w:r w:rsidRPr="007E3D30">
        <w:rPr>
          <w:rFonts w:ascii="Arial Narrow" w:hAnsi="Arial Narrow" w:cs="Arial"/>
        </w:rPr>
        <w:t>“</w:t>
      </w:r>
      <w:r w:rsidR="00CC1346" w:rsidRPr="007E3D30">
        <w:rPr>
          <w:rFonts w:ascii="Arial Narrow" w:hAnsi="Arial Narrow" w:cs="Arial"/>
        </w:rPr>
        <w:t xml:space="preserve">El procedimiento de Selección </w:t>
      </w:r>
      <w:r w:rsidR="009D30CE" w:rsidRPr="007E3D30">
        <w:rPr>
          <w:rFonts w:ascii="Arial Narrow" w:hAnsi="Arial Narrow" w:cs="Arial"/>
        </w:rPr>
        <w:t xml:space="preserve">es en Etapa </w:t>
      </w:r>
      <w:r w:rsidR="00CA7223">
        <w:rPr>
          <w:rFonts w:ascii="Arial Narrow" w:hAnsi="Arial Narrow" w:cs="Arial"/>
        </w:rPr>
        <w:t>simple</w:t>
      </w:r>
      <w:r w:rsidRPr="007E3D30">
        <w:rPr>
          <w:rFonts w:ascii="Arial Narrow" w:hAnsi="Arial Narrow" w:cs="Arial"/>
        </w:rPr>
        <w:t>”</w:t>
      </w:r>
    </w:p>
    <w:p w14:paraId="0F32F577" w14:textId="77777777" w:rsidR="009E1A3C" w:rsidRDefault="009E1A3C" w:rsidP="00F4136F">
      <w:pPr>
        <w:rPr>
          <w:rFonts w:ascii="Arial Narrow" w:hAnsi="Arial Narrow" w:cs="Arial"/>
        </w:rPr>
      </w:pPr>
    </w:p>
    <w:p w14:paraId="30FF934C" w14:textId="77777777" w:rsidR="009D30CE" w:rsidRDefault="009D30CE" w:rsidP="009D30CE">
      <w:pPr>
        <w:jc w:val="both"/>
        <w:rPr>
          <w:rFonts w:ascii="Arial Narrow" w:hAnsi="Arial Narrow" w:cs="Arial"/>
          <w:b/>
        </w:rPr>
      </w:pPr>
      <w:r w:rsidRPr="0097425D">
        <w:rPr>
          <w:rFonts w:ascii="Arial Narrow" w:hAnsi="Arial Narrow" w:cs="Arial"/>
          <w:b/>
        </w:rPr>
        <w:t xml:space="preserve">Etapa Múltiple: </w:t>
      </w:r>
    </w:p>
    <w:p w14:paraId="57C2A5DF" w14:textId="77777777" w:rsidR="004553E3" w:rsidRPr="0097425D" w:rsidRDefault="004553E3" w:rsidP="009D30CE">
      <w:pPr>
        <w:jc w:val="both"/>
        <w:rPr>
          <w:rFonts w:ascii="Arial Narrow" w:hAnsi="Arial Narrow" w:cs="Arial"/>
          <w:b/>
        </w:rPr>
      </w:pPr>
    </w:p>
    <w:p w14:paraId="61623EFE" w14:textId="1170A1BF" w:rsidR="009D30CE" w:rsidRPr="0097425D" w:rsidRDefault="009D30CE" w:rsidP="009D30CE">
      <w:pPr>
        <w:jc w:val="both"/>
        <w:rPr>
          <w:rFonts w:ascii="Arial Narrow" w:hAnsi="Arial Narrow" w:cs="Arial"/>
          <w:b/>
        </w:rPr>
      </w:pPr>
      <w:r w:rsidRPr="0097425D">
        <w:rPr>
          <w:rFonts w:ascii="Arial Narrow" w:hAnsi="Arial Narrow" w:cs="Arial"/>
          <w:b/>
        </w:rPr>
        <w:t xml:space="preserve">Cuando la Ofertas Técnicas y las Ofertas Económicas se evalúan en </w:t>
      </w:r>
      <w:r w:rsidR="00CA7223">
        <w:rPr>
          <w:rFonts w:ascii="Arial Narrow" w:hAnsi="Arial Narrow" w:cs="Arial"/>
          <w:b/>
        </w:rPr>
        <w:t>una misma etapa</w:t>
      </w:r>
      <w:r w:rsidRPr="0097425D">
        <w:rPr>
          <w:rFonts w:ascii="Arial Narrow" w:hAnsi="Arial Narrow" w:cs="Arial"/>
          <w:b/>
        </w:rPr>
        <w:t>:</w:t>
      </w:r>
    </w:p>
    <w:p w14:paraId="11176E18" w14:textId="77777777" w:rsidR="009D30CE" w:rsidRPr="0097425D" w:rsidRDefault="009D30CE" w:rsidP="009D30CE">
      <w:pPr>
        <w:jc w:val="both"/>
        <w:rPr>
          <w:rFonts w:ascii="Arial Narrow" w:hAnsi="Arial Narrow" w:cs="Arial"/>
          <w:b/>
          <w:color w:val="990000"/>
        </w:rPr>
      </w:pPr>
    </w:p>
    <w:p w14:paraId="66139EB1" w14:textId="278CEA01" w:rsidR="009D30CE" w:rsidRPr="0097425D" w:rsidRDefault="009D30CE" w:rsidP="00CA7223">
      <w:pPr>
        <w:jc w:val="both"/>
        <w:rPr>
          <w:rFonts w:ascii="Arial Narrow" w:hAnsi="Arial Narrow" w:cs="Arial"/>
        </w:rPr>
      </w:pPr>
      <w:r w:rsidRPr="0097425D">
        <w:rPr>
          <w:rFonts w:ascii="Arial Narrow" w:hAnsi="Arial Narrow" w:cs="Arial"/>
        </w:rPr>
        <w:lastRenderedPageBreak/>
        <w:t>Se inicia con el proceso de entrega de</w:t>
      </w:r>
      <w:r w:rsidR="00CA7223">
        <w:rPr>
          <w:rFonts w:ascii="Arial Narrow" w:hAnsi="Arial Narrow" w:cs="Arial"/>
        </w:rPr>
        <w:t xml:space="preserve">l sobre </w:t>
      </w:r>
      <w:r w:rsidRPr="0097425D">
        <w:rPr>
          <w:rFonts w:ascii="Arial Narrow" w:hAnsi="Arial Narrow" w:cs="Arial"/>
        </w:rPr>
        <w:t>contentivo</w:t>
      </w:r>
      <w:r w:rsidR="00CA7223">
        <w:rPr>
          <w:rFonts w:ascii="Arial Narrow" w:hAnsi="Arial Narrow" w:cs="Arial"/>
        </w:rPr>
        <w:t xml:space="preserve"> </w:t>
      </w:r>
      <w:r w:rsidRPr="0097425D">
        <w:rPr>
          <w:rFonts w:ascii="Arial Narrow" w:hAnsi="Arial Narrow" w:cs="Arial"/>
        </w:rPr>
        <w:t xml:space="preserve"> de las Ofertas Técnicas, acompañadas de las muestras, si procede, </w:t>
      </w:r>
      <w:r w:rsidR="00CA7223">
        <w:rPr>
          <w:rFonts w:ascii="Arial Narrow" w:hAnsi="Arial Narrow" w:cs="Arial"/>
        </w:rPr>
        <w:t>junto</w:t>
      </w:r>
      <w:r w:rsidRPr="0097425D">
        <w:rPr>
          <w:rFonts w:ascii="Arial Narrow" w:hAnsi="Arial Narrow" w:cs="Arial"/>
        </w:rPr>
        <w:t xml:space="preserve"> </w:t>
      </w:r>
      <w:r w:rsidR="00CA7223">
        <w:rPr>
          <w:rFonts w:ascii="Arial Narrow" w:hAnsi="Arial Narrow" w:cs="Arial"/>
        </w:rPr>
        <w:t>a</w:t>
      </w:r>
      <w:r w:rsidRPr="0097425D">
        <w:rPr>
          <w:rFonts w:ascii="Arial Narrow" w:hAnsi="Arial Narrow" w:cs="Arial"/>
        </w:rPr>
        <w:t xml:space="preserve"> las Ofertas Económicas </w:t>
      </w:r>
      <w:r w:rsidR="00CA7223">
        <w:rPr>
          <w:rFonts w:ascii="Arial Narrow" w:hAnsi="Arial Narrow" w:cs="Arial"/>
        </w:rPr>
        <w:t>.</w:t>
      </w:r>
    </w:p>
    <w:p w14:paraId="19BBCA6A" w14:textId="77777777" w:rsidR="0085162F" w:rsidRPr="0097425D" w:rsidRDefault="006265C4" w:rsidP="00F4136F">
      <w:pPr>
        <w:rPr>
          <w:rFonts w:ascii="Arial Narrow" w:hAnsi="Arial Narrow" w:cs="Arial"/>
          <w:lang w:val="es-MX"/>
        </w:rPr>
      </w:pPr>
      <w:r w:rsidRPr="0097425D">
        <w:rPr>
          <w:rFonts w:ascii="Arial Narrow" w:hAnsi="Arial Narrow" w:cs="Arial"/>
          <w:b/>
          <w:color w:val="990000"/>
        </w:rPr>
        <w:t xml:space="preserve">  </w:t>
      </w:r>
      <w:r w:rsidR="00FE44A0" w:rsidRPr="0097425D">
        <w:rPr>
          <w:rFonts w:ascii="Arial Narrow" w:hAnsi="Arial Narrow" w:cs="Arial"/>
          <w:b/>
          <w:color w:val="990000"/>
        </w:rPr>
        <w:t xml:space="preserve">                    </w:t>
      </w:r>
      <w:r w:rsidRPr="0097425D">
        <w:rPr>
          <w:rFonts w:ascii="Arial Narrow" w:hAnsi="Arial Narrow" w:cs="Arial"/>
          <w:b/>
          <w:color w:val="990000"/>
        </w:rPr>
        <w:t xml:space="preserve">                                                                                                                                                                                                                    </w:t>
      </w:r>
    </w:p>
    <w:p w14:paraId="5450FD61" w14:textId="77777777" w:rsidR="00FC6D5D" w:rsidRPr="0097425D" w:rsidRDefault="00EF78CF" w:rsidP="005E455B">
      <w:pPr>
        <w:pStyle w:val="Heading3"/>
      </w:pPr>
      <w:bookmarkStart w:id="103" w:name="_Toc159673547"/>
      <w:bookmarkStart w:id="104" w:name="_Toc185953113"/>
      <w:bookmarkStart w:id="105" w:name="_Toc92107767"/>
      <w:r w:rsidRPr="0097425D">
        <w:t xml:space="preserve">2.3 </w:t>
      </w:r>
      <w:r w:rsidR="00FC6D5D" w:rsidRPr="0097425D">
        <w:t>Fuente de Recursos</w:t>
      </w:r>
      <w:bookmarkEnd w:id="103"/>
      <w:bookmarkEnd w:id="104"/>
      <w:bookmarkEnd w:id="105"/>
    </w:p>
    <w:p w14:paraId="421546E8" w14:textId="77777777" w:rsidR="00FC6D5D" w:rsidRPr="0097425D" w:rsidRDefault="00FC6D5D" w:rsidP="00F4136F">
      <w:pPr>
        <w:pStyle w:val="BodyText"/>
        <w:rPr>
          <w:rFonts w:ascii="Arial Narrow" w:hAnsi="Arial Narrow" w:cs="Arial"/>
          <w:color w:val="990000"/>
        </w:rPr>
      </w:pPr>
    </w:p>
    <w:p w14:paraId="454E15DC" w14:textId="3E76DA75" w:rsidR="00FC6D5D" w:rsidRPr="009F07AB" w:rsidRDefault="009D30CE" w:rsidP="00F4136F">
      <w:pPr>
        <w:jc w:val="both"/>
        <w:rPr>
          <w:rFonts w:ascii="Arial Narrow" w:hAnsi="Arial Narrow" w:cs="Arial"/>
        </w:rPr>
      </w:pPr>
      <w:r w:rsidRPr="0097425D">
        <w:rPr>
          <w:rFonts w:ascii="Arial Narrow" w:hAnsi="Arial Narrow" w:cs="Arial"/>
          <w:b/>
        </w:rPr>
        <w:t xml:space="preserve">El </w:t>
      </w:r>
      <w:r w:rsidR="006A3508">
        <w:rPr>
          <w:rFonts w:ascii="Arial Narrow" w:hAnsi="Arial Narrow" w:cs="Arial"/>
          <w:b/>
        </w:rPr>
        <w:t xml:space="preserve">Consejo de Administración y CoManejo del Parque Botánico de Santiago Prof. Eugenio de Js. Marcano F. </w:t>
      </w:r>
      <w:r w:rsidR="006A3508">
        <w:rPr>
          <w:rFonts w:ascii="Arial Narrow" w:hAnsi="Arial Narrow" w:cs="Arial"/>
        </w:rPr>
        <w:t>garantiza y da FE q</w:t>
      </w:r>
      <w:r w:rsidR="00FC6D5D" w:rsidRPr="009F07AB">
        <w:rPr>
          <w:rFonts w:ascii="Arial Narrow" w:hAnsi="Arial Narrow" w:cs="Arial"/>
        </w:rPr>
        <w:t xml:space="preserve">ue sustentará el pago de todos los </w:t>
      </w:r>
      <w:r w:rsidR="00E25710" w:rsidRPr="009F07AB">
        <w:rPr>
          <w:rFonts w:ascii="Arial Narrow" w:hAnsi="Arial Narrow" w:cs="Arial"/>
        </w:rPr>
        <w:t>bienes</w:t>
      </w:r>
      <w:r w:rsidR="00FC6D5D" w:rsidRPr="009F07AB">
        <w:rPr>
          <w:rFonts w:ascii="Arial Narrow" w:hAnsi="Arial Narrow" w:cs="Arial"/>
        </w:rPr>
        <w:t xml:space="preserve"> adjudicados y adquiridos m</w:t>
      </w:r>
      <w:r w:rsidR="00E6126F" w:rsidRPr="009F07AB">
        <w:rPr>
          <w:rFonts w:ascii="Arial Narrow" w:hAnsi="Arial Narrow" w:cs="Arial"/>
        </w:rPr>
        <w:t xml:space="preserve">ediante la presente </w:t>
      </w:r>
      <w:r w:rsidR="00395052">
        <w:rPr>
          <w:rFonts w:ascii="Arial Narrow" w:hAnsi="Arial Narrow" w:cs="Arial"/>
        </w:rPr>
        <w:t>Comparación de Precios</w:t>
      </w:r>
      <w:r w:rsidR="00E6126F" w:rsidRPr="009F07AB">
        <w:rPr>
          <w:rFonts w:ascii="Arial Narrow" w:hAnsi="Arial Narrow" w:cs="Arial"/>
        </w:rPr>
        <w:t xml:space="preserve">. </w:t>
      </w:r>
      <w:r w:rsidR="00FC6D5D" w:rsidRPr="009F07AB">
        <w:rPr>
          <w:rFonts w:ascii="Arial Narrow" w:hAnsi="Arial Narrow" w:cs="Arial"/>
        </w:rPr>
        <w:t>Las partidas de fondos para liquidar las entregas programadas serán debidamente especializadas para tales fines, a efecto de que las condiciones contractuales no sufran ningún tipo de variación durante el tiempo de ejecución del mismo.</w:t>
      </w:r>
    </w:p>
    <w:p w14:paraId="5FA9821F" w14:textId="77777777" w:rsidR="00FC6D5D" w:rsidRPr="0097425D" w:rsidRDefault="00FC6D5D" w:rsidP="00F4136F">
      <w:pPr>
        <w:pStyle w:val="Default"/>
        <w:rPr>
          <w:rFonts w:ascii="Arial Narrow" w:hAnsi="Arial Narrow" w:cs="Arial"/>
          <w:color w:val="990000"/>
        </w:rPr>
      </w:pPr>
    </w:p>
    <w:p w14:paraId="04F1BA01" w14:textId="77777777" w:rsidR="00FC6D5D" w:rsidRDefault="00EF78CF" w:rsidP="005E455B">
      <w:pPr>
        <w:pStyle w:val="Heading3"/>
      </w:pPr>
      <w:bookmarkStart w:id="106" w:name="_Toc159673548"/>
      <w:bookmarkStart w:id="107" w:name="_Toc185953114"/>
      <w:bookmarkStart w:id="108" w:name="_Toc92107768"/>
      <w:r w:rsidRPr="0097425D">
        <w:t xml:space="preserve">2.4 </w:t>
      </w:r>
      <w:r w:rsidR="00FC6D5D" w:rsidRPr="0097425D">
        <w:t>Condiciones de Pago</w:t>
      </w:r>
      <w:bookmarkEnd w:id="106"/>
      <w:bookmarkEnd w:id="107"/>
      <w:bookmarkEnd w:id="108"/>
    </w:p>
    <w:p w14:paraId="0FE198C8" w14:textId="77777777" w:rsidR="00395052" w:rsidRPr="00395052" w:rsidRDefault="00395052" w:rsidP="00395052">
      <w:pPr>
        <w:rPr>
          <w:lang w:val="es-ES"/>
        </w:rPr>
      </w:pPr>
    </w:p>
    <w:p w14:paraId="48796A91" w14:textId="77777777" w:rsidR="00A45826" w:rsidRDefault="00A45826" w:rsidP="00A45826">
      <w:pPr>
        <w:jc w:val="both"/>
        <w:rPr>
          <w:rFonts w:ascii="Arial Narrow" w:hAnsi="Arial Narrow" w:cs="Arial"/>
        </w:rPr>
      </w:pPr>
      <w:r w:rsidRPr="00D0783D">
        <w:rPr>
          <w:rFonts w:ascii="Arial Narrow" w:hAnsi="Arial Narrow" w:cs="Arial"/>
        </w:rPr>
        <w:t xml:space="preserve">La Entidad Contratante </w:t>
      </w:r>
      <w:r w:rsidRPr="00785063">
        <w:rPr>
          <w:rFonts w:ascii="Arial Narrow" w:hAnsi="Arial Narrow" w:cs="Arial"/>
          <w:b/>
        </w:rPr>
        <w:t>no</w:t>
      </w:r>
      <w:r>
        <w:rPr>
          <w:rFonts w:ascii="Arial Narrow" w:hAnsi="Arial Narrow" w:cs="Arial"/>
        </w:rPr>
        <w:t xml:space="preserve"> podrá comprometerse a entregar, por concepto de avance, un porcentaje mayor al </w:t>
      </w:r>
      <w:r w:rsidRPr="00161AC3">
        <w:rPr>
          <w:rFonts w:ascii="Arial Narrow" w:hAnsi="Arial Narrow" w:cs="Arial"/>
        </w:rPr>
        <w:t xml:space="preserve">veinte por ciento (20%) del valor del Contrato. </w:t>
      </w:r>
    </w:p>
    <w:p w14:paraId="74FA0AF9" w14:textId="77777777" w:rsidR="00A45826" w:rsidRDefault="00A45826" w:rsidP="00A45826">
      <w:pPr>
        <w:jc w:val="both"/>
        <w:rPr>
          <w:rFonts w:ascii="Arial Narrow" w:hAnsi="Arial Narrow" w:cs="Arial"/>
        </w:rPr>
      </w:pPr>
    </w:p>
    <w:p w14:paraId="3783EB8B" w14:textId="63F9F4B7" w:rsidR="00A45826" w:rsidRDefault="00A45826" w:rsidP="00A45826">
      <w:pPr>
        <w:rPr>
          <w:rFonts w:ascii="Arial Narrow" w:hAnsi="Arial Narrow" w:cs="Arial"/>
        </w:rPr>
      </w:pPr>
      <w:r>
        <w:rPr>
          <w:rFonts w:ascii="Arial Narrow" w:hAnsi="Arial Narrow" w:cs="Arial"/>
        </w:rPr>
        <w:t>En caso de que el adjudicatario del contrato sea una Micro, Pequeña y Mediana empresa (MIPYME)</w:t>
      </w:r>
      <w:r w:rsidRPr="00AA5158">
        <w:rPr>
          <w:rFonts w:ascii="Arial Narrow" w:hAnsi="Arial Narrow" w:cs="Arial"/>
        </w:rPr>
        <w:t xml:space="preserve"> </w:t>
      </w:r>
      <w:r>
        <w:rPr>
          <w:rFonts w:ascii="Arial Narrow" w:hAnsi="Arial Narrow" w:cs="Arial"/>
        </w:rPr>
        <w:t>la entidad contratante deberá entregar</w:t>
      </w:r>
      <w:r w:rsidRPr="00AA5158">
        <w:rPr>
          <w:rFonts w:ascii="Arial Narrow" w:hAnsi="Arial Narrow" w:cs="Arial"/>
        </w:rPr>
        <w:t xml:space="preserve"> un avance inicial correspondiente al veinte por ciento (20%) del valor del contrato, para</w:t>
      </w:r>
      <w:r>
        <w:rPr>
          <w:rFonts w:ascii="Arial Narrow" w:hAnsi="Arial Narrow" w:cs="Arial"/>
        </w:rPr>
        <w:t xml:space="preserve"> fortalecer su capacidad económica, contra la presentación de la </w:t>
      </w:r>
      <w:r w:rsidR="00B866A7">
        <w:rPr>
          <w:rFonts w:ascii="Arial Narrow" w:hAnsi="Arial Narrow" w:cs="Arial"/>
        </w:rPr>
        <w:t>garantía</w:t>
      </w:r>
      <w:r>
        <w:rPr>
          <w:rFonts w:ascii="Arial Narrow" w:hAnsi="Arial Narrow" w:cs="Arial"/>
        </w:rPr>
        <w:t xml:space="preserve"> del buen uso del anticipo.</w:t>
      </w:r>
    </w:p>
    <w:p w14:paraId="072DEDD8" w14:textId="77777777" w:rsidR="00CA7223" w:rsidRDefault="00CA7223" w:rsidP="00A45826">
      <w:pPr>
        <w:rPr>
          <w:lang w:val="es-ES"/>
        </w:rPr>
      </w:pPr>
    </w:p>
    <w:p w14:paraId="5AEFFB5A" w14:textId="0AFB821F" w:rsidR="001B7413" w:rsidRDefault="009D30CE" w:rsidP="001B7413">
      <w:pPr>
        <w:rPr>
          <w:rFonts w:ascii="Arial Narrow" w:hAnsi="Arial Narrow" w:cs="Arial"/>
          <w:lang w:val="es-MX"/>
        </w:rPr>
      </w:pPr>
      <w:bookmarkStart w:id="109" w:name="_Toc185953121"/>
      <w:r w:rsidRPr="0097425D">
        <w:rPr>
          <w:rFonts w:ascii="Arial Narrow" w:hAnsi="Arial Narrow" w:cs="Arial"/>
          <w:color w:val="990000"/>
          <w:lang w:val="es-MX"/>
        </w:rPr>
        <w:t xml:space="preserve"> </w:t>
      </w:r>
      <w:r w:rsidRPr="0097425D">
        <w:rPr>
          <w:rFonts w:ascii="Arial Narrow" w:hAnsi="Arial Narrow" w:cs="Arial"/>
          <w:lang w:val="es-MX"/>
        </w:rPr>
        <w:t xml:space="preserve">Los pagos </w:t>
      </w:r>
      <w:r w:rsidR="003423E0" w:rsidRPr="0097425D">
        <w:rPr>
          <w:rFonts w:ascii="Arial Narrow" w:hAnsi="Arial Narrow" w:cs="Arial"/>
          <w:lang w:val="es-MX"/>
        </w:rPr>
        <w:t>s</w:t>
      </w:r>
      <w:r w:rsidRPr="0097425D">
        <w:rPr>
          <w:rFonts w:ascii="Arial Narrow" w:hAnsi="Arial Narrow" w:cs="Arial"/>
          <w:lang w:val="es-MX"/>
        </w:rPr>
        <w:t xml:space="preserve">e efectuaran </w:t>
      </w:r>
      <w:r w:rsidRPr="0097425D">
        <w:rPr>
          <w:rFonts w:ascii="Arial Narrow" w:hAnsi="Arial Narrow" w:cs="Arial"/>
          <w:b/>
          <w:lang w:val="es-MX"/>
        </w:rPr>
        <w:t xml:space="preserve">de </w:t>
      </w:r>
      <w:r w:rsidR="006A3508">
        <w:rPr>
          <w:rFonts w:ascii="Arial Narrow" w:hAnsi="Arial Narrow" w:cs="Arial"/>
          <w:b/>
          <w:lang w:val="es-MX"/>
        </w:rPr>
        <w:t>15</w:t>
      </w:r>
      <w:r w:rsidRPr="0097425D">
        <w:rPr>
          <w:rFonts w:ascii="Arial Narrow" w:hAnsi="Arial Narrow" w:cs="Arial"/>
          <w:b/>
          <w:lang w:val="es-MX"/>
        </w:rPr>
        <w:t xml:space="preserve"> a </w:t>
      </w:r>
      <w:r w:rsidR="00CA7223">
        <w:rPr>
          <w:rFonts w:ascii="Arial Narrow" w:hAnsi="Arial Narrow" w:cs="Arial"/>
          <w:b/>
          <w:lang w:val="es-MX"/>
        </w:rPr>
        <w:t>3</w:t>
      </w:r>
      <w:r w:rsidRPr="0097425D">
        <w:rPr>
          <w:rFonts w:ascii="Arial Narrow" w:hAnsi="Arial Narrow" w:cs="Arial"/>
          <w:b/>
          <w:lang w:val="es-MX"/>
        </w:rPr>
        <w:t>0 Días</w:t>
      </w:r>
      <w:r w:rsidRPr="0097425D">
        <w:rPr>
          <w:rFonts w:ascii="Arial Narrow" w:hAnsi="Arial Narrow" w:cs="Arial"/>
          <w:lang w:val="es-MX"/>
        </w:rPr>
        <w:t xml:space="preserve"> luego de la entrega parcial o total del bien adjudicado. </w:t>
      </w:r>
    </w:p>
    <w:p w14:paraId="438A8CF4" w14:textId="77777777" w:rsidR="00EE1D51" w:rsidRDefault="00EE1D51" w:rsidP="005E455B">
      <w:pPr>
        <w:pStyle w:val="Heading3"/>
      </w:pPr>
    </w:p>
    <w:p w14:paraId="354E3DA4" w14:textId="098EE626" w:rsidR="00694D4C" w:rsidRDefault="00D8390E" w:rsidP="005E455B">
      <w:pPr>
        <w:pStyle w:val="Heading3"/>
        <w:rPr>
          <w:i/>
          <w:color w:val="FF0000"/>
        </w:rPr>
      </w:pPr>
      <w:bookmarkStart w:id="110" w:name="_Toc92107769"/>
      <w:r w:rsidRPr="0097425D">
        <w:t xml:space="preserve">2.5 </w:t>
      </w:r>
      <w:r w:rsidR="00FC6D5D" w:rsidRPr="00F46316">
        <w:rPr>
          <w:rFonts w:ascii="Arial" w:hAnsi="Arial"/>
        </w:rPr>
        <w:t xml:space="preserve">Cronograma de la </w:t>
      </w:r>
      <w:bookmarkStart w:id="111" w:name="_Toc159673555"/>
      <w:bookmarkStart w:id="112" w:name="_Toc185953122"/>
      <w:bookmarkEnd w:id="109"/>
      <w:r w:rsidR="00F46316" w:rsidRPr="00F46316">
        <w:rPr>
          <w:rFonts w:ascii="Arial" w:hAnsi="Arial"/>
        </w:rPr>
        <w:t>Comparación de precios</w:t>
      </w:r>
      <w:bookmarkEnd w:id="110"/>
    </w:p>
    <w:p w14:paraId="24B88414" w14:textId="77777777" w:rsidR="001F6EEB" w:rsidRDefault="00F46316" w:rsidP="00F46316">
      <w:pPr>
        <w:rPr>
          <w:lang w:val="es-ES"/>
        </w:rPr>
      </w:pPr>
      <w:r>
        <w:rPr>
          <w:lang w:val="es-ES"/>
        </w:rPr>
        <w:t xml:space="preserve">     </w:t>
      </w:r>
      <w:r w:rsidR="001F6EEB">
        <w:rPr>
          <w:lang w:val="es-ES"/>
        </w:rPr>
        <w:t xml:space="preserve"> </w:t>
      </w:r>
    </w:p>
    <w:tbl>
      <w:tblPr>
        <w:tblStyle w:val="Listaclara-nfasis11"/>
        <w:tblW w:w="9346" w:type="dxa"/>
        <w:tblLook w:val="04A0" w:firstRow="1" w:lastRow="0" w:firstColumn="1" w:lastColumn="0" w:noHBand="0" w:noVBand="1"/>
      </w:tblPr>
      <w:tblGrid>
        <w:gridCol w:w="4526"/>
        <w:gridCol w:w="4820"/>
      </w:tblGrid>
      <w:tr w:rsidR="001F6EEB" w:rsidRPr="009C0CBD" w14:paraId="2CFEA0E5" w14:textId="77777777" w:rsidTr="00D03F70">
        <w:trPr>
          <w:cnfStyle w:val="100000000000" w:firstRow="1" w:lastRow="0" w:firstColumn="0" w:lastColumn="0" w:oddVBand="0" w:evenVBand="0" w:oddHBand="0"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526" w:type="dxa"/>
            <w:tcBorders>
              <w:bottom w:val="single" w:sz="4" w:space="0" w:color="auto"/>
              <w:right w:val="single" w:sz="8" w:space="0" w:color="4F81BD" w:themeColor="accent1"/>
            </w:tcBorders>
            <w:shd w:val="clear" w:color="auto" w:fill="8DB3E2" w:themeFill="text2" w:themeFillTint="66"/>
            <w:hideMark/>
          </w:tcPr>
          <w:p w14:paraId="55AFBC18" w14:textId="77777777" w:rsidR="001F6EEB" w:rsidRPr="009C0CBD" w:rsidRDefault="001F6EEB" w:rsidP="00D03F70">
            <w:pPr>
              <w:jc w:val="center"/>
              <w:rPr>
                <w:rFonts w:ascii="Arial Narrow" w:hAnsi="Arial Narrow" w:cs="Arial"/>
                <w:b w:val="0"/>
                <w:bCs w:val="0"/>
                <w:color w:val="0070C0"/>
                <w:sz w:val="22"/>
                <w:szCs w:val="22"/>
                <w:lang w:eastAsia="en-US"/>
              </w:rPr>
            </w:pPr>
            <w:r w:rsidRPr="009C0CBD">
              <w:rPr>
                <w:rFonts w:ascii="Arial Narrow" w:hAnsi="Arial Narrow" w:cs="Arial"/>
                <w:color w:val="0070C0"/>
                <w:sz w:val="22"/>
                <w:szCs w:val="22"/>
                <w:lang w:eastAsia="en-US"/>
              </w:rPr>
              <w:t>Actividades</w:t>
            </w:r>
          </w:p>
        </w:tc>
        <w:tc>
          <w:tcPr>
            <w:tcW w:w="4820" w:type="dxa"/>
            <w:tcBorders>
              <w:left w:val="nil"/>
              <w:bottom w:val="single" w:sz="4" w:space="0" w:color="auto"/>
            </w:tcBorders>
            <w:shd w:val="clear" w:color="auto" w:fill="8DB3E2" w:themeFill="text2" w:themeFillTint="66"/>
            <w:hideMark/>
          </w:tcPr>
          <w:p w14:paraId="51CFD3D6" w14:textId="77777777" w:rsidR="001F6EEB" w:rsidRPr="009C0CBD" w:rsidRDefault="001F6EEB" w:rsidP="00D03F70">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color w:val="0070C0"/>
                <w:sz w:val="22"/>
                <w:szCs w:val="22"/>
                <w:lang w:eastAsia="en-US"/>
              </w:rPr>
            </w:pPr>
            <w:r w:rsidRPr="009C0CBD">
              <w:rPr>
                <w:rFonts w:ascii="Arial Narrow" w:hAnsi="Arial Narrow" w:cs="Arial"/>
                <w:color w:val="0070C0"/>
                <w:sz w:val="22"/>
                <w:szCs w:val="22"/>
                <w:lang w:eastAsia="en-US"/>
              </w:rPr>
              <w:t>Período de Ejecución</w:t>
            </w:r>
          </w:p>
        </w:tc>
      </w:tr>
      <w:tr w:rsidR="00803021" w14:paraId="50449CD2" w14:textId="77777777" w:rsidTr="00D03F70">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4526" w:type="dxa"/>
            <w:tcBorders>
              <w:top w:val="single" w:sz="4" w:space="0" w:color="auto"/>
              <w:left w:val="single" w:sz="4" w:space="0" w:color="auto"/>
              <w:bottom w:val="single" w:sz="4" w:space="0" w:color="auto"/>
              <w:right w:val="single" w:sz="4" w:space="0" w:color="auto"/>
            </w:tcBorders>
            <w:hideMark/>
          </w:tcPr>
          <w:p w14:paraId="3F6F371A" w14:textId="03687BB1" w:rsidR="00803021" w:rsidRDefault="00803021" w:rsidP="001F6EEB">
            <w:pPr>
              <w:numPr>
                <w:ilvl w:val="0"/>
                <w:numId w:val="31"/>
              </w:numPr>
              <w:rPr>
                <w:rFonts w:ascii="Arial Narrow" w:hAnsi="Arial Narrow" w:cs="Arial"/>
                <w:sz w:val="22"/>
                <w:szCs w:val="22"/>
                <w:lang w:val="es-AR" w:eastAsia="en-US"/>
              </w:rPr>
            </w:pPr>
            <w:r>
              <w:rPr>
                <w:rFonts w:ascii="Arial Narrow" w:hAnsi="Arial Narrow" w:cs="Arial"/>
                <w:sz w:val="22"/>
                <w:szCs w:val="22"/>
                <w:lang w:val="es-AR" w:eastAsia="en-US"/>
              </w:rPr>
              <w:t>Publicación llamado a participar en la Comparación de Precios.</w:t>
            </w:r>
          </w:p>
        </w:tc>
        <w:tc>
          <w:tcPr>
            <w:tcW w:w="4820" w:type="dxa"/>
            <w:tcBorders>
              <w:top w:val="single" w:sz="4" w:space="0" w:color="auto"/>
              <w:left w:val="single" w:sz="4" w:space="0" w:color="auto"/>
              <w:bottom w:val="single" w:sz="4" w:space="0" w:color="auto"/>
              <w:right w:val="single" w:sz="4" w:space="0" w:color="auto"/>
            </w:tcBorders>
          </w:tcPr>
          <w:p w14:paraId="318572D3" w14:textId="77777777" w:rsidR="00803021" w:rsidRDefault="00803021" w:rsidP="004668FC">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lang w:val="es-AR" w:eastAsia="en-US"/>
              </w:rPr>
            </w:pPr>
          </w:p>
          <w:p w14:paraId="5C69573D" w14:textId="71A7B658" w:rsidR="00803021" w:rsidRDefault="00803021" w:rsidP="00EF7E19">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lang w:val="es-AR" w:eastAsia="en-US"/>
              </w:rPr>
            </w:pPr>
            <w:r>
              <w:rPr>
                <w:rFonts w:ascii="Arial Narrow" w:hAnsi="Arial Narrow" w:cs="Arial"/>
                <w:sz w:val="22"/>
                <w:szCs w:val="22"/>
                <w:lang w:val="es-AR" w:eastAsia="en-US"/>
              </w:rPr>
              <w:t xml:space="preserve">El </w:t>
            </w:r>
            <w:r w:rsidR="00CA7223">
              <w:rPr>
                <w:rFonts w:ascii="Arial Narrow" w:hAnsi="Arial Narrow" w:cs="Arial"/>
                <w:sz w:val="22"/>
                <w:szCs w:val="22"/>
                <w:lang w:val="es-AR" w:eastAsia="en-US"/>
              </w:rPr>
              <w:t>martes</w:t>
            </w:r>
            <w:r>
              <w:rPr>
                <w:rFonts w:ascii="Arial Narrow" w:hAnsi="Arial Narrow" w:cs="Arial"/>
                <w:sz w:val="22"/>
                <w:szCs w:val="22"/>
                <w:lang w:val="es-AR" w:eastAsia="en-US"/>
              </w:rPr>
              <w:t xml:space="preserve"> </w:t>
            </w:r>
            <w:r w:rsidR="00CA7223">
              <w:rPr>
                <w:rFonts w:ascii="Arial Narrow" w:hAnsi="Arial Narrow" w:cs="Arial"/>
                <w:sz w:val="22"/>
                <w:szCs w:val="22"/>
                <w:lang w:val="es-AR" w:eastAsia="en-US"/>
              </w:rPr>
              <w:t>4 de enero de 2022</w:t>
            </w:r>
          </w:p>
        </w:tc>
      </w:tr>
      <w:tr w:rsidR="00803021" w14:paraId="33EF1F85" w14:textId="77777777" w:rsidTr="00D03F70">
        <w:trPr>
          <w:trHeight w:val="352"/>
        </w:trPr>
        <w:tc>
          <w:tcPr>
            <w:cnfStyle w:val="001000000000" w:firstRow="0" w:lastRow="0" w:firstColumn="1" w:lastColumn="0" w:oddVBand="0" w:evenVBand="0" w:oddHBand="0" w:evenHBand="0" w:firstRowFirstColumn="0" w:firstRowLastColumn="0" w:lastRowFirstColumn="0" w:lastRowLastColumn="0"/>
            <w:tcW w:w="4526" w:type="dxa"/>
            <w:tcBorders>
              <w:top w:val="single" w:sz="4" w:space="0" w:color="auto"/>
              <w:left w:val="single" w:sz="4" w:space="0" w:color="auto"/>
              <w:bottom w:val="single" w:sz="4" w:space="0" w:color="auto"/>
              <w:right w:val="single" w:sz="4" w:space="0" w:color="auto"/>
            </w:tcBorders>
            <w:hideMark/>
          </w:tcPr>
          <w:p w14:paraId="73410013" w14:textId="574B5FD7" w:rsidR="00803021" w:rsidRDefault="00803021" w:rsidP="001F6EEB">
            <w:pPr>
              <w:numPr>
                <w:ilvl w:val="0"/>
                <w:numId w:val="31"/>
              </w:numPr>
              <w:jc w:val="both"/>
              <w:rPr>
                <w:rFonts w:ascii="Arial Narrow" w:hAnsi="Arial Narrow" w:cs="Arial"/>
                <w:sz w:val="22"/>
                <w:szCs w:val="22"/>
                <w:lang w:eastAsia="en-US"/>
              </w:rPr>
            </w:pPr>
            <w:r>
              <w:rPr>
                <w:rFonts w:ascii="Arial Narrow" w:hAnsi="Arial Narrow" w:cs="Arial"/>
                <w:sz w:val="22"/>
                <w:szCs w:val="22"/>
                <w:lang w:val="es-AR" w:eastAsia="en-US"/>
              </w:rPr>
              <w:t>Adquisición de los Pliegos de Condiciones Específicas.</w:t>
            </w:r>
          </w:p>
        </w:tc>
        <w:tc>
          <w:tcPr>
            <w:tcW w:w="4820" w:type="dxa"/>
            <w:tcBorders>
              <w:top w:val="single" w:sz="4" w:space="0" w:color="auto"/>
              <w:left w:val="single" w:sz="4" w:space="0" w:color="auto"/>
              <w:bottom w:val="single" w:sz="4" w:space="0" w:color="auto"/>
              <w:right w:val="single" w:sz="4" w:space="0" w:color="auto"/>
            </w:tcBorders>
          </w:tcPr>
          <w:p w14:paraId="6FE72329" w14:textId="77777777" w:rsidR="00803021" w:rsidRDefault="00803021" w:rsidP="004668FC">
            <w:pPr>
              <w:ind w:left="110" w:hanging="110"/>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lang w:eastAsia="en-US"/>
              </w:rPr>
            </w:pPr>
          </w:p>
          <w:p w14:paraId="424032F1" w14:textId="17D7E742" w:rsidR="00803021" w:rsidRDefault="00803021" w:rsidP="00EF7E19">
            <w:pPr>
              <w:ind w:left="110" w:hanging="110"/>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lang w:eastAsia="en-US"/>
              </w:rPr>
            </w:pPr>
            <w:r>
              <w:rPr>
                <w:rFonts w:ascii="Arial Narrow" w:hAnsi="Arial Narrow" w:cs="Arial"/>
                <w:sz w:val="22"/>
                <w:szCs w:val="22"/>
                <w:lang w:eastAsia="en-US"/>
              </w:rPr>
              <w:t xml:space="preserve">Del </w:t>
            </w:r>
            <w:r w:rsidR="00CA7223">
              <w:rPr>
                <w:rFonts w:ascii="Arial Narrow" w:hAnsi="Arial Narrow" w:cs="Arial"/>
                <w:sz w:val="22"/>
                <w:szCs w:val="22"/>
                <w:lang w:val="es-AR" w:eastAsia="en-US"/>
              </w:rPr>
              <w:t xml:space="preserve"> martes 4  al 14 de enero de 2022</w:t>
            </w:r>
          </w:p>
        </w:tc>
      </w:tr>
      <w:tr w:rsidR="00803021" w14:paraId="0EE72D7D" w14:textId="77777777" w:rsidTr="00D03F70">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4526" w:type="dxa"/>
            <w:tcBorders>
              <w:top w:val="single" w:sz="4" w:space="0" w:color="auto"/>
              <w:left w:val="single" w:sz="4" w:space="0" w:color="auto"/>
              <w:bottom w:val="single" w:sz="4" w:space="0" w:color="auto"/>
              <w:right w:val="single" w:sz="4" w:space="0" w:color="auto"/>
            </w:tcBorders>
            <w:hideMark/>
          </w:tcPr>
          <w:p w14:paraId="7798EE3B" w14:textId="58A8389A" w:rsidR="00803021" w:rsidRDefault="00803021" w:rsidP="001F6EEB">
            <w:pPr>
              <w:numPr>
                <w:ilvl w:val="0"/>
                <w:numId w:val="31"/>
              </w:numPr>
              <w:rPr>
                <w:rFonts w:ascii="Arial Narrow" w:hAnsi="Arial Narrow" w:cs="Arial"/>
                <w:sz w:val="22"/>
                <w:szCs w:val="22"/>
                <w:lang w:eastAsia="en-US"/>
              </w:rPr>
            </w:pPr>
            <w:r>
              <w:rPr>
                <w:rFonts w:ascii="Arial Narrow" w:hAnsi="Arial Narrow" w:cs="Arial"/>
                <w:sz w:val="22"/>
                <w:szCs w:val="22"/>
                <w:lang w:eastAsia="en-US"/>
              </w:rPr>
              <w:t>Período para realizar consultas por parte de los oferentes.</w:t>
            </w:r>
          </w:p>
        </w:tc>
        <w:tc>
          <w:tcPr>
            <w:tcW w:w="4820" w:type="dxa"/>
            <w:tcBorders>
              <w:top w:val="single" w:sz="4" w:space="0" w:color="auto"/>
              <w:left w:val="single" w:sz="4" w:space="0" w:color="auto"/>
              <w:bottom w:val="single" w:sz="4" w:space="0" w:color="auto"/>
              <w:right w:val="single" w:sz="4" w:space="0" w:color="auto"/>
            </w:tcBorders>
          </w:tcPr>
          <w:p w14:paraId="40F84120" w14:textId="63D3E57D" w:rsidR="00803021" w:rsidRDefault="00CA7223" w:rsidP="00EF7E19">
            <w:pPr>
              <w:cnfStyle w:val="000000100000" w:firstRow="0" w:lastRow="0" w:firstColumn="0" w:lastColumn="0" w:oddVBand="0" w:evenVBand="0" w:oddHBand="1" w:evenHBand="0" w:firstRowFirstColumn="0" w:firstRowLastColumn="0" w:lastRowFirstColumn="0" w:lastRowLastColumn="0"/>
              <w:rPr>
                <w:rFonts w:ascii="Arial Narrow" w:eastAsiaTheme="minorEastAsia" w:hAnsi="Arial Narrow" w:cs="Arial"/>
                <w:sz w:val="22"/>
                <w:szCs w:val="22"/>
              </w:rPr>
            </w:pPr>
            <w:r>
              <w:rPr>
                <w:rFonts w:ascii="Arial Narrow" w:hAnsi="Arial Narrow" w:cs="Arial"/>
                <w:sz w:val="22"/>
                <w:szCs w:val="22"/>
                <w:lang w:eastAsia="en-US"/>
              </w:rPr>
              <w:t xml:space="preserve">Del </w:t>
            </w:r>
            <w:r>
              <w:rPr>
                <w:rFonts w:ascii="Arial Narrow" w:hAnsi="Arial Narrow" w:cs="Arial"/>
                <w:sz w:val="22"/>
                <w:szCs w:val="22"/>
                <w:lang w:val="es-AR" w:eastAsia="en-US"/>
              </w:rPr>
              <w:t xml:space="preserve"> martes 4  al 14 de enero de 2022</w:t>
            </w:r>
          </w:p>
        </w:tc>
      </w:tr>
      <w:tr w:rsidR="00803021" w14:paraId="4953E388" w14:textId="77777777" w:rsidTr="00D03F70">
        <w:trPr>
          <w:trHeight w:val="702"/>
        </w:trPr>
        <w:tc>
          <w:tcPr>
            <w:cnfStyle w:val="001000000000" w:firstRow="0" w:lastRow="0" w:firstColumn="1" w:lastColumn="0" w:oddVBand="0" w:evenVBand="0" w:oddHBand="0" w:evenHBand="0" w:firstRowFirstColumn="0" w:firstRowLastColumn="0" w:lastRowFirstColumn="0" w:lastRowLastColumn="0"/>
            <w:tcW w:w="4526" w:type="dxa"/>
            <w:tcBorders>
              <w:top w:val="single" w:sz="4" w:space="0" w:color="auto"/>
              <w:left w:val="single" w:sz="4" w:space="0" w:color="auto"/>
              <w:bottom w:val="single" w:sz="4" w:space="0" w:color="auto"/>
              <w:right w:val="single" w:sz="4" w:space="0" w:color="auto"/>
            </w:tcBorders>
            <w:hideMark/>
          </w:tcPr>
          <w:p w14:paraId="55C8C51D" w14:textId="501B4843" w:rsidR="00803021" w:rsidRDefault="00803021" w:rsidP="001F6EEB">
            <w:pPr>
              <w:numPr>
                <w:ilvl w:val="0"/>
                <w:numId w:val="31"/>
              </w:numPr>
              <w:rPr>
                <w:rFonts w:ascii="Arial Narrow" w:hAnsi="Arial Narrow" w:cs="Arial"/>
                <w:sz w:val="22"/>
                <w:szCs w:val="22"/>
                <w:lang w:eastAsia="en-US"/>
              </w:rPr>
            </w:pPr>
            <w:r>
              <w:rPr>
                <w:rFonts w:ascii="Arial Narrow" w:hAnsi="Arial Narrow" w:cs="Arial"/>
                <w:sz w:val="22"/>
                <w:szCs w:val="22"/>
                <w:lang w:eastAsia="en-US"/>
              </w:rPr>
              <w:t>Plazo para emitir respuesta por parte del Comité de Compras y Contrataciones, mediante circulares o enmiendas</w:t>
            </w:r>
          </w:p>
        </w:tc>
        <w:tc>
          <w:tcPr>
            <w:tcW w:w="4820" w:type="dxa"/>
            <w:tcBorders>
              <w:top w:val="single" w:sz="4" w:space="0" w:color="auto"/>
              <w:left w:val="single" w:sz="4" w:space="0" w:color="auto"/>
              <w:bottom w:val="single" w:sz="4" w:space="0" w:color="auto"/>
              <w:right w:val="single" w:sz="4" w:space="0" w:color="auto"/>
            </w:tcBorders>
          </w:tcPr>
          <w:p w14:paraId="3F2DDAB6" w14:textId="77777777" w:rsidR="00803021" w:rsidRDefault="00803021" w:rsidP="004668FC">
            <w:pPr>
              <w:cnfStyle w:val="000000000000" w:firstRow="0" w:lastRow="0" w:firstColumn="0" w:lastColumn="0" w:oddVBand="0" w:evenVBand="0" w:oddHBand="0" w:evenHBand="0" w:firstRowFirstColumn="0" w:firstRowLastColumn="0" w:lastRowFirstColumn="0" w:lastRowLastColumn="0"/>
              <w:rPr>
                <w:rFonts w:ascii="Arial Narrow" w:hAnsi="Arial Narrow" w:cs="Arial"/>
              </w:rPr>
            </w:pPr>
          </w:p>
          <w:p w14:paraId="0D3BC727" w14:textId="3BE4EC22" w:rsidR="00803021" w:rsidRDefault="00803021" w:rsidP="00EF7E19">
            <w:pPr>
              <w:cnfStyle w:val="000000000000" w:firstRow="0" w:lastRow="0" w:firstColumn="0" w:lastColumn="0" w:oddVBand="0" w:evenVBand="0" w:oddHBand="0" w:evenHBand="0" w:firstRowFirstColumn="0" w:firstRowLastColumn="0" w:lastRowFirstColumn="0" w:lastRowLastColumn="0"/>
              <w:rPr>
                <w:rFonts w:ascii="Arial Narrow" w:eastAsiaTheme="minorEastAsia" w:hAnsi="Arial Narrow" w:cs="Arial"/>
                <w:sz w:val="22"/>
                <w:szCs w:val="22"/>
              </w:rPr>
            </w:pPr>
            <w:r>
              <w:rPr>
                <w:rFonts w:ascii="Arial Narrow" w:hAnsi="Arial Narrow" w:cs="Arial"/>
                <w:sz w:val="22"/>
                <w:szCs w:val="22"/>
                <w:lang w:eastAsia="en-US"/>
              </w:rPr>
              <w:t xml:space="preserve">El </w:t>
            </w:r>
            <w:r>
              <w:rPr>
                <w:rFonts w:ascii="Arial Narrow" w:hAnsi="Arial Narrow" w:cs="Arial"/>
                <w:sz w:val="22"/>
                <w:szCs w:val="22"/>
                <w:lang w:val="es-AR" w:eastAsia="en-US"/>
              </w:rPr>
              <w:t xml:space="preserve">martes 11 de </w:t>
            </w:r>
            <w:r w:rsidR="00CA7223">
              <w:rPr>
                <w:rFonts w:ascii="Arial Narrow" w:hAnsi="Arial Narrow" w:cs="Arial"/>
                <w:sz w:val="22"/>
                <w:szCs w:val="22"/>
                <w:lang w:val="es-AR" w:eastAsia="en-US"/>
              </w:rPr>
              <w:t>enero de</w:t>
            </w:r>
            <w:r>
              <w:rPr>
                <w:rFonts w:ascii="Arial Narrow" w:hAnsi="Arial Narrow" w:cs="Arial"/>
                <w:sz w:val="22"/>
                <w:szCs w:val="22"/>
                <w:lang w:val="es-AR" w:eastAsia="en-US"/>
              </w:rPr>
              <w:t xml:space="preserve"> hasta las </w:t>
            </w:r>
            <w:r>
              <w:rPr>
                <w:rFonts w:ascii="Arial Narrow" w:hAnsi="Arial Narrow" w:cs="Arial"/>
              </w:rPr>
              <w:t>4:00 p.m.</w:t>
            </w:r>
          </w:p>
        </w:tc>
      </w:tr>
      <w:tr w:rsidR="00803021" w14:paraId="21C637B3" w14:textId="77777777" w:rsidTr="00D03F70">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4526" w:type="dxa"/>
            <w:tcBorders>
              <w:top w:val="single" w:sz="4" w:space="0" w:color="auto"/>
              <w:left w:val="single" w:sz="4" w:space="0" w:color="auto"/>
              <w:bottom w:val="single" w:sz="4" w:space="0" w:color="auto"/>
              <w:right w:val="single" w:sz="4" w:space="0" w:color="auto"/>
            </w:tcBorders>
            <w:hideMark/>
          </w:tcPr>
          <w:p w14:paraId="324CB35F" w14:textId="5843AFC3" w:rsidR="00803021" w:rsidRDefault="00803021" w:rsidP="001F6EEB">
            <w:pPr>
              <w:numPr>
                <w:ilvl w:val="0"/>
                <w:numId w:val="31"/>
              </w:numPr>
              <w:rPr>
                <w:rFonts w:ascii="Arial Narrow" w:hAnsi="Arial Narrow" w:cs="Arial"/>
                <w:sz w:val="22"/>
                <w:szCs w:val="22"/>
                <w:lang w:eastAsia="en-US"/>
              </w:rPr>
            </w:pPr>
            <w:r>
              <w:rPr>
                <w:rFonts w:ascii="Arial Narrow" w:hAnsi="Arial Narrow" w:cs="Arial"/>
                <w:sz w:val="22"/>
                <w:szCs w:val="22"/>
                <w:lang w:eastAsia="en-US"/>
              </w:rPr>
              <w:t xml:space="preserve">Recepción de Propuestas: </w:t>
            </w:r>
          </w:p>
        </w:tc>
        <w:tc>
          <w:tcPr>
            <w:tcW w:w="4820" w:type="dxa"/>
            <w:tcBorders>
              <w:top w:val="single" w:sz="4" w:space="0" w:color="auto"/>
              <w:left w:val="single" w:sz="4" w:space="0" w:color="auto"/>
              <w:bottom w:val="single" w:sz="4" w:space="0" w:color="auto"/>
              <w:right w:val="single" w:sz="4" w:space="0" w:color="auto"/>
            </w:tcBorders>
            <w:hideMark/>
          </w:tcPr>
          <w:p w14:paraId="438A0A9E" w14:textId="1D8A655A" w:rsidR="00803021" w:rsidRDefault="00803021" w:rsidP="00EF7E19">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lang w:eastAsia="en-US"/>
              </w:rPr>
            </w:pPr>
            <w:r w:rsidRPr="00613F9E">
              <w:rPr>
                <w:rFonts w:ascii="Arial Narrow" w:hAnsi="Arial Narrow" w:cs="Arial"/>
                <w:sz w:val="22"/>
                <w:szCs w:val="22"/>
                <w:lang w:eastAsia="en-US"/>
              </w:rPr>
              <w:t xml:space="preserve">Hasta el </w:t>
            </w:r>
            <w:r>
              <w:rPr>
                <w:rFonts w:ascii="Arial Narrow" w:hAnsi="Arial Narrow" w:cs="Arial"/>
                <w:sz w:val="22"/>
                <w:szCs w:val="22"/>
                <w:lang w:eastAsia="en-US"/>
              </w:rPr>
              <w:t xml:space="preserve">viernes </w:t>
            </w:r>
            <w:r w:rsidR="00CA7223">
              <w:rPr>
                <w:rFonts w:ascii="Arial Narrow" w:hAnsi="Arial Narrow" w:cs="Arial"/>
                <w:sz w:val="22"/>
                <w:szCs w:val="22"/>
                <w:lang w:eastAsia="en-US"/>
              </w:rPr>
              <w:t>14</w:t>
            </w:r>
            <w:r>
              <w:rPr>
                <w:rFonts w:ascii="Arial Narrow" w:hAnsi="Arial Narrow" w:cs="Arial"/>
                <w:sz w:val="22"/>
                <w:szCs w:val="22"/>
                <w:lang w:eastAsia="en-US"/>
              </w:rPr>
              <w:t xml:space="preserve"> de </w:t>
            </w:r>
            <w:r w:rsidR="00CA7223">
              <w:rPr>
                <w:rFonts w:ascii="Arial Narrow" w:hAnsi="Arial Narrow" w:cs="Arial"/>
                <w:sz w:val="22"/>
                <w:szCs w:val="22"/>
                <w:lang w:eastAsia="en-US"/>
              </w:rPr>
              <w:t>enero</w:t>
            </w:r>
            <w:r>
              <w:rPr>
                <w:rFonts w:ascii="Arial Narrow" w:hAnsi="Arial Narrow" w:cs="Arial"/>
                <w:sz w:val="22"/>
                <w:szCs w:val="22"/>
                <w:lang w:eastAsia="en-US"/>
              </w:rPr>
              <w:t xml:space="preserve"> de </w:t>
            </w:r>
            <w:r w:rsidR="00CA7223">
              <w:rPr>
                <w:rFonts w:ascii="Arial Narrow" w:hAnsi="Arial Narrow" w:cs="Arial"/>
                <w:sz w:val="22"/>
                <w:szCs w:val="22"/>
                <w:lang w:eastAsia="en-US"/>
              </w:rPr>
              <w:t>2022</w:t>
            </w:r>
            <w:r>
              <w:rPr>
                <w:rFonts w:ascii="Arial Narrow" w:hAnsi="Arial Narrow" w:cs="Arial"/>
                <w:sz w:val="22"/>
                <w:szCs w:val="22"/>
                <w:lang w:eastAsia="en-US"/>
              </w:rPr>
              <w:t xml:space="preserve"> a las 4: 00 p.m.</w:t>
            </w:r>
          </w:p>
        </w:tc>
      </w:tr>
      <w:tr w:rsidR="00803021" w14:paraId="24BD075D" w14:textId="77777777" w:rsidTr="00CA7223">
        <w:trPr>
          <w:trHeight w:val="953"/>
        </w:trPr>
        <w:tc>
          <w:tcPr>
            <w:cnfStyle w:val="001000000000" w:firstRow="0" w:lastRow="0" w:firstColumn="1" w:lastColumn="0" w:oddVBand="0" w:evenVBand="0" w:oddHBand="0" w:evenHBand="0" w:firstRowFirstColumn="0" w:firstRowLastColumn="0" w:lastRowFirstColumn="0" w:lastRowLastColumn="0"/>
            <w:tcW w:w="4526" w:type="dxa"/>
            <w:tcBorders>
              <w:top w:val="single" w:sz="4" w:space="0" w:color="auto"/>
              <w:left w:val="single" w:sz="4" w:space="0" w:color="auto"/>
              <w:bottom w:val="single" w:sz="4" w:space="0" w:color="auto"/>
              <w:right w:val="single" w:sz="4" w:space="0" w:color="auto"/>
            </w:tcBorders>
            <w:hideMark/>
          </w:tcPr>
          <w:p w14:paraId="28BD276B" w14:textId="4223506F" w:rsidR="00803021" w:rsidRDefault="00803021" w:rsidP="001F6EEB">
            <w:pPr>
              <w:numPr>
                <w:ilvl w:val="0"/>
                <w:numId w:val="31"/>
              </w:numPr>
              <w:rPr>
                <w:rFonts w:ascii="Arial Narrow" w:hAnsi="Arial Narrow" w:cs="Arial"/>
                <w:sz w:val="22"/>
                <w:szCs w:val="22"/>
                <w:lang w:eastAsia="en-US"/>
              </w:rPr>
            </w:pPr>
            <w:r>
              <w:rPr>
                <w:rFonts w:ascii="Arial Narrow" w:hAnsi="Arial Narrow" w:cs="Arial"/>
                <w:sz w:val="22"/>
                <w:szCs w:val="22"/>
                <w:lang w:eastAsia="en-US"/>
              </w:rPr>
              <w:t>Verificación y aprobación del informe por parte del Comité de la Evaluación de las Muestras y Ofertas Técnicas emitido por los peritos.</w:t>
            </w:r>
          </w:p>
        </w:tc>
        <w:tc>
          <w:tcPr>
            <w:tcW w:w="4820" w:type="dxa"/>
            <w:tcBorders>
              <w:top w:val="single" w:sz="4" w:space="0" w:color="auto"/>
              <w:left w:val="single" w:sz="4" w:space="0" w:color="auto"/>
              <w:bottom w:val="single" w:sz="4" w:space="0" w:color="auto"/>
              <w:right w:val="single" w:sz="4" w:space="0" w:color="auto"/>
            </w:tcBorders>
          </w:tcPr>
          <w:p w14:paraId="1232008E" w14:textId="77777777" w:rsidR="00803021" w:rsidRDefault="00803021" w:rsidP="004668FC">
            <w:pPr>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lang w:eastAsia="en-US"/>
              </w:rPr>
            </w:pPr>
          </w:p>
          <w:p w14:paraId="7975514E" w14:textId="406EC4CB" w:rsidR="00803021" w:rsidRDefault="00CA7223" w:rsidP="00EF7E19">
            <w:pPr>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lang w:eastAsia="en-US"/>
              </w:rPr>
            </w:pPr>
            <w:r w:rsidRPr="00613F9E">
              <w:rPr>
                <w:rFonts w:ascii="Arial Narrow" w:hAnsi="Arial Narrow" w:cs="Arial"/>
                <w:sz w:val="22"/>
                <w:szCs w:val="22"/>
                <w:lang w:eastAsia="en-US"/>
              </w:rPr>
              <w:t xml:space="preserve">Hasta el </w:t>
            </w:r>
            <w:r>
              <w:rPr>
                <w:rFonts w:ascii="Arial Narrow" w:hAnsi="Arial Narrow" w:cs="Arial"/>
                <w:sz w:val="22"/>
                <w:szCs w:val="22"/>
                <w:lang w:eastAsia="en-US"/>
              </w:rPr>
              <w:t>martes18 de enero de 2022.</w:t>
            </w:r>
          </w:p>
        </w:tc>
      </w:tr>
      <w:tr w:rsidR="00803021" w14:paraId="444BFAE6" w14:textId="77777777" w:rsidTr="00D03F70">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4526" w:type="dxa"/>
            <w:tcBorders>
              <w:top w:val="single" w:sz="4" w:space="0" w:color="auto"/>
              <w:left w:val="single" w:sz="4" w:space="0" w:color="auto"/>
              <w:bottom w:val="single" w:sz="4" w:space="0" w:color="auto"/>
              <w:right w:val="single" w:sz="4" w:space="0" w:color="auto"/>
            </w:tcBorders>
            <w:hideMark/>
          </w:tcPr>
          <w:p w14:paraId="752F5455" w14:textId="103AFD56" w:rsidR="00803021" w:rsidRDefault="00803021" w:rsidP="001F6EEB">
            <w:pPr>
              <w:numPr>
                <w:ilvl w:val="0"/>
                <w:numId w:val="31"/>
              </w:numPr>
              <w:rPr>
                <w:rFonts w:ascii="Arial Narrow" w:hAnsi="Arial Narrow" w:cs="Arial"/>
                <w:sz w:val="22"/>
                <w:szCs w:val="22"/>
                <w:lang w:eastAsia="en-US"/>
              </w:rPr>
            </w:pPr>
            <w:r>
              <w:rPr>
                <w:rFonts w:ascii="Arial Narrow" w:hAnsi="Arial Narrow" w:cs="Arial"/>
                <w:sz w:val="22"/>
                <w:szCs w:val="22"/>
                <w:lang w:eastAsia="en-US"/>
              </w:rPr>
              <w:t>Adjudicación</w:t>
            </w:r>
          </w:p>
        </w:tc>
        <w:tc>
          <w:tcPr>
            <w:tcW w:w="4820" w:type="dxa"/>
            <w:tcBorders>
              <w:top w:val="single" w:sz="4" w:space="0" w:color="auto"/>
              <w:left w:val="single" w:sz="4" w:space="0" w:color="auto"/>
              <w:bottom w:val="single" w:sz="4" w:space="0" w:color="auto"/>
              <w:right w:val="single" w:sz="4" w:space="0" w:color="auto"/>
            </w:tcBorders>
          </w:tcPr>
          <w:p w14:paraId="6D83ABC7" w14:textId="77777777" w:rsidR="00803021" w:rsidRDefault="00803021" w:rsidP="004668FC">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lang w:eastAsia="en-US"/>
              </w:rPr>
            </w:pPr>
          </w:p>
          <w:p w14:paraId="640C3B4E" w14:textId="636BA5A9" w:rsidR="00803021" w:rsidRDefault="00CA7223" w:rsidP="00EF7E19">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lang w:eastAsia="en-US"/>
              </w:rPr>
            </w:pPr>
            <w:r w:rsidRPr="00613F9E">
              <w:rPr>
                <w:rFonts w:ascii="Arial Narrow" w:hAnsi="Arial Narrow" w:cs="Arial"/>
                <w:sz w:val="22"/>
                <w:szCs w:val="22"/>
                <w:lang w:eastAsia="en-US"/>
              </w:rPr>
              <w:t xml:space="preserve">Hasta el </w:t>
            </w:r>
            <w:r>
              <w:rPr>
                <w:rFonts w:ascii="Arial Narrow" w:hAnsi="Arial Narrow" w:cs="Arial"/>
                <w:sz w:val="22"/>
                <w:szCs w:val="22"/>
                <w:lang w:eastAsia="en-US"/>
              </w:rPr>
              <w:t>martes 18 de enero de 2022 a las 4:00PM</w:t>
            </w:r>
          </w:p>
        </w:tc>
      </w:tr>
      <w:tr w:rsidR="00803021" w14:paraId="002F30ED" w14:textId="77777777" w:rsidTr="00D03F70">
        <w:trPr>
          <w:trHeight w:val="413"/>
        </w:trPr>
        <w:tc>
          <w:tcPr>
            <w:cnfStyle w:val="001000000000" w:firstRow="0" w:lastRow="0" w:firstColumn="1" w:lastColumn="0" w:oddVBand="0" w:evenVBand="0" w:oddHBand="0" w:evenHBand="0" w:firstRowFirstColumn="0" w:firstRowLastColumn="0" w:lastRowFirstColumn="0" w:lastRowLastColumn="0"/>
            <w:tcW w:w="4526" w:type="dxa"/>
            <w:tcBorders>
              <w:top w:val="single" w:sz="4" w:space="0" w:color="auto"/>
              <w:left w:val="single" w:sz="4" w:space="0" w:color="auto"/>
              <w:bottom w:val="single" w:sz="4" w:space="0" w:color="auto"/>
              <w:right w:val="single" w:sz="4" w:space="0" w:color="auto"/>
            </w:tcBorders>
            <w:hideMark/>
          </w:tcPr>
          <w:p w14:paraId="31E5220C" w14:textId="78B8E4B4" w:rsidR="00803021" w:rsidRDefault="00803021" w:rsidP="001F6EEB">
            <w:pPr>
              <w:numPr>
                <w:ilvl w:val="0"/>
                <w:numId w:val="31"/>
              </w:numPr>
              <w:rPr>
                <w:rFonts w:ascii="Arial Narrow" w:hAnsi="Arial Narrow" w:cs="Arial"/>
                <w:sz w:val="22"/>
                <w:szCs w:val="22"/>
                <w:lang w:eastAsia="en-US"/>
              </w:rPr>
            </w:pPr>
            <w:r>
              <w:rPr>
                <w:rFonts w:ascii="Arial Narrow" w:hAnsi="Arial Narrow" w:cs="Arial"/>
                <w:sz w:val="22"/>
                <w:szCs w:val="22"/>
                <w:lang w:eastAsia="en-US"/>
              </w:rPr>
              <w:lastRenderedPageBreak/>
              <w:t>Notificación de Adjudicación</w:t>
            </w:r>
          </w:p>
        </w:tc>
        <w:tc>
          <w:tcPr>
            <w:tcW w:w="4820" w:type="dxa"/>
            <w:tcBorders>
              <w:top w:val="single" w:sz="4" w:space="0" w:color="auto"/>
              <w:left w:val="single" w:sz="4" w:space="0" w:color="auto"/>
              <w:bottom w:val="single" w:sz="4" w:space="0" w:color="auto"/>
              <w:right w:val="single" w:sz="4" w:space="0" w:color="auto"/>
            </w:tcBorders>
          </w:tcPr>
          <w:p w14:paraId="63944EE7" w14:textId="77777777" w:rsidR="00803021" w:rsidRDefault="00803021" w:rsidP="004668FC">
            <w:pPr>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lang w:eastAsia="en-US"/>
              </w:rPr>
            </w:pPr>
          </w:p>
          <w:p w14:paraId="4E467624" w14:textId="0D5F2C99" w:rsidR="00803021" w:rsidRDefault="00803021" w:rsidP="00EF7E19">
            <w:pPr>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lang w:eastAsia="en-US"/>
              </w:rPr>
            </w:pPr>
            <w:r>
              <w:rPr>
                <w:rFonts w:ascii="Arial Narrow" w:hAnsi="Arial Narrow" w:cs="Arial"/>
                <w:sz w:val="22"/>
                <w:szCs w:val="22"/>
                <w:lang w:eastAsia="en-US"/>
              </w:rPr>
              <w:t xml:space="preserve">El </w:t>
            </w:r>
            <w:r w:rsidR="00CA7223">
              <w:rPr>
                <w:rFonts w:ascii="Arial Narrow" w:hAnsi="Arial Narrow" w:cs="Arial"/>
                <w:sz w:val="22"/>
                <w:szCs w:val="22"/>
                <w:lang w:eastAsia="en-US"/>
              </w:rPr>
              <w:t>martes 18 de enero de 2022</w:t>
            </w:r>
          </w:p>
        </w:tc>
      </w:tr>
      <w:tr w:rsidR="00803021" w14:paraId="0E483DD9" w14:textId="77777777" w:rsidTr="00D03F70">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4526" w:type="dxa"/>
            <w:tcBorders>
              <w:top w:val="single" w:sz="4" w:space="0" w:color="auto"/>
              <w:left w:val="single" w:sz="4" w:space="0" w:color="auto"/>
              <w:bottom w:val="single" w:sz="4" w:space="0" w:color="auto"/>
              <w:right w:val="single" w:sz="4" w:space="0" w:color="auto"/>
            </w:tcBorders>
            <w:hideMark/>
          </w:tcPr>
          <w:p w14:paraId="2C6A618A" w14:textId="26BA0273" w:rsidR="00803021" w:rsidRDefault="00803021" w:rsidP="001F6EEB">
            <w:pPr>
              <w:numPr>
                <w:ilvl w:val="0"/>
                <w:numId w:val="31"/>
              </w:numPr>
              <w:rPr>
                <w:rFonts w:ascii="Arial Narrow" w:hAnsi="Arial Narrow" w:cs="Arial"/>
                <w:sz w:val="22"/>
                <w:szCs w:val="22"/>
                <w:lang w:eastAsia="en-US"/>
              </w:rPr>
            </w:pPr>
            <w:r>
              <w:rPr>
                <w:rFonts w:ascii="Arial Narrow" w:hAnsi="Arial Narrow" w:cs="Arial"/>
                <w:sz w:val="22"/>
                <w:szCs w:val="22"/>
                <w:lang w:eastAsia="en-US"/>
              </w:rPr>
              <w:t>Suscripción del Contrato o Emisión de Orden de Compras.</w:t>
            </w:r>
          </w:p>
        </w:tc>
        <w:tc>
          <w:tcPr>
            <w:tcW w:w="4820" w:type="dxa"/>
            <w:tcBorders>
              <w:top w:val="single" w:sz="4" w:space="0" w:color="auto"/>
              <w:left w:val="single" w:sz="4" w:space="0" w:color="auto"/>
              <w:bottom w:val="single" w:sz="4" w:space="0" w:color="auto"/>
              <w:right w:val="single" w:sz="4" w:space="0" w:color="auto"/>
            </w:tcBorders>
          </w:tcPr>
          <w:p w14:paraId="33C7AD18" w14:textId="62C8FE14" w:rsidR="00803021" w:rsidRDefault="00CA7223" w:rsidP="00EF7E19">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lang w:eastAsia="en-US"/>
              </w:rPr>
            </w:pPr>
            <w:r>
              <w:rPr>
                <w:rFonts w:ascii="Arial Narrow" w:hAnsi="Arial Narrow" w:cs="Arial"/>
                <w:sz w:val="22"/>
                <w:szCs w:val="22"/>
                <w:lang w:eastAsia="en-US"/>
              </w:rPr>
              <w:t>El miércoles 17 de enero de 2022</w:t>
            </w:r>
          </w:p>
        </w:tc>
      </w:tr>
      <w:tr w:rsidR="00803021" w14:paraId="442692EB" w14:textId="77777777" w:rsidTr="00D03F70">
        <w:trPr>
          <w:trHeight w:val="764"/>
        </w:trPr>
        <w:tc>
          <w:tcPr>
            <w:cnfStyle w:val="001000000000" w:firstRow="0" w:lastRow="0" w:firstColumn="1" w:lastColumn="0" w:oddVBand="0" w:evenVBand="0" w:oddHBand="0" w:evenHBand="0" w:firstRowFirstColumn="0" w:firstRowLastColumn="0" w:lastRowFirstColumn="0" w:lastRowLastColumn="0"/>
            <w:tcW w:w="4526" w:type="dxa"/>
            <w:tcBorders>
              <w:top w:val="single" w:sz="4" w:space="0" w:color="auto"/>
              <w:left w:val="single" w:sz="4" w:space="0" w:color="auto"/>
              <w:bottom w:val="single" w:sz="4" w:space="0" w:color="auto"/>
              <w:right w:val="single" w:sz="4" w:space="0" w:color="auto"/>
            </w:tcBorders>
            <w:hideMark/>
          </w:tcPr>
          <w:p w14:paraId="0479764B" w14:textId="4B66E551" w:rsidR="00803021" w:rsidRDefault="00803021" w:rsidP="000705FD">
            <w:pPr>
              <w:numPr>
                <w:ilvl w:val="0"/>
                <w:numId w:val="31"/>
              </w:numPr>
              <w:rPr>
                <w:rFonts w:ascii="Arial Narrow" w:hAnsi="Arial Narrow" w:cs="Arial"/>
                <w:sz w:val="22"/>
                <w:szCs w:val="22"/>
                <w:lang w:eastAsia="en-US"/>
              </w:rPr>
            </w:pPr>
            <w:r>
              <w:rPr>
                <w:rFonts w:ascii="Arial Narrow" w:hAnsi="Arial Narrow" w:cs="Arial"/>
                <w:sz w:val="22"/>
                <w:szCs w:val="22"/>
                <w:lang w:eastAsia="en-US"/>
              </w:rPr>
              <w:t>Publicación de los Contratos u Orden de Compras</w:t>
            </w:r>
          </w:p>
        </w:tc>
        <w:tc>
          <w:tcPr>
            <w:tcW w:w="4820" w:type="dxa"/>
            <w:tcBorders>
              <w:top w:val="single" w:sz="4" w:space="0" w:color="auto"/>
              <w:left w:val="single" w:sz="4" w:space="0" w:color="auto"/>
              <w:bottom w:val="single" w:sz="4" w:space="0" w:color="auto"/>
              <w:right w:val="single" w:sz="4" w:space="0" w:color="auto"/>
            </w:tcBorders>
          </w:tcPr>
          <w:p w14:paraId="1C6CFFE4" w14:textId="77777777" w:rsidR="00803021" w:rsidRDefault="00803021" w:rsidP="004668FC">
            <w:pPr>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lang w:eastAsia="en-US"/>
              </w:rPr>
            </w:pPr>
          </w:p>
          <w:p w14:paraId="37EE184A" w14:textId="1CA18042" w:rsidR="00803021" w:rsidRDefault="00803021" w:rsidP="00D03F70">
            <w:pPr>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lang w:eastAsia="en-US"/>
              </w:rPr>
            </w:pPr>
            <w:r>
              <w:rPr>
                <w:rFonts w:ascii="Arial Narrow" w:hAnsi="Arial Narrow" w:cs="Arial"/>
                <w:sz w:val="22"/>
                <w:szCs w:val="22"/>
                <w:lang w:eastAsia="en-US"/>
              </w:rPr>
              <w:t>Al día siguiente de la Suscripción del Contrato o Emisión de Orden de Compra</w:t>
            </w:r>
          </w:p>
        </w:tc>
      </w:tr>
    </w:tbl>
    <w:p w14:paraId="0FAE6A99" w14:textId="2488873A" w:rsidR="00F46316" w:rsidRPr="00F46316" w:rsidRDefault="001F6EEB" w:rsidP="00F46316">
      <w:pPr>
        <w:rPr>
          <w:lang w:val="es-ES"/>
        </w:rPr>
      </w:pPr>
      <w:r>
        <w:rPr>
          <w:lang w:val="es-ES"/>
        </w:rPr>
        <w:t xml:space="preserve"> </w:t>
      </w:r>
    </w:p>
    <w:p w14:paraId="3EBFA571" w14:textId="77777777" w:rsidR="00596097" w:rsidRPr="00F46316" w:rsidRDefault="00596097" w:rsidP="00F46316"/>
    <w:p w14:paraId="22A2E35A" w14:textId="77777777" w:rsidR="00FC6D5D" w:rsidRPr="005E4926" w:rsidRDefault="00D8390E" w:rsidP="005E455B">
      <w:pPr>
        <w:pStyle w:val="Heading3"/>
      </w:pPr>
      <w:bookmarkStart w:id="113" w:name="_Toc92107770"/>
      <w:r w:rsidRPr="005E4926">
        <w:t xml:space="preserve">2.6 </w:t>
      </w:r>
      <w:r w:rsidR="00FC6D5D" w:rsidRPr="005E4926">
        <w:t>Disponibilidad y Adquisición del Pliego de Condiciones</w:t>
      </w:r>
      <w:bookmarkEnd w:id="111"/>
      <w:bookmarkEnd w:id="112"/>
      <w:bookmarkEnd w:id="113"/>
    </w:p>
    <w:p w14:paraId="5DF8BC13" w14:textId="77777777" w:rsidR="00FC6D5D" w:rsidRPr="005E4926" w:rsidRDefault="00FC6D5D" w:rsidP="00F4136F">
      <w:pPr>
        <w:pStyle w:val="Default"/>
        <w:rPr>
          <w:rFonts w:ascii="Arial Narrow" w:hAnsi="Arial Narrow" w:cs="Arial"/>
          <w:color w:val="auto"/>
        </w:rPr>
      </w:pPr>
    </w:p>
    <w:p w14:paraId="2A541093" w14:textId="0FF58B24" w:rsidR="00FC6D5D" w:rsidRDefault="001B6520" w:rsidP="00F4136F">
      <w:pPr>
        <w:jc w:val="both"/>
        <w:rPr>
          <w:rFonts w:ascii="Arial Narrow" w:hAnsi="Arial Narrow" w:cs="Arial"/>
        </w:rPr>
      </w:pPr>
      <w:r>
        <w:rPr>
          <w:rFonts w:ascii="Arial Narrow" w:hAnsi="Arial Narrow" w:cs="Arial"/>
          <w:lang w:val="es-ES"/>
        </w:rPr>
        <w:t xml:space="preserve">El </w:t>
      </w:r>
      <w:r w:rsidR="00FC6D5D" w:rsidRPr="005E4926">
        <w:rPr>
          <w:rFonts w:ascii="Arial Narrow" w:hAnsi="Arial Narrow" w:cs="Arial"/>
        </w:rPr>
        <w:t xml:space="preserve">Pliego de Condiciones estará disponible para quien lo solicite, en la sede central de la </w:t>
      </w:r>
      <w:r w:rsidR="000705FD">
        <w:rPr>
          <w:rFonts w:ascii="Arial Narrow" w:hAnsi="Arial Narrow" w:cs="Arial"/>
          <w:b/>
        </w:rPr>
        <w:t>Jardín Botánico de Santiago</w:t>
      </w:r>
      <w:r w:rsidR="00FC6D5D" w:rsidRPr="005E4926">
        <w:rPr>
          <w:rFonts w:ascii="Arial Narrow" w:hAnsi="Arial Narrow" w:cs="Arial"/>
          <w:b/>
        </w:rPr>
        <w:t>,</w:t>
      </w:r>
      <w:r w:rsidR="00FC6D5D" w:rsidRPr="005E4926">
        <w:rPr>
          <w:rFonts w:ascii="Arial Narrow" w:hAnsi="Arial Narrow" w:cs="Arial"/>
        </w:rPr>
        <w:t xml:space="preserve"> </w:t>
      </w:r>
      <w:r w:rsidR="000705FD" w:rsidRPr="000705FD">
        <w:rPr>
          <w:rFonts w:ascii="Arial Narrow" w:hAnsi="Arial Narrow" w:cs="Arial"/>
        </w:rPr>
        <w:t>y de forma física en las oficinas Jardín Botánico, en la Ave. José de Js. Jiménez Almonte No. 1, Urbanización Real, Santiago de los Caballeros</w:t>
      </w:r>
      <w:r w:rsidR="000705FD">
        <w:rPr>
          <w:rFonts w:ascii="Arial Narrow" w:hAnsi="Arial Narrow" w:cs="Arial"/>
        </w:rPr>
        <w:t xml:space="preserve">, y en la </w:t>
      </w:r>
      <w:r w:rsidR="000705FD" w:rsidRPr="000705FD">
        <w:rPr>
          <w:rFonts w:ascii="Arial Narrow" w:hAnsi="Arial Narrow" w:cs="Arial"/>
        </w:rPr>
        <w:t xml:space="preserve">web </w:t>
      </w:r>
      <w:r w:rsidR="00595368">
        <w:rPr>
          <w:rFonts w:ascii="Arial Narrow" w:hAnsi="Arial Narrow" w:cs="Arial"/>
        </w:rPr>
        <w:t>www.</w:t>
      </w:r>
      <w:r w:rsidR="000705FD" w:rsidRPr="000705FD">
        <w:rPr>
          <w:rFonts w:ascii="Arial Narrow" w:hAnsi="Arial Narrow" w:cs="Arial"/>
        </w:rPr>
        <w:t xml:space="preserve">botanicodesantiago.com </w:t>
      </w:r>
      <w:r w:rsidR="009F07AB" w:rsidRPr="005E4926">
        <w:rPr>
          <w:rFonts w:ascii="Arial Narrow" w:hAnsi="Arial Narrow" w:cs="Arial"/>
        </w:rPr>
        <w:t>para</w:t>
      </w:r>
      <w:r w:rsidR="00FC6D5D" w:rsidRPr="005E4926">
        <w:rPr>
          <w:rFonts w:ascii="Arial Narrow" w:hAnsi="Arial Narrow" w:cs="Arial"/>
        </w:rPr>
        <w:t xml:space="preserve"> todos los interesados.</w:t>
      </w:r>
    </w:p>
    <w:p w14:paraId="386235A5" w14:textId="77777777" w:rsidR="008502D8" w:rsidRPr="005E4926" w:rsidRDefault="008502D8" w:rsidP="00F4136F">
      <w:pPr>
        <w:jc w:val="both"/>
        <w:rPr>
          <w:rFonts w:ascii="Arial Narrow" w:hAnsi="Arial Narrow" w:cs="Arial"/>
        </w:rPr>
      </w:pPr>
    </w:p>
    <w:p w14:paraId="2AB0D382" w14:textId="37310BE0" w:rsidR="00FC6D5D" w:rsidRDefault="00493787" w:rsidP="00F4136F">
      <w:pPr>
        <w:jc w:val="both"/>
        <w:rPr>
          <w:rFonts w:ascii="Arial Narrow" w:hAnsi="Arial Narrow" w:cs="Arial"/>
        </w:rPr>
      </w:pPr>
      <w:r w:rsidRPr="005E4926">
        <w:rPr>
          <w:rFonts w:ascii="Arial Narrow" w:hAnsi="Arial Narrow" w:cs="Arial"/>
        </w:rPr>
        <w:t xml:space="preserve">Los interesados en participar en esta </w:t>
      </w:r>
      <w:r w:rsidR="00395052">
        <w:rPr>
          <w:rFonts w:ascii="Arial Narrow" w:hAnsi="Arial Narrow" w:cs="Arial"/>
        </w:rPr>
        <w:t>Comparación de Precios</w:t>
      </w:r>
      <w:r w:rsidRPr="005E4926">
        <w:rPr>
          <w:rFonts w:ascii="Arial Narrow" w:hAnsi="Arial Narrow" w:cs="Arial"/>
        </w:rPr>
        <w:t xml:space="preserve"> deben completar el </w:t>
      </w:r>
      <w:r w:rsidRPr="005E4926">
        <w:rPr>
          <w:rFonts w:ascii="Arial Narrow" w:hAnsi="Arial Narrow" w:cs="Arial"/>
          <w:b/>
        </w:rPr>
        <w:t>formulario de</w:t>
      </w:r>
      <w:r w:rsidRPr="005E4926">
        <w:rPr>
          <w:rFonts w:ascii="Arial Narrow" w:hAnsi="Arial Narrow" w:cs="Arial"/>
        </w:rPr>
        <w:t xml:space="preserve"> </w:t>
      </w:r>
      <w:r w:rsidRPr="005E4926">
        <w:rPr>
          <w:rFonts w:ascii="Arial Narrow" w:hAnsi="Arial Narrow" w:cs="Arial"/>
          <w:b/>
        </w:rPr>
        <w:t>Registro de Interesados</w:t>
      </w:r>
      <w:r w:rsidRPr="005E4926">
        <w:rPr>
          <w:rFonts w:ascii="Arial Narrow" w:hAnsi="Arial Narrow" w:cs="Arial"/>
        </w:rPr>
        <w:t xml:space="preserve">, y remitirlo al Depto. de Compras del </w:t>
      </w:r>
      <w:r w:rsidR="000705FD">
        <w:rPr>
          <w:rFonts w:ascii="Arial Narrow" w:hAnsi="Arial Narrow" w:cs="Arial"/>
        </w:rPr>
        <w:t>Jardín Botánico de Santiago</w:t>
      </w:r>
      <w:r w:rsidR="008502D8">
        <w:rPr>
          <w:rFonts w:ascii="Arial Narrow" w:hAnsi="Arial Narrow" w:cs="Arial"/>
        </w:rPr>
        <w:t>.</w:t>
      </w:r>
    </w:p>
    <w:p w14:paraId="36AF7431" w14:textId="77777777" w:rsidR="00785AEA" w:rsidRPr="005E4926" w:rsidRDefault="00785AEA" w:rsidP="00F4136F">
      <w:pPr>
        <w:jc w:val="both"/>
        <w:rPr>
          <w:rFonts w:ascii="Arial Narrow" w:hAnsi="Arial Narrow" w:cs="Arial"/>
        </w:rPr>
      </w:pPr>
    </w:p>
    <w:p w14:paraId="5CAEF086" w14:textId="77777777" w:rsidR="00FC6D5D" w:rsidRPr="005E4926" w:rsidRDefault="00D8390E" w:rsidP="005E455B">
      <w:pPr>
        <w:pStyle w:val="Heading3"/>
      </w:pPr>
      <w:bookmarkStart w:id="114" w:name="_Toc159673556"/>
      <w:bookmarkStart w:id="115" w:name="_Toc185953123"/>
      <w:bookmarkStart w:id="116" w:name="_Toc92107771"/>
      <w:r w:rsidRPr="005E4926">
        <w:t>2.7</w:t>
      </w:r>
      <w:r w:rsidR="00EF78CF" w:rsidRPr="005E4926">
        <w:t xml:space="preserve"> </w:t>
      </w:r>
      <w:r w:rsidR="00FC6D5D" w:rsidRPr="005E4926">
        <w:t>Conocimiento y Aceptación del Pliego de Condiciones</w:t>
      </w:r>
      <w:bookmarkEnd w:id="114"/>
      <w:bookmarkEnd w:id="115"/>
      <w:bookmarkEnd w:id="116"/>
    </w:p>
    <w:p w14:paraId="3E4E3DC4" w14:textId="77777777" w:rsidR="008F4C3B" w:rsidRPr="005E4926" w:rsidRDefault="008F4C3B" w:rsidP="00F4136F">
      <w:pPr>
        <w:rPr>
          <w:rFonts w:ascii="Arial Narrow" w:hAnsi="Arial Narrow"/>
          <w:lang w:val="es-ES"/>
        </w:rPr>
      </w:pPr>
    </w:p>
    <w:p w14:paraId="5AA4500F" w14:textId="4494DC56" w:rsidR="00D64C55" w:rsidRDefault="00FC6D5D" w:rsidP="00F4136F">
      <w:pPr>
        <w:jc w:val="both"/>
        <w:rPr>
          <w:rFonts w:ascii="Arial Narrow" w:hAnsi="Arial Narrow" w:cs="Arial"/>
        </w:rPr>
      </w:pPr>
      <w:r w:rsidRPr="005E4926">
        <w:rPr>
          <w:rFonts w:ascii="Arial Narrow" w:hAnsi="Arial Narrow" w:cs="Arial"/>
        </w:rPr>
        <w:t xml:space="preserve">El sólo hecho de un Oferente/Proponente participar en la </w:t>
      </w:r>
      <w:r w:rsidR="00395052">
        <w:rPr>
          <w:rFonts w:ascii="Arial Narrow" w:hAnsi="Arial Narrow" w:cs="Arial"/>
        </w:rPr>
        <w:t>Comparación de Precios</w:t>
      </w:r>
      <w:r w:rsidRPr="005E4926">
        <w:rPr>
          <w:rFonts w:ascii="Arial Narrow" w:hAnsi="Arial Narrow" w:cs="Arial"/>
        </w:rPr>
        <w:t xml:space="preserve"> implica pleno conocimiento, aceptación </w:t>
      </w:r>
      <w:r w:rsidRPr="0097425D">
        <w:rPr>
          <w:rFonts w:ascii="Arial Narrow" w:hAnsi="Arial Narrow" w:cs="Arial"/>
        </w:rPr>
        <w:t xml:space="preserve">y sometimiento por él, por sus miembros, ejecutivos, Representante Legal y Agentes Autorizados, a los procedimientos, condiciones, estipulaciones y normativas, sin excepción alguna, establecidos en el presente Pliego de Condiciones, el cual tienen carácter jurídicamente obligatorio y vinculante. </w:t>
      </w:r>
    </w:p>
    <w:p w14:paraId="6CA030B4" w14:textId="77777777" w:rsidR="00A45826" w:rsidRPr="0097425D" w:rsidRDefault="00A45826" w:rsidP="00F4136F">
      <w:pPr>
        <w:jc w:val="both"/>
        <w:rPr>
          <w:rFonts w:ascii="Arial Narrow" w:hAnsi="Arial Narrow" w:cs="Arial"/>
        </w:rPr>
      </w:pPr>
    </w:p>
    <w:p w14:paraId="587960C0" w14:textId="77777777" w:rsidR="00FC6D5D" w:rsidRPr="00785AEA" w:rsidRDefault="00D8390E" w:rsidP="005E455B">
      <w:pPr>
        <w:pStyle w:val="Heading3"/>
        <w:rPr>
          <w:rFonts w:ascii="Arial" w:hAnsi="Arial"/>
        </w:rPr>
      </w:pPr>
      <w:bookmarkStart w:id="117" w:name="_Toc185953144"/>
      <w:bookmarkStart w:id="118" w:name="_Toc92107772"/>
      <w:r w:rsidRPr="0097425D">
        <w:t>2.8</w:t>
      </w:r>
      <w:r w:rsidR="00EF78CF" w:rsidRPr="0097425D">
        <w:t xml:space="preserve"> </w:t>
      </w:r>
      <w:r w:rsidR="00FC6D5D" w:rsidRPr="00DE7F0E">
        <w:rPr>
          <w:rFonts w:ascii="Arial" w:hAnsi="Arial"/>
          <w:sz w:val="22"/>
          <w:szCs w:val="22"/>
        </w:rPr>
        <w:t>Descripción de los Bienes</w:t>
      </w:r>
      <w:bookmarkEnd w:id="117"/>
      <w:bookmarkEnd w:id="118"/>
    </w:p>
    <w:tbl>
      <w:tblPr>
        <w:tblW w:w="8647" w:type="dxa"/>
        <w:tblCellMar>
          <w:left w:w="70" w:type="dxa"/>
          <w:right w:w="70" w:type="dxa"/>
        </w:tblCellMar>
        <w:tblLook w:val="04A0" w:firstRow="1" w:lastRow="0" w:firstColumn="1" w:lastColumn="0" w:noHBand="0" w:noVBand="1"/>
      </w:tblPr>
      <w:tblGrid>
        <w:gridCol w:w="6300"/>
        <w:gridCol w:w="1202"/>
        <w:gridCol w:w="1145"/>
      </w:tblGrid>
      <w:tr w:rsidR="003057B9" w:rsidRPr="00A611F2" w14:paraId="741C5748" w14:textId="77777777" w:rsidTr="003057B9">
        <w:trPr>
          <w:trHeight w:val="315"/>
        </w:trPr>
        <w:tc>
          <w:tcPr>
            <w:tcW w:w="6300" w:type="dxa"/>
            <w:tcBorders>
              <w:top w:val="nil"/>
              <w:left w:val="nil"/>
              <w:bottom w:val="nil"/>
              <w:right w:val="nil"/>
            </w:tcBorders>
            <w:shd w:val="clear" w:color="auto" w:fill="auto"/>
            <w:noWrap/>
            <w:vAlign w:val="bottom"/>
            <w:hideMark/>
          </w:tcPr>
          <w:p w14:paraId="69E4EC8B" w14:textId="101CE2DB" w:rsidR="003057B9" w:rsidRDefault="003964D1" w:rsidP="003964D1">
            <w:pPr>
              <w:jc w:val="center"/>
              <w:rPr>
                <w:rFonts w:ascii="Calibri" w:hAnsi="Calibri" w:cs="Calibri"/>
                <w:b/>
                <w:bCs/>
                <w:color w:val="000000"/>
              </w:rPr>
            </w:pPr>
            <w:r>
              <w:rPr>
                <w:rFonts w:ascii="Calibri" w:hAnsi="Calibri" w:cs="Calibri"/>
                <w:b/>
                <w:bCs/>
                <w:color w:val="000000"/>
              </w:rPr>
              <w:t>“</w:t>
            </w:r>
            <w:r w:rsidR="00CA7223">
              <w:rPr>
                <w:rFonts w:ascii="Calibri" w:hAnsi="Calibri" w:cs="Calibri"/>
                <w:b/>
                <w:bCs/>
                <w:color w:val="000000"/>
              </w:rPr>
              <w:t>Porpuesta</w:t>
            </w:r>
            <w:r w:rsidR="00CE0598">
              <w:rPr>
                <w:rFonts w:ascii="Calibri" w:hAnsi="Calibri" w:cs="Calibri"/>
                <w:b/>
                <w:bCs/>
                <w:color w:val="000000"/>
              </w:rPr>
              <w:t xml:space="preserve"> para la</w:t>
            </w:r>
            <w:r w:rsidR="00595368">
              <w:rPr>
                <w:rFonts w:ascii="Calibri" w:hAnsi="Calibri" w:cs="Calibri"/>
                <w:b/>
                <w:bCs/>
                <w:color w:val="000000"/>
              </w:rPr>
              <w:t xml:space="preserve"> </w:t>
            </w:r>
            <w:r>
              <w:rPr>
                <w:rFonts w:ascii="Calibri" w:hAnsi="Calibri" w:cs="Calibri"/>
                <w:b/>
                <w:bCs/>
                <w:color w:val="000000"/>
              </w:rPr>
              <w:t>C</w:t>
            </w:r>
            <w:r w:rsidR="00CE0598">
              <w:rPr>
                <w:rFonts w:ascii="Calibri" w:hAnsi="Calibri" w:cs="Calibri"/>
                <w:b/>
                <w:bCs/>
                <w:color w:val="000000"/>
              </w:rPr>
              <w:t xml:space="preserve">onstrucción del </w:t>
            </w:r>
            <w:r w:rsidR="004668FC">
              <w:rPr>
                <w:rFonts w:ascii="Calibri" w:hAnsi="Calibri" w:cs="Calibri"/>
                <w:b/>
                <w:bCs/>
                <w:color w:val="000000"/>
              </w:rPr>
              <w:t>Kiosco de las Plantas</w:t>
            </w:r>
            <w:r w:rsidR="00CE0598">
              <w:rPr>
                <w:rFonts w:ascii="Calibri" w:hAnsi="Calibri" w:cs="Calibri"/>
                <w:b/>
                <w:bCs/>
                <w:color w:val="000000"/>
              </w:rPr>
              <w:t xml:space="preserve"> </w:t>
            </w:r>
            <w:r w:rsidRPr="003964D1">
              <w:rPr>
                <w:rFonts w:ascii="Calibri" w:hAnsi="Calibri" w:cs="Calibri"/>
                <w:b/>
                <w:bCs/>
                <w:color w:val="000000"/>
              </w:rPr>
              <w:t xml:space="preserve">del </w:t>
            </w:r>
            <w:r>
              <w:rPr>
                <w:rFonts w:ascii="Calibri" w:hAnsi="Calibri" w:cs="Calibri"/>
                <w:b/>
                <w:bCs/>
                <w:color w:val="000000"/>
              </w:rPr>
              <w:t>J</w:t>
            </w:r>
            <w:r w:rsidRPr="003964D1">
              <w:rPr>
                <w:rFonts w:ascii="Calibri" w:hAnsi="Calibri" w:cs="Calibri"/>
                <w:b/>
                <w:bCs/>
                <w:color w:val="000000"/>
              </w:rPr>
              <w:t>ardín</w:t>
            </w:r>
            <w:r>
              <w:rPr>
                <w:rFonts w:ascii="Calibri" w:hAnsi="Calibri" w:cs="Calibri"/>
                <w:b/>
                <w:bCs/>
                <w:color w:val="000000"/>
              </w:rPr>
              <w:t xml:space="preserve"> Botánico de Santiago”</w:t>
            </w:r>
          </w:p>
          <w:p w14:paraId="5C13BDFD" w14:textId="30159E55" w:rsidR="003964D1" w:rsidRPr="006C6BA4" w:rsidRDefault="003964D1" w:rsidP="003964D1">
            <w:pPr>
              <w:jc w:val="center"/>
              <w:rPr>
                <w:rFonts w:ascii="Calibri" w:hAnsi="Calibri" w:cs="Calibri"/>
                <w:b/>
                <w:bCs/>
                <w:color w:val="000000"/>
              </w:rPr>
            </w:pPr>
            <w:r>
              <w:rPr>
                <w:rFonts w:ascii="Calibri" w:hAnsi="Calibri" w:cs="Calibri"/>
                <w:b/>
                <w:bCs/>
                <w:color w:val="000000"/>
              </w:rPr>
              <w:t>(Según ficha técnica y descripción del proyecto)</w:t>
            </w:r>
          </w:p>
        </w:tc>
        <w:tc>
          <w:tcPr>
            <w:tcW w:w="1202" w:type="dxa"/>
            <w:tcBorders>
              <w:top w:val="nil"/>
              <w:left w:val="nil"/>
              <w:bottom w:val="nil"/>
              <w:right w:val="nil"/>
            </w:tcBorders>
            <w:shd w:val="clear" w:color="auto" w:fill="auto"/>
            <w:noWrap/>
            <w:vAlign w:val="bottom"/>
            <w:hideMark/>
          </w:tcPr>
          <w:p w14:paraId="7C6C7D88" w14:textId="77777777" w:rsidR="003057B9" w:rsidRPr="00A611F2" w:rsidRDefault="003057B9">
            <w:pPr>
              <w:jc w:val="center"/>
              <w:rPr>
                <w:rFonts w:ascii="Calibri" w:hAnsi="Calibri" w:cs="Calibri"/>
                <w:b/>
                <w:bCs/>
                <w:color w:val="000000"/>
              </w:rPr>
            </w:pPr>
          </w:p>
        </w:tc>
        <w:tc>
          <w:tcPr>
            <w:tcW w:w="1145" w:type="dxa"/>
            <w:tcBorders>
              <w:top w:val="nil"/>
              <w:left w:val="nil"/>
              <w:bottom w:val="nil"/>
              <w:right w:val="nil"/>
            </w:tcBorders>
            <w:shd w:val="clear" w:color="auto" w:fill="auto"/>
            <w:noWrap/>
            <w:vAlign w:val="bottom"/>
            <w:hideMark/>
          </w:tcPr>
          <w:p w14:paraId="6918B673" w14:textId="77777777" w:rsidR="003057B9" w:rsidRPr="00A611F2" w:rsidRDefault="003057B9">
            <w:pPr>
              <w:rPr>
                <w:sz w:val="20"/>
                <w:szCs w:val="20"/>
              </w:rPr>
            </w:pPr>
          </w:p>
        </w:tc>
      </w:tr>
      <w:tr w:rsidR="003057B9" w14:paraId="067F2C10" w14:textId="77777777" w:rsidTr="003057B9">
        <w:trPr>
          <w:trHeight w:val="300"/>
        </w:trPr>
        <w:tc>
          <w:tcPr>
            <w:tcW w:w="6300" w:type="dxa"/>
            <w:tcBorders>
              <w:top w:val="nil"/>
              <w:left w:val="nil"/>
              <w:bottom w:val="nil"/>
              <w:right w:val="nil"/>
            </w:tcBorders>
            <w:shd w:val="clear" w:color="auto" w:fill="auto"/>
            <w:noWrap/>
            <w:vAlign w:val="bottom"/>
            <w:hideMark/>
          </w:tcPr>
          <w:p w14:paraId="7E4D4882" w14:textId="434E6804" w:rsidR="003057B9" w:rsidRPr="009937AD" w:rsidRDefault="003057B9">
            <w:pPr>
              <w:rPr>
                <w:b/>
                <w:sz w:val="20"/>
                <w:szCs w:val="20"/>
              </w:rPr>
            </w:pPr>
          </w:p>
        </w:tc>
        <w:tc>
          <w:tcPr>
            <w:tcW w:w="1202" w:type="dxa"/>
            <w:tcBorders>
              <w:top w:val="nil"/>
              <w:left w:val="nil"/>
              <w:bottom w:val="nil"/>
              <w:right w:val="nil"/>
            </w:tcBorders>
            <w:shd w:val="clear" w:color="auto" w:fill="auto"/>
            <w:noWrap/>
            <w:vAlign w:val="bottom"/>
            <w:hideMark/>
          </w:tcPr>
          <w:p w14:paraId="75E39E08" w14:textId="77777777" w:rsidR="003057B9" w:rsidRDefault="003057B9">
            <w:pPr>
              <w:rPr>
                <w:sz w:val="20"/>
                <w:szCs w:val="20"/>
              </w:rPr>
            </w:pPr>
          </w:p>
        </w:tc>
        <w:tc>
          <w:tcPr>
            <w:tcW w:w="1145" w:type="dxa"/>
            <w:tcBorders>
              <w:top w:val="nil"/>
              <w:left w:val="nil"/>
              <w:bottom w:val="nil"/>
              <w:right w:val="nil"/>
            </w:tcBorders>
            <w:shd w:val="clear" w:color="auto" w:fill="auto"/>
            <w:noWrap/>
            <w:vAlign w:val="bottom"/>
            <w:hideMark/>
          </w:tcPr>
          <w:p w14:paraId="38328E05" w14:textId="77777777" w:rsidR="003057B9" w:rsidRDefault="003057B9">
            <w:pPr>
              <w:rPr>
                <w:sz w:val="20"/>
                <w:szCs w:val="20"/>
              </w:rPr>
            </w:pPr>
          </w:p>
        </w:tc>
      </w:tr>
    </w:tbl>
    <w:p w14:paraId="4F1599DB" w14:textId="23FE9C26" w:rsidR="004F3860" w:rsidRPr="00F93BCA" w:rsidRDefault="00C01D24" w:rsidP="005E455B">
      <w:pPr>
        <w:pStyle w:val="Heading3"/>
        <w:rPr>
          <w:b w:val="0"/>
        </w:rPr>
      </w:pPr>
      <w:bookmarkStart w:id="119" w:name="_Toc92107773"/>
      <w:bookmarkStart w:id="120" w:name="_Toc159673572"/>
      <w:bookmarkStart w:id="121" w:name="_Toc185953145"/>
      <w:r>
        <w:t>N</w:t>
      </w:r>
      <w:r w:rsidR="00DC6067">
        <w:t xml:space="preserve">ota: </w:t>
      </w:r>
      <w:r w:rsidR="009A49D9">
        <w:rPr>
          <w:b w:val="0"/>
        </w:rPr>
        <w:t>L</w:t>
      </w:r>
      <w:r w:rsidR="00E22917" w:rsidRPr="00F93BCA">
        <w:rPr>
          <w:b w:val="0"/>
        </w:rPr>
        <w:t xml:space="preserve">as </w:t>
      </w:r>
      <w:r w:rsidR="00DC6067" w:rsidRPr="00F93BCA">
        <w:rPr>
          <w:b w:val="0"/>
        </w:rPr>
        <w:t xml:space="preserve">Fichas técnicas </w:t>
      </w:r>
      <w:r w:rsidR="00E22917" w:rsidRPr="00F93BCA">
        <w:rPr>
          <w:b w:val="0"/>
        </w:rPr>
        <w:t xml:space="preserve">se encuentran </w:t>
      </w:r>
      <w:r w:rsidR="00DC6067" w:rsidRPr="00F93BCA">
        <w:rPr>
          <w:b w:val="0"/>
        </w:rPr>
        <w:t>adjuntas</w:t>
      </w:r>
      <w:r w:rsidR="00F93BCA" w:rsidRPr="00F93BCA">
        <w:rPr>
          <w:b w:val="0"/>
        </w:rPr>
        <w:t xml:space="preserve"> y las muestras solicitadas deben traerse </w:t>
      </w:r>
      <w:r w:rsidR="00595368">
        <w:rPr>
          <w:b w:val="0"/>
        </w:rPr>
        <w:t xml:space="preserve"> </w:t>
      </w:r>
      <w:r w:rsidR="00F93BCA" w:rsidRPr="00F93BCA">
        <w:rPr>
          <w:b w:val="0"/>
        </w:rPr>
        <w:t>Físicas junto a sus propuestas</w:t>
      </w:r>
      <w:bookmarkEnd w:id="119"/>
    </w:p>
    <w:p w14:paraId="13DD02EB" w14:textId="77777777" w:rsidR="00DC6067" w:rsidRPr="00DC6067" w:rsidRDefault="00DC6067" w:rsidP="00DC6067">
      <w:pPr>
        <w:rPr>
          <w:lang w:val="es-ES"/>
        </w:rPr>
      </w:pPr>
    </w:p>
    <w:p w14:paraId="13491DC5" w14:textId="77777777" w:rsidR="00FC6D5D" w:rsidRPr="0097425D" w:rsidRDefault="00D8390E" w:rsidP="005E455B">
      <w:pPr>
        <w:pStyle w:val="Heading3"/>
        <w:rPr>
          <w:lang w:val="es-ES_tradnl"/>
        </w:rPr>
      </w:pPr>
      <w:bookmarkStart w:id="122" w:name="_Toc92107774"/>
      <w:r w:rsidRPr="0097425D">
        <w:t xml:space="preserve">2.9 </w:t>
      </w:r>
      <w:r w:rsidR="00FC6D5D" w:rsidRPr="0097425D">
        <w:t xml:space="preserve">Duración del </w:t>
      </w:r>
      <w:bookmarkEnd w:id="120"/>
      <w:bookmarkEnd w:id="121"/>
      <w:r w:rsidR="00B81AA3" w:rsidRPr="0097425D">
        <w:t>Suministro</w:t>
      </w:r>
      <w:bookmarkEnd w:id="122"/>
    </w:p>
    <w:p w14:paraId="7707C676" w14:textId="77777777" w:rsidR="00FC6D5D" w:rsidRPr="0097425D" w:rsidRDefault="00FC6D5D" w:rsidP="00F4136F">
      <w:pPr>
        <w:rPr>
          <w:rFonts w:ascii="Arial Narrow" w:hAnsi="Arial Narrow" w:cs="Arial"/>
          <w:color w:val="990000"/>
        </w:rPr>
      </w:pPr>
    </w:p>
    <w:p w14:paraId="00558A0B" w14:textId="3F61A127" w:rsidR="00FC6D5D" w:rsidRDefault="00FC6D5D" w:rsidP="00F4136F">
      <w:pPr>
        <w:jc w:val="both"/>
        <w:rPr>
          <w:rFonts w:ascii="Arial Narrow" w:hAnsi="Arial Narrow" w:cs="Arial"/>
        </w:rPr>
      </w:pPr>
      <w:r w:rsidRPr="0097425D">
        <w:rPr>
          <w:rFonts w:ascii="Arial Narrow" w:hAnsi="Arial Narrow" w:cs="Arial"/>
        </w:rPr>
        <w:t xml:space="preserve">El Llamado a </w:t>
      </w:r>
      <w:r w:rsidR="00395052">
        <w:rPr>
          <w:rFonts w:ascii="Arial Narrow" w:hAnsi="Arial Narrow" w:cs="Arial"/>
        </w:rPr>
        <w:t>Comparación de Precios</w:t>
      </w:r>
      <w:r w:rsidRPr="0097425D">
        <w:rPr>
          <w:rFonts w:ascii="Arial Narrow" w:hAnsi="Arial Narrow" w:cs="Arial"/>
        </w:rPr>
        <w:t xml:space="preserve"> se hace sobre la </w:t>
      </w:r>
      <w:r w:rsidR="008D188D" w:rsidRPr="0097425D">
        <w:rPr>
          <w:rFonts w:ascii="Arial Narrow" w:hAnsi="Arial Narrow" w:cs="Arial"/>
        </w:rPr>
        <w:t xml:space="preserve">base de un suministro </w:t>
      </w:r>
      <w:r w:rsidRPr="0097425D">
        <w:rPr>
          <w:rFonts w:ascii="Arial Narrow" w:hAnsi="Arial Narrow" w:cs="Arial"/>
        </w:rPr>
        <w:t>para un período</w:t>
      </w:r>
      <w:r w:rsidR="00CA7223">
        <w:rPr>
          <w:rFonts w:ascii="Arial Narrow" w:hAnsi="Arial Narrow" w:cs="Arial"/>
        </w:rPr>
        <w:t xml:space="preserve"> máximo</w:t>
      </w:r>
      <w:r w:rsidRPr="0097425D">
        <w:rPr>
          <w:rFonts w:ascii="Arial Narrow" w:hAnsi="Arial Narrow" w:cs="Arial"/>
        </w:rPr>
        <w:t xml:space="preserve"> de</w:t>
      </w:r>
      <w:r w:rsidR="008B5D88" w:rsidRPr="0097425D">
        <w:rPr>
          <w:rFonts w:ascii="Arial Narrow" w:hAnsi="Arial Narrow" w:cs="Arial"/>
        </w:rPr>
        <w:t xml:space="preserve"> </w:t>
      </w:r>
      <w:r w:rsidR="00CA7223">
        <w:rPr>
          <w:rFonts w:ascii="Arial Narrow" w:hAnsi="Arial Narrow" w:cs="Arial"/>
        </w:rPr>
        <w:t>tres</w:t>
      </w:r>
      <w:r w:rsidR="00AE67C7">
        <w:rPr>
          <w:rFonts w:ascii="Arial Narrow" w:hAnsi="Arial Narrow" w:cs="Arial"/>
        </w:rPr>
        <w:t xml:space="preserve"> (</w:t>
      </w:r>
      <w:r w:rsidR="00CA7223">
        <w:rPr>
          <w:rFonts w:ascii="Arial Narrow" w:hAnsi="Arial Narrow" w:cs="Arial"/>
        </w:rPr>
        <w:t>3</w:t>
      </w:r>
      <w:r w:rsidR="00A45826">
        <w:rPr>
          <w:rFonts w:ascii="Arial Narrow" w:hAnsi="Arial Narrow" w:cs="Arial"/>
        </w:rPr>
        <w:t>)</w:t>
      </w:r>
      <w:r w:rsidR="008B5D88" w:rsidRPr="0097425D">
        <w:rPr>
          <w:rFonts w:ascii="Arial Narrow" w:hAnsi="Arial Narrow" w:cs="Arial"/>
        </w:rPr>
        <w:t xml:space="preserve"> meses</w:t>
      </w:r>
      <w:r w:rsidR="00820683" w:rsidRPr="0097425D">
        <w:rPr>
          <w:rFonts w:ascii="Arial Narrow" w:hAnsi="Arial Narrow" w:cs="Arial"/>
          <w:b/>
        </w:rPr>
        <w:t>,</w:t>
      </w:r>
      <w:r w:rsidRPr="0097425D">
        <w:rPr>
          <w:rFonts w:ascii="Arial Narrow" w:hAnsi="Arial Narrow" w:cs="Arial"/>
        </w:rPr>
        <w:t xml:space="preserve"> </w:t>
      </w:r>
      <w:r w:rsidR="00820683" w:rsidRPr="0097425D">
        <w:rPr>
          <w:rFonts w:ascii="Arial Narrow" w:hAnsi="Arial Narrow" w:cs="Arial"/>
        </w:rPr>
        <w:t>contado</w:t>
      </w:r>
      <w:r w:rsidRPr="0097425D">
        <w:rPr>
          <w:rFonts w:ascii="Arial Narrow" w:hAnsi="Arial Narrow" w:cs="Arial"/>
        </w:rPr>
        <w:t xml:space="preserve"> a partir de </w:t>
      </w:r>
      <w:r w:rsidR="00820683" w:rsidRPr="0097425D">
        <w:rPr>
          <w:rFonts w:ascii="Arial Narrow" w:hAnsi="Arial Narrow" w:cs="Arial"/>
          <w:b/>
        </w:rPr>
        <w:t>la suscripción del contrato</w:t>
      </w:r>
      <w:r w:rsidRPr="0097425D">
        <w:rPr>
          <w:rFonts w:ascii="Arial Narrow" w:hAnsi="Arial Narrow" w:cs="Arial"/>
          <w:b/>
        </w:rPr>
        <w:t>;</w:t>
      </w:r>
      <w:r w:rsidRPr="0097425D">
        <w:rPr>
          <w:rFonts w:ascii="Arial Narrow" w:hAnsi="Arial Narrow" w:cs="Arial"/>
        </w:rPr>
        <w:t xml:space="preserve"> </w:t>
      </w:r>
      <w:r w:rsidR="00B81AA3" w:rsidRPr="0097425D">
        <w:rPr>
          <w:rFonts w:ascii="Arial Narrow" w:hAnsi="Arial Narrow" w:cs="Arial"/>
        </w:rPr>
        <w:t>conforme se establezca en el Cronograma de Entrega de Cantidades Adjudicadas, si aplica.</w:t>
      </w:r>
    </w:p>
    <w:p w14:paraId="6978E895" w14:textId="77777777" w:rsidR="00F93BCA" w:rsidRDefault="00F93BCA" w:rsidP="00F4136F">
      <w:pPr>
        <w:jc w:val="both"/>
        <w:rPr>
          <w:rFonts w:ascii="Arial Narrow" w:hAnsi="Arial Narrow" w:cs="Arial"/>
        </w:rPr>
      </w:pPr>
    </w:p>
    <w:p w14:paraId="6E96F9A6" w14:textId="77777777" w:rsidR="00FC6D5D" w:rsidRDefault="00767D42" w:rsidP="005E455B">
      <w:pPr>
        <w:pStyle w:val="Heading3"/>
      </w:pPr>
      <w:bookmarkStart w:id="123" w:name="_Toc159673573"/>
      <w:bookmarkStart w:id="124" w:name="_Toc185953146"/>
      <w:bookmarkStart w:id="125" w:name="_Toc92107775"/>
      <w:r w:rsidRPr="0097425D">
        <w:lastRenderedPageBreak/>
        <w:t>2.10 Programa</w:t>
      </w:r>
      <w:r w:rsidR="00FC6D5D" w:rsidRPr="0097425D">
        <w:t xml:space="preserve"> de Suministro</w:t>
      </w:r>
      <w:bookmarkEnd w:id="123"/>
      <w:bookmarkEnd w:id="124"/>
      <w:bookmarkEnd w:id="125"/>
    </w:p>
    <w:p w14:paraId="30F441BA" w14:textId="77777777" w:rsidR="00FC6D5D" w:rsidRPr="0097425D" w:rsidRDefault="00FC6D5D" w:rsidP="00F4136F">
      <w:pPr>
        <w:rPr>
          <w:rFonts w:ascii="Arial Narrow" w:hAnsi="Arial Narrow" w:cs="Arial"/>
          <w:color w:val="990000"/>
        </w:rPr>
      </w:pPr>
    </w:p>
    <w:p w14:paraId="258A501E" w14:textId="3BA37F90" w:rsidR="00FC6D5D" w:rsidRDefault="00FC6D5D" w:rsidP="00F4136F">
      <w:pPr>
        <w:jc w:val="both"/>
        <w:rPr>
          <w:rFonts w:ascii="Arial Narrow" w:hAnsi="Arial Narrow" w:cs="Arial"/>
          <w:lang w:val="es-ES"/>
        </w:rPr>
      </w:pPr>
      <w:r w:rsidRPr="0097425D">
        <w:rPr>
          <w:rFonts w:ascii="Arial Narrow" w:hAnsi="Arial Narrow" w:cs="Arial"/>
        </w:rPr>
        <w:t xml:space="preserve">Los </w:t>
      </w:r>
      <w:r w:rsidR="00254EC7">
        <w:rPr>
          <w:rFonts w:ascii="Arial Narrow" w:hAnsi="Arial Narrow" w:cs="Arial"/>
        </w:rPr>
        <w:t xml:space="preserve">artículos </w:t>
      </w:r>
      <w:r w:rsidR="00254EC7">
        <w:rPr>
          <w:rFonts w:ascii="Arial Narrow" w:hAnsi="Arial Narrow" w:cs="Arial"/>
          <w:lang w:val="es-ES"/>
        </w:rPr>
        <w:t xml:space="preserve">deben ser </w:t>
      </w:r>
      <w:r w:rsidR="00F80CD8" w:rsidRPr="0097425D">
        <w:rPr>
          <w:rFonts w:ascii="Arial Narrow" w:hAnsi="Arial Narrow" w:cs="Arial"/>
          <w:lang w:val="es-ES"/>
        </w:rPr>
        <w:t xml:space="preserve">entregados </w:t>
      </w:r>
      <w:r w:rsidR="00254EC7">
        <w:rPr>
          <w:rFonts w:ascii="Arial Narrow" w:hAnsi="Arial Narrow" w:cs="Arial"/>
          <w:lang w:val="es-ES"/>
        </w:rPr>
        <w:t xml:space="preserve">e instalados en el lugar correspondiente según el diseño de elaboración, provincia pedernales, </w:t>
      </w:r>
      <w:r w:rsidR="00F80CD8" w:rsidRPr="0097425D">
        <w:rPr>
          <w:rFonts w:ascii="Arial Narrow" w:hAnsi="Arial Narrow" w:cs="Arial"/>
          <w:lang w:val="es-ES"/>
        </w:rPr>
        <w:t>co</w:t>
      </w:r>
      <w:r w:rsidR="000A52C1">
        <w:rPr>
          <w:rFonts w:ascii="Arial Narrow" w:hAnsi="Arial Narrow" w:cs="Arial"/>
          <w:lang w:val="es-ES"/>
        </w:rPr>
        <w:t>nforme al cronograma de Entrega.</w:t>
      </w:r>
    </w:p>
    <w:p w14:paraId="463056AE" w14:textId="77777777" w:rsidR="00B209E0" w:rsidRPr="0097425D" w:rsidRDefault="00B209E0" w:rsidP="00F4136F">
      <w:pPr>
        <w:jc w:val="both"/>
        <w:rPr>
          <w:rFonts w:ascii="Arial Narrow" w:hAnsi="Arial Narrow" w:cs="Arial"/>
          <w:lang w:val="es-ES"/>
        </w:rPr>
      </w:pPr>
    </w:p>
    <w:p w14:paraId="477A2B80" w14:textId="77777777" w:rsidR="009C3227" w:rsidRDefault="004B4B6B" w:rsidP="005E455B">
      <w:pPr>
        <w:pStyle w:val="Heading3"/>
      </w:pPr>
      <w:bookmarkStart w:id="126" w:name="_Toc92107776"/>
      <w:r w:rsidRPr="009E1A3C">
        <w:t>Los</w:t>
      </w:r>
      <w:r w:rsidR="00C035BF" w:rsidRPr="009E1A3C">
        <w:t xml:space="preserve"> </w:t>
      </w:r>
      <w:r w:rsidR="00BA4C8D" w:rsidRPr="009E1A3C">
        <w:t>artículos</w:t>
      </w:r>
      <w:r w:rsidRPr="009E1A3C">
        <w:t xml:space="preserve"> adjudicados se entregaran</w:t>
      </w:r>
      <w:r w:rsidR="00463119" w:rsidRPr="009E1A3C">
        <w:t xml:space="preserve"> en un plazo </w:t>
      </w:r>
      <w:r w:rsidR="000A52C1" w:rsidRPr="009E1A3C">
        <w:t>de 35</w:t>
      </w:r>
      <w:r w:rsidRPr="009E1A3C">
        <w:t xml:space="preserve"> días calendarios luego de l</w:t>
      </w:r>
      <w:r w:rsidR="009C3227" w:rsidRPr="009E1A3C">
        <w:t>a notificación de adjudic</w:t>
      </w:r>
      <w:r w:rsidR="00B209E0" w:rsidRPr="009E1A3C">
        <w:t>ación.</w:t>
      </w:r>
      <w:bookmarkEnd w:id="126"/>
      <w:r w:rsidR="00B209E0" w:rsidRPr="009E1A3C">
        <w:t xml:space="preserve"> </w:t>
      </w:r>
    </w:p>
    <w:p w14:paraId="34E3A29F" w14:textId="77777777" w:rsidR="009C3227" w:rsidRPr="00A9615D" w:rsidRDefault="009C3227" w:rsidP="009C3227">
      <w:pPr>
        <w:rPr>
          <w:color w:val="FF0000"/>
          <w:lang w:val="es-ES"/>
        </w:rPr>
      </w:pPr>
    </w:p>
    <w:p w14:paraId="1BE26E6D" w14:textId="54FCED33" w:rsidR="00AB4846" w:rsidRPr="0097425D" w:rsidRDefault="00AF53A0" w:rsidP="005E455B">
      <w:pPr>
        <w:pStyle w:val="Heading3"/>
      </w:pPr>
      <w:bookmarkStart w:id="127" w:name="_Toc196629319"/>
      <w:bookmarkStart w:id="128" w:name="_Toc271530517"/>
      <w:bookmarkStart w:id="129" w:name="_Toc92107777"/>
      <w:r w:rsidRPr="0097425D">
        <w:t>2.11 Presentación de Propuestas</w:t>
      </w:r>
      <w:bookmarkStart w:id="130" w:name="_Toc156874648"/>
      <w:bookmarkStart w:id="131" w:name="_Toc157924270"/>
      <w:bookmarkStart w:id="132" w:name="_Toc158601446"/>
      <w:bookmarkStart w:id="133" w:name="_Toc185236344"/>
      <w:bookmarkStart w:id="134" w:name="_Toc185951489"/>
      <w:bookmarkStart w:id="135" w:name="_Toc192019878"/>
      <w:bookmarkStart w:id="136" w:name="_Toc193182216"/>
      <w:bookmarkStart w:id="137" w:name="_Toc196288161"/>
      <w:bookmarkStart w:id="138" w:name="_Toc196629320"/>
      <w:bookmarkStart w:id="139" w:name="_Toc271530518"/>
      <w:bookmarkEnd w:id="127"/>
      <w:bookmarkEnd w:id="128"/>
      <w:r w:rsidRPr="0097425D">
        <w:t xml:space="preserve"> </w:t>
      </w:r>
      <w:r w:rsidR="00AB4846" w:rsidRPr="0097425D">
        <w:t>Té</w:t>
      </w:r>
      <w:r w:rsidR="00B83DDD" w:rsidRPr="0097425D">
        <w:t>cnicas y Económicas</w:t>
      </w:r>
      <w:bookmarkEnd w:id="129"/>
      <w:r w:rsidR="00B83DDD" w:rsidRPr="0097425D">
        <w:t xml:space="preserve"> </w:t>
      </w:r>
      <w:bookmarkEnd w:id="130"/>
      <w:bookmarkEnd w:id="131"/>
      <w:bookmarkEnd w:id="132"/>
      <w:bookmarkEnd w:id="133"/>
      <w:bookmarkEnd w:id="134"/>
      <w:bookmarkEnd w:id="135"/>
      <w:bookmarkEnd w:id="136"/>
      <w:bookmarkEnd w:id="137"/>
      <w:bookmarkEnd w:id="138"/>
      <w:bookmarkEnd w:id="139"/>
    </w:p>
    <w:p w14:paraId="58B31C12" w14:textId="77777777" w:rsidR="00AB4846" w:rsidRPr="0097425D" w:rsidRDefault="00AB4846" w:rsidP="00F4136F">
      <w:pPr>
        <w:rPr>
          <w:rFonts w:ascii="Arial Narrow" w:hAnsi="Arial Narrow" w:cs="Arial"/>
          <w:lang w:val="es-ES"/>
        </w:rPr>
      </w:pPr>
    </w:p>
    <w:p w14:paraId="6A48BB86" w14:textId="77777777" w:rsidR="00AB4846" w:rsidRDefault="00AB4846" w:rsidP="00F4136F">
      <w:pPr>
        <w:jc w:val="both"/>
        <w:rPr>
          <w:rFonts w:ascii="Arial Narrow" w:hAnsi="Arial Narrow" w:cs="Arial"/>
        </w:rPr>
      </w:pPr>
      <w:r w:rsidRPr="0097425D">
        <w:rPr>
          <w:rFonts w:ascii="Arial Narrow" w:hAnsi="Arial Narrow" w:cs="Arial"/>
        </w:rPr>
        <w:t>Las Ofertas se presentarán en un Sobre cerrado y rotulado con las siguientes inscripciones:</w:t>
      </w:r>
    </w:p>
    <w:p w14:paraId="034EED7C" w14:textId="77777777" w:rsidR="0011154F" w:rsidRDefault="0011154F" w:rsidP="00F4136F">
      <w:pPr>
        <w:jc w:val="both"/>
        <w:rPr>
          <w:rFonts w:ascii="Arial Narrow" w:hAnsi="Arial Narrow" w:cs="Arial"/>
        </w:rPr>
      </w:pPr>
    </w:p>
    <w:p w14:paraId="12E54962" w14:textId="77777777" w:rsidR="00AB4846" w:rsidRPr="00D03F70" w:rsidRDefault="00AB4846" w:rsidP="00381360">
      <w:pPr>
        <w:ind w:left="2832" w:firstLine="708"/>
        <w:jc w:val="both"/>
        <w:rPr>
          <w:rFonts w:ascii="Arial Narrow" w:hAnsi="Arial Narrow" w:cs="Arial"/>
          <w:sz w:val="22"/>
          <w:szCs w:val="22"/>
        </w:rPr>
      </w:pPr>
      <w:r w:rsidRPr="00D03F70">
        <w:rPr>
          <w:rFonts w:ascii="Arial Narrow" w:hAnsi="Arial Narrow" w:cs="Arial"/>
          <w:sz w:val="22"/>
          <w:szCs w:val="22"/>
        </w:rPr>
        <w:t>NOMBRE DEL OFERENTE</w:t>
      </w:r>
    </w:p>
    <w:p w14:paraId="013CF92A" w14:textId="77777777" w:rsidR="00AB4846" w:rsidRPr="0097425D" w:rsidRDefault="00B503B8" w:rsidP="00381360">
      <w:pPr>
        <w:ind w:left="2832" w:firstLine="708"/>
        <w:jc w:val="both"/>
        <w:rPr>
          <w:rFonts w:ascii="Arial Narrow" w:hAnsi="Arial Narrow" w:cs="Arial"/>
        </w:rPr>
      </w:pPr>
      <w:r w:rsidRPr="0097425D">
        <w:rPr>
          <w:rFonts w:ascii="Arial Narrow" w:hAnsi="Arial Narrow" w:cs="Arial"/>
        </w:rPr>
        <w:t>(S</w:t>
      </w:r>
      <w:r w:rsidR="00AB4846" w:rsidRPr="0097425D">
        <w:rPr>
          <w:rFonts w:ascii="Arial Narrow" w:hAnsi="Arial Narrow" w:cs="Arial"/>
        </w:rPr>
        <w:t>ello social)</w:t>
      </w:r>
    </w:p>
    <w:p w14:paraId="1B2F7B74" w14:textId="77777777" w:rsidR="00AB4846" w:rsidRPr="0097425D" w:rsidRDefault="003119C7" w:rsidP="00381360">
      <w:pPr>
        <w:ind w:left="2832" w:firstLine="708"/>
        <w:jc w:val="both"/>
        <w:rPr>
          <w:rFonts w:ascii="Arial Narrow" w:hAnsi="Arial Narrow" w:cs="Arial"/>
        </w:rPr>
      </w:pPr>
      <w:r w:rsidRPr="0097425D">
        <w:rPr>
          <w:rFonts w:ascii="Arial Narrow" w:hAnsi="Arial Narrow" w:cs="Arial"/>
        </w:rPr>
        <w:t>Firma del Representante Legal</w:t>
      </w:r>
    </w:p>
    <w:p w14:paraId="71CE9EB8" w14:textId="77777777" w:rsidR="001A4663" w:rsidRDefault="008D6F43" w:rsidP="001A4663">
      <w:pPr>
        <w:pStyle w:val="BodyText"/>
        <w:ind w:left="2832" w:firstLine="708"/>
        <w:rPr>
          <w:rFonts w:ascii="Arial Narrow" w:hAnsi="Arial Narrow" w:cs="Arial"/>
          <w:color w:val="auto"/>
        </w:rPr>
      </w:pPr>
      <w:r>
        <w:rPr>
          <w:rFonts w:ascii="Arial Narrow" w:hAnsi="Arial Narrow"/>
          <w:lang w:val="es-ES"/>
        </w:rPr>
        <w:t>Comité de Compras y C</w:t>
      </w:r>
      <w:r w:rsidRPr="0097425D">
        <w:rPr>
          <w:rFonts w:ascii="Arial Narrow" w:hAnsi="Arial Narrow"/>
          <w:lang w:val="es-ES"/>
        </w:rPr>
        <w:t>ontrataciones</w:t>
      </w:r>
    </w:p>
    <w:p w14:paraId="3B1EA562" w14:textId="77777777" w:rsidR="001A4663" w:rsidRDefault="001A4663" w:rsidP="001A4663">
      <w:pPr>
        <w:pStyle w:val="BodyText"/>
        <w:ind w:left="2832" w:firstLine="708"/>
        <w:rPr>
          <w:rFonts w:ascii="Arial Narrow" w:hAnsi="Arial Narrow" w:cs="Arial"/>
          <w:color w:val="auto"/>
        </w:rPr>
      </w:pPr>
      <w:r w:rsidRPr="001A4663">
        <w:rPr>
          <w:rFonts w:ascii="Arial Narrow" w:hAnsi="Arial Narrow" w:cs="Arial"/>
          <w:b/>
          <w:color w:val="auto"/>
        </w:rPr>
        <w:t>Consejo del Jardín Botánico Prof. Eugenio De Js. Marcano</w:t>
      </w:r>
    </w:p>
    <w:p w14:paraId="79E6DF4D" w14:textId="3D6F1F04" w:rsidR="00AB4846" w:rsidRPr="0097425D" w:rsidRDefault="001A4663" w:rsidP="001A4663">
      <w:pPr>
        <w:pStyle w:val="BodyText"/>
        <w:ind w:left="2832" w:firstLine="708"/>
        <w:rPr>
          <w:rFonts w:ascii="Arial Narrow" w:hAnsi="Arial Narrow" w:cs="Arial"/>
          <w:color w:val="auto"/>
        </w:rPr>
      </w:pPr>
      <w:r>
        <w:rPr>
          <w:rFonts w:ascii="Arial Narrow" w:hAnsi="Arial Narrow" w:cs="Arial"/>
          <w:color w:val="auto"/>
        </w:rPr>
        <w:t xml:space="preserve">Licitación </w:t>
      </w:r>
      <w:r w:rsidR="004668FC">
        <w:rPr>
          <w:rFonts w:ascii="Arial Narrow" w:hAnsi="Arial Narrow" w:cs="Arial"/>
          <w:color w:val="auto"/>
        </w:rPr>
        <w:t>Kiosco de las Plantas</w:t>
      </w:r>
      <w:r w:rsidR="00AB4846" w:rsidRPr="0097425D">
        <w:rPr>
          <w:rFonts w:ascii="Arial Narrow" w:hAnsi="Arial Narrow" w:cs="Arial"/>
          <w:b/>
          <w:color w:val="800000"/>
        </w:rPr>
        <w:tab/>
      </w:r>
      <w:r w:rsidR="00AB4846" w:rsidRPr="0097425D">
        <w:rPr>
          <w:rFonts w:ascii="Arial Narrow" w:hAnsi="Arial Narrow" w:cs="Arial"/>
          <w:b/>
          <w:color w:val="800000"/>
        </w:rPr>
        <w:tab/>
      </w:r>
    </w:p>
    <w:p w14:paraId="29119468" w14:textId="2F50D780" w:rsidR="003A560B" w:rsidRPr="008D6F43" w:rsidRDefault="00AB4846" w:rsidP="00381360">
      <w:pPr>
        <w:pStyle w:val="BodyText"/>
        <w:ind w:left="4248" w:hanging="708"/>
        <w:rPr>
          <w:rFonts w:ascii="Arial Narrow" w:hAnsi="Arial Narrow" w:cs="Arial"/>
          <w:color w:val="auto"/>
          <w:lang w:val="es-ES"/>
        </w:rPr>
      </w:pPr>
      <w:r w:rsidRPr="0097425D">
        <w:rPr>
          <w:rFonts w:ascii="Arial Narrow" w:hAnsi="Arial Narrow" w:cs="Arial"/>
          <w:color w:val="auto"/>
        </w:rPr>
        <w:t>Dirección:</w:t>
      </w:r>
      <w:r w:rsidR="008D6F43">
        <w:rPr>
          <w:rFonts w:ascii="Arial Narrow" w:hAnsi="Arial Narrow" w:cs="Arial"/>
          <w:color w:val="auto"/>
        </w:rPr>
        <w:t xml:space="preserve">   </w:t>
      </w:r>
      <w:r w:rsidR="001A4663">
        <w:rPr>
          <w:rFonts w:ascii="Arial Narrow" w:hAnsi="Arial Narrow" w:cs="Arial"/>
        </w:rPr>
        <w:t>Ave. del Botánico Prof. José de Js. Jiménez Almonte No. 1</w:t>
      </w:r>
      <w:r w:rsidR="008D6F43" w:rsidRPr="008D6F43">
        <w:rPr>
          <w:rFonts w:ascii="Arial Narrow" w:hAnsi="Arial Narrow" w:cs="Arial"/>
          <w:lang w:val="es-ES"/>
        </w:rPr>
        <w:t xml:space="preserve">,  </w:t>
      </w:r>
      <w:r w:rsidR="001A4663">
        <w:rPr>
          <w:rFonts w:ascii="Arial Narrow" w:hAnsi="Arial Narrow" w:cs="Arial"/>
          <w:lang w:val="es-ES"/>
        </w:rPr>
        <w:t>Urbanización real, Santiago.</w:t>
      </w:r>
      <w:r w:rsidR="008D6F43" w:rsidRPr="008D6F43">
        <w:rPr>
          <w:rFonts w:ascii="Arial Narrow" w:hAnsi="Arial Narrow" w:cs="Arial"/>
          <w:lang w:val="es-ES"/>
        </w:rPr>
        <w:t xml:space="preserve">     </w:t>
      </w:r>
      <w:r w:rsidR="008D6F43">
        <w:rPr>
          <w:rFonts w:ascii="Arial Narrow" w:hAnsi="Arial Narrow" w:cs="Arial"/>
          <w:lang w:val="es-ES"/>
        </w:rPr>
        <w:t xml:space="preserve"> </w:t>
      </w:r>
      <w:r w:rsidR="007A75EE" w:rsidRPr="008D6F43">
        <w:rPr>
          <w:rFonts w:ascii="Arial Narrow" w:hAnsi="Arial Narrow" w:cs="Arial"/>
          <w:lang w:val="es-ES"/>
        </w:rPr>
        <w:t xml:space="preserve"> </w:t>
      </w:r>
      <w:r w:rsidR="008D6F43">
        <w:rPr>
          <w:rFonts w:ascii="Arial Narrow" w:hAnsi="Arial Narrow" w:cs="Arial"/>
          <w:lang w:val="es-ES"/>
        </w:rPr>
        <w:t xml:space="preserve">     </w:t>
      </w:r>
      <w:r w:rsidR="00035D21">
        <w:rPr>
          <w:rFonts w:ascii="Arial Narrow" w:hAnsi="Arial Narrow" w:cs="Arial"/>
          <w:lang w:val="es-ES"/>
        </w:rPr>
        <w:t xml:space="preserve">      </w:t>
      </w:r>
    </w:p>
    <w:p w14:paraId="50F5F897" w14:textId="49BDD40D" w:rsidR="00F80CD8" w:rsidRDefault="00AB4846" w:rsidP="001A4663">
      <w:pPr>
        <w:pStyle w:val="BodyText"/>
        <w:ind w:left="2832" w:firstLine="708"/>
        <w:rPr>
          <w:rFonts w:ascii="Arial Narrow" w:hAnsi="Arial Narrow" w:cs="Arial"/>
        </w:rPr>
      </w:pPr>
      <w:r w:rsidRPr="0097425D">
        <w:rPr>
          <w:rFonts w:ascii="Arial Narrow" w:hAnsi="Arial Narrow" w:cs="Arial"/>
          <w:color w:val="auto"/>
        </w:rPr>
        <w:t>Teléfono:</w:t>
      </w:r>
      <w:r w:rsidR="00F80CD8" w:rsidRPr="0097425D">
        <w:rPr>
          <w:rFonts w:ascii="Arial Narrow" w:hAnsi="Arial Narrow" w:cs="Arial"/>
          <w:color w:val="auto"/>
        </w:rPr>
        <w:t xml:space="preserve">     </w:t>
      </w:r>
      <w:r w:rsidR="001A4663" w:rsidRPr="001A4663">
        <w:rPr>
          <w:rFonts w:ascii="Arial Narrow" w:hAnsi="Arial Narrow" w:cs="Arial"/>
        </w:rPr>
        <w:t>809.</w:t>
      </w:r>
      <w:r w:rsidR="0074528C">
        <w:rPr>
          <w:rFonts w:ascii="Arial Narrow" w:hAnsi="Arial Narrow" w:cs="Arial"/>
        </w:rPr>
        <w:t>489.2400</w:t>
      </w:r>
    </w:p>
    <w:p w14:paraId="55D5ED28" w14:textId="77777777" w:rsidR="001A4663" w:rsidRPr="0097425D" w:rsidRDefault="001A4663" w:rsidP="001A4663">
      <w:pPr>
        <w:pStyle w:val="BodyText"/>
        <w:ind w:left="2832" w:firstLine="708"/>
        <w:rPr>
          <w:rFonts w:ascii="Arial Narrow" w:hAnsi="Arial Narrow" w:cs="Arial"/>
        </w:rPr>
      </w:pPr>
    </w:p>
    <w:p w14:paraId="074E95FF" w14:textId="6D99571F" w:rsidR="00AB4846" w:rsidRPr="0097425D" w:rsidRDefault="00AB4846" w:rsidP="00F4136F">
      <w:pPr>
        <w:jc w:val="both"/>
        <w:rPr>
          <w:rFonts w:ascii="Arial Narrow" w:hAnsi="Arial Narrow" w:cs="Arial"/>
        </w:rPr>
      </w:pPr>
      <w:r w:rsidRPr="0097425D">
        <w:rPr>
          <w:rFonts w:ascii="Arial Narrow" w:hAnsi="Arial Narrow" w:cs="Arial"/>
        </w:rPr>
        <w:t xml:space="preserve">Este Sobre contendrá en su interior </w:t>
      </w:r>
      <w:r w:rsidR="00CA7223">
        <w:rPr>
          <w:rFonts w:ascii="Arial Narrow" w:hAnsi="Arial Narrow" w:cs="Arial"/>
        </w:rPr>
        <w:t xml:space="preserve"> la </w:t>
      </w:r>
      <w:r w:rsidRPr="0097425D">
        <w:rPr>
          <w:rFonts w:ascii="Arial Narrow" w:hAnsi="Arial Narrow" w:cs="Arial"/>
        </w:rPr>
        <w:t xml:space="preserve">Propuesta Técnica y </w:t>
      </w:r>
      <w:r w:rsidR="00CA7223">
        <w:rPr>
          <w:rFonts w:ascii="Arial Narrow" w:hAnsi="Arial Narrow" w:cs="Arial"/>
        </w:rPr>
        <w:t xml:space="preserve"> </w:t>
      </w:r>
      <w:r w:rsidRPr="0097425D">
        <w:rPr>
          <w:rFonts w:ascii="Arial Narrow" w:hAnsi="Arial Narrow" w:cs="Arial"/>
        </w:rPr>
        <w:t xml:space="preserve"> Propuesta Económica.</w:t>
      </w:r>
      <w:bookmarkStart w:id="140" w:name="_Toc156874649"/>
      <w:bookmarkStart w:id="141" w:name="_Toc158601447"/>
      <w:bookmarkStart w:id="142" w:name="_Toc185236345"/>
      <w:bookmarkStart w:id="143" w:name="_Toc185951490"/>
      <w:bookmarkStart w:id="144" w:name="_Toc192019879"/>
      <w:bookmarkStart w:id="145" w:name="_Toc193182217"/>
      <w:bookmarkStart w:id="146" w:name="_Toc196288162"/>
    </w:p>
    <w:p w14:paraId="6CDD02A5" w14:textId="77777777" w:rsidR="002F52E3" w:rsidRPr="0097425D" w:rsidRDefault="002F52E3" w:rsidP="00F4136F">
      <w:pPr>
        <w:jc w:val="both"/>
        <w:rPr>
          <w:rFonts w:ascii="Arial Narrow" w:hAnsi="Arial Narrow" w:cs="Arial"/>
        </w:rPr>
      </w:pPr>
    </w:p>
    <w:p w14:paraId="75BB57D1" w14:textId="77777777" w:rsidR="00AB4846" w:rsidRPr="0097425D" w:rsidRDefault="00AF53A0" w:rsidP="005E455B">
      <w:pPr>
        <w:pStyle w:val="Heading3"/>
      </w:pPr>
      <w:bookmarkStart w:id="147" w:name="_Toc196629321"/>
      <w:bookmarkStart w:id="148" w:name="_Toc271530519"/>
      <w:bookmarkStart w:id="149" w:name="_Toc92107778"/>
      <w:r w:rsidRPr="0097425D">
        <w:t>2.12</w:t>
      </w:r>
      <w:r w:rsidR="00EF78CF" w:rsidRPr="0097425D">
        <w:t xml:space="preserve"> </w:t>
      </w:r>
      <w:r w:rsidR="00AB4846" w:rsidRPr="0097425D">
        <w:t>Lugar, Fecha y Hora</w:t>
      </w:r>
      <w:bookmarkEnd w:id="140"/>
      <w:bookmarkEnd w:id="141"/>
      <w:bookmarkEnd w:id="142"/>
      <w:bookmarkEnd w:id="143"/>
      <w:bookmarkEnd w:id="144"/>
      <w:bookmarkEnd w:id="145"/>
      <w:bookmarkEnd w:id="146"/>
      <w:bookmarkEnd w:id="147"/>
      <w:bookmarkEnd w:id="148"/>
      <w:bookmarkEnd w:id="149"/>
    </w:p>
    <w:p w14:paraId="2F24F213" w14:textId="77777777" w:rsidR="00AB4846" w:rsidRPr="0097425D" w:rsidRDefault="00AB4846" w:rsidP="00F4136F">
      <w:pPr>
        <w:jc w:val="both"/>
        <w:rPr>
          <w:rFonts w:ascii="Arial Narrow" w:hAnsi="Arial Narrow" w:cs="Arial"/>
        </w:rPr>
      </w:pPr>
    </w:p>
    <w:p w14:paraId="37679433" w14:textId="5E2BF183" w:rsidR="0057304B" w:rsidRPr="0097425D" w:rsidRDefault="00AB4846" w:rsidP="00B77C97">
      <w:pPr>
        <w:pStyle w:val="BodyText"/>
        <w:rPr>
          <w:rFonts w:ascii="Arial Narrow" w:hAnsi="Arial Narrow" w:cs="Arial"/>
        </w:rPr>
      </w:pPr>
      <w:r w:rsidRPr="0097425D">
        <w:rPr>
          <w:rFonts w:ascii="Arial Narrow" w:hAnsi="Arial Narrow" w:cs="Arial"/>
        </w:rPr>
        <w:t xml:space="preserve">La presentación de Propuestas  se efectuará en acto público, ante el Comité de </w:t>
      </w:r>
      <w:r w:rsidR="00B342D4" w:rsidRPr="0097425D">
        <w:rPr>
          <w:rFonts w:ascii="Arial Narrow" w:hAnsi="Arial Narrow" w:cs="Arial"/>
        </w:rPr>
        <w:t xml:space="preserve">Compras y Contrataciones </w:t>
      </w:r>
      <w:r w:rsidRPr="0097425D">
        <w:rPr>
          <w:rFonts w:ascii="Arial Narrow" w:hAnsi="Arial Narrow" w:cs="Arial"/>
        </w:rPr>
        <w:t xml:space="preserve">y el Notario </w:t>
      </w:r>
      <w:r w:rsidR="00A9615D" w:rsidRPr="0097425D">
        <w:rPr>
          <w:rFonts w:ascii="Arial Narrow" w:hAnsi="Arial Narrow" w:cs="Arial"/>
        </w:rPr>
        <w:t>Público actuante</w:t>
      </w:r>
      <w:r w:rsidRPr="0097425D">
        <w:rPr>
          <w:rFonts w:ascii="Arial Narrow" w:hAnsi="Arial Narrow" w:cs="Arial"/>
        </w:rPr>
        <w:t>,</w:t>
      </w:r>
      <w:r w:rsidR="00135CA8">
        <w:rPr>
          <w:rFonts w:ascii="Arial Narrow" w:hAnsi="Arial Narrow" w:cs="Arial"/>
        </w:rPr>
        <w:t xml:space="preserve"> en la fecha y hora </w:t>
      </w:r>
      <w:r w:rsidR="00A9615D">
        <w:rPr>
          <w:rFonts w:ascii="Arial Narrow" w:hAnsi="Arial Narrow" w:cs="Arial"/>
        </w:rPr>
        <w:t>establecida</w:t>
      </w:r>
      <w:r w:rsidR="00135CA8">
        <w:rPr>
          <w:rFonts w:ascii="Arial Narrow" w:hAnsi="Arial Narrow" w:cs="Arial"/>
        </w:rPr>
        <w:t xml:space="preserve"> en el cronograma de la </w:t>
      </w:r>
      <w:r w:rsidR="00395052">
        <w:rPr>
          <w:rFonts w:ascii="Arial Narrow" w:hAnsi="Arial Narrow" w:cs="Arial"/>
        </w:rPr>
        <w:t>Comparación de Precios</w:t>
      </w:r>
      <w:r w:rsidR="00D02A6F">
        <w:rPr>
          <w:rFonts w:ascii="Arial Narrow" w:hAnsi="Arial Narrow" w:cs="Arial"/>
        </w:rPr>
        <w:t xml:space="preserve"> pública</w:t>
      </w:r>
      <w:r w:rsidR="004079A1">
        <w:rPr>
          <w:rFonts w:ascii="Arial Narrow" w:hAnsi="Arial Narrow" w:cs="Arial"/>
        </w:rPr>
        <w:t xml:space="preserve"> </w:t>
      </w:r>
      <w:r w:rsidRPr="0097425D">
        <w:rPr>
          <w:rFonts w:ascii="Arial Narrow" w:hAnsi="Arial Narrow" w:cs="Arial"/>
        </w:rPr>
        <w:t>y sólo podrá postergarse por causas de Fuerza Mayor o Caso Fortuito definidos en el presente Pliego de Condiciones</w:t>
      </w:r>
      <w:r w:rsidR="00056FF1" w:rsidRPr="0097425D">
        <w:rPr>
          <w:rFonts w:ascii="Arial Narrow" w:hAnsi="Arial Narrow" w:cs="Arial"/>
        </w:rPr>
        <w:t xml:space="preserve"> Específicas</w:t>
      </w:r>
      <w:r w:rsidRPr="0097425D">
        <w:rPr>
          <w:rFonts w:ascii="Arial Narrow" w:hAnsi="Arial Narrow" w:cs="Arial"/>
        </w:rPr>
        <w:t>.</w:t>
      </w:r>
    </w:p>
    <w:p w14:paraId="1BAD4571" w14:textId="77777777" w:rsidR="00B77C97" w:rsidRPr="0097425D" w:rsidRDefault="00B77C97" w:rsidP="00B77C97">
      <w:pPr>
        <w:pStyle w:val="BodyText"/>
        <w:rPr>
          <w:rFonts w:ascii="Arial Narrow" w:hAnsi="Arial Narrow" w:cs="Arial"/>
        </w:rPr>
      </w:pPr>
    </w:p>
    <w:p w14:paraId="7E460431" w14:textId="77777777" w:rsidR="00C035BF" w:rsidRPr="0097425D" w:rsidRDefault="00B77C97" w:rsidP="00F4136F">
      <w:pPr>
        <w:jc w:val="both"/>
        <w:rPr>
          <w:rFonts w:ascii="Arial Narrow" w:hAnsi="Arial Narrow" w:cs="Arial"/>
          <w:b/>
        </w:rPr>
      </w:pPr>
      <w:r w:rsidRPr="0097425D">
        <w:rPr>
          <w:rFonts w:ascii="Arial Narrow" w:hAnsi="Arial Narrow" w:cs="Arial"/>
          <w:b/>
        </w:rPr>
        <w:t xml:space="preserve">Nota: </w:t>
      </w:r>
      <w:r w:rsidR="00225CD0" w:rsidRPr="0097425D">
        <w:rPr>
          <w:rFonts w:ascii="Arial Narrow" w:hAnsi="Arial Narrow" w:cs="Arial"/>
          <w:b/>
        </w:rPr>
        <w:t>La Entidad Contratante no recibirá sobres que no estuviesen debidamente cerrados e identificados según lo dispuesto anteriormente</w:t>
      </w:r>
      <w:r w:rsidR="00B83DDD" w:rsidRPr="0097425D">
        <w:rPr>
          <w:rFonts w:ascii="Arial Narrow" w:hAnsi="Arial Narrow" w:cs="Arial"/>
          <w:b/>
        </w:rPr>
        <w:t>.</w:t>
      </w:r>
    </w:p>
    <w:p w14:paraId="5F1BCFBF" w14:textId="77777777" w:rsidR="00B77C97" w:rsidRDefault="00B77C97" w:rsidP="00F4136F">
      <w:pPr>
        <w:jc w:val="both"/>
        <w:rPr>
          <w:rFonts w:ascii="Arial Narrow" w:hAnsi="Arial Narrow" w:cs="Arial"/>
        </w:rPr>
      </w:pPr>
    </w:p>
    <w:p w14:paraId="48FDCDA5" w14:textId="56DD10AB" w:rsidR="00056FF1" w:rsidRPr="0097425D" w:rsidRDefault="00EF5502" w:rsidP="00F4136F">
      <w:pPr>
        <w:pStyle w:val="BodyText"/>
        <w:outlineLvl w:val="2"/>
        <w:rPr>
          <w:rFonts w:ascii="Arial Narrow" w:hAnsi="Arial Narrow" w:cs="Arial"/>
          <w:color w:val="auto"/>
        </w:rPr>
      </w:pPr>
      <w:bookmarkStart w:id="150" w:name="_Toc92107779"/>
      <w:bookmarkStart w:id="151" w:name="_Toc271530520"/>
      <w:r w:rsidRPr="0097425D">
        <w:rPr>
          <w:rStyle w:val="Heading3Char"/>
        </w:rPr>
        <w:t>2.13</w:t>
      </w:r>
      <w:r w:rsidR="00EF78CF" w:rsidRPr="0097425D">
        <w:rPr>
          <w:rStyle w:val="Heading3Char"/>
        </w:rPr>
        <w:t xml:space="preserve"> </w:t>
      </w:r>
      <w:r w:rsidR="00AB4846" w:rsidRPr="0097425D">
        <w:rPr>
          <w:rStyle w:val="Heading3Char"/>
        </w:rPr>
        <w:t xml:space="preserve">Forma para la Presentación de </w:t>
      </w:r>
      <w:r w:rsidR="00035D21" w:rsidRPr="0097425D">
        <w:rPr>
          <w:rStyle w:val="Heading3Char"/>
        </w:rPr>
        <w:t>los Documentos</w:t>
      </w:r>
      <w:bookmarkEnd w:id="150"/>
      <w:r w:rsidR="00AB4846" w:rsidRPr="0097425D">
        <w:rPr>
          <w:rStyle w:val="Heading3Char"/>
        </w:rPr>
        <w:t xml:space="preserve"> </w:t>
      </w:r>
      <w:bookmarkEnd w:id="151"/>
    </w:p>
    <w:p w14:paraId="4BC70510" w14:textId="77777777" w:rsidR="008F54A8" w:rsidRPr="0097425D" w:rsidRDefault="008F54A8" w:rsidP="00F4136F">
      <w:pPr>
        <w:pStyle w:val="BodyText"/>
      </w:pPr>
    </w:p>
    <w:p w14:paraId="2D1A13A6" w14:textId="0C5807D5" w:rsidR="00AB4846" w:rsidRDefault="00AB4846" w:rsidP="00F4136F">
      <w:pPr>
        <w:pStyle w:val="BodyText"/>
        <w:rPr>
          <w:rFonts w:ascii="Arial Narrow" w:hAnsi="Arial Narrow" w:cs="Arial"/>
        </w:rPr>
      </w:pPr>
      <w:r w:rsidRPr="0097425D">
        <w:rPr>
          <w:rFonts w:ascii="Arial Narrow" w:hAnsi="Arial Narrow" w:cs="Arial"/>
        </w:rPr>
        <w:t>Los documentos  deberán ser presentados en original debidamente marcado como “</w:t>
      </w:r>
      <w:r w:rsidRPr="0097425D">
        <w:rPr>
          <w:rFonts w:ascii="Arial Narrow" w:hAnsi="Arial Narrow" w:cs="Arial"/>
          <w:b/>
        </w:rPr>
        <w:t>ORIGINA</w:t>
      </w:r>
      <w:r w:rsidRPr="0097425D">
        <w:rPr>
          <w:rFonts w:ascii="Arial Narrow" w:hAnsi="Arial Narrow" w:cs="Arial"/>
        </w:rPr>
        <w:t xml:space="preserve">L” en la primera página del ejemplar, </w:t>
      </w:r>
      <w:r w:rsidRPr="0097425D">
        <w:rPr>
          <w:rFonts w:ascii="Arial Narrow" w:hAnsi="Arial Narrow" w:cs="Arial"/>
          <w:color w:val="auto"/>
        </w:rPr>
        <w:t xml:space="preserve">junto con </w:t>
      </w:r>
      <w:r w:rsidR="00411095" w:rsidRPr="0097425D">
        <w:rPr>
          <w:rFonts w:ascii="Arial Narrow" w:hAnsi="Arial Narrow" w:cs="Arial"/>
          <w:b/>
          <w:color w:val="auto"/>
        </w:rPr>
        <w:t>2</w:t>
      </w:r>
      <w:r w:rsidR="007C0566" w:rsidRPr="0097425D">
        <w:rPr>
          <w:rFonts w:ascii="Arial Narrow" w:hAnsi="Arial Narrow" w:cs="Arial"/>
          <w:b/>
          <w:color w:val="auto"/>
        </w:rPr>
        <w:t>,</w:t>
      </w:r>
      <w:r w:rsidRPr="0097425D">
        <w:rPr>
          <w:rFonts w:ascii="Arial Narrow" w:hAnsi="Arial Narrow" w:cs="Arial"/>
          <w:i/>
          <w:iCs/>
          <w:color w:val="auto"/>
        </w:rPr>
        <w:t xml:space="preserve"> </w:t>
      </w:r>
      <w:r w:rsidRPr="0097425D">
        <w:rPr>
          <w:rFonts w:ascii="Arial Narrow" w:hAnsi="Arial Narrow" w:cs="Arial"/>
          <w:color w:val="auto"/>
        </w:rPr>
        <w:t>fotocopias simples de los mismos, debidamente marcada, en su primera página, como</w:t>
      </w:r>
      <w:r w:rsidRPr="0097425D">
        <w:rPr>
          <w:rFonts w:ascii="Arial Narrow" w:hAnsi="Arial Narrow" w:cs="Arial"/>
        </w:rPr>
        <w:t xml:space="preserve"> “</w:t>
      </w:r>
      <w:r w:rsidRPr="0097425D">
        <w:rPr>
          <w:rFonts w:ascii="Arial Narrow" w:hAnsi="Arial Narrow" w:cs="Arial"/>
          <w:b/>
        </w:rPr>
        <w:t>COPIA</w:t>
      </w:r>
      <w:r w:rsidRPr="0097425D">
        <w:rPr>
          <w:rFonts w:ascii="Arial Narrow" w:hAnsi="Arial Narrow" w:cs="Arial"/>
        </w:rPr>
        <w:t xml:space="preserve">”.  El original y las copias deberán firmarse en todas las páginas por el Representante Legal, debidamente foliadas y deberán llevar el sello </w:t>
      </w:r>
      <w:r w:rsidR="00035D21" w:rsidRPr="0097425D">
        <w:rPr>
          <w:rFonts w:ascii="Arial Narrow" w:hAnsi="Arial Narrow" w:cs="Arial"/>
        </w:rPr>
        <w:t>social de</w:t>
      </w:r>
      <w:r w:rsidRPr="0097425D">
        <w:rPr>
          <w:rFonts w:ascii="Arial Narrow" w:hAnsi="Arial Narrow" w:cs="Arial"/>
        </w:rPr>
        <w:t xml:space="preserve"> la compañía. </w:t>
      </w:r>
    </w:p>
    <w:p w14:paraId="283134A5" w14:textId="77777777" w:rsidR="008C0676" w:rsidRPr="0097425D" w:rsidRDefault="008C0676" w:rsidP="00F4136F">
      <w:pPr>
        <w:pStyle w:val="BodyText"/>
        <w:rPr>
          <w:rFonts w:ascii="Arial Narrow" w:hAnsi="Arial Narrow" w:cs="Arial"/>
          <w:color w:val="auto"/>
        </w:rPr>
      </w:pPr>
    </w:p>
    <w:p w14:paraId="5C70A32A" w14:textId="4B6808BD" w:rsidR="00AB4846" w:rsidRDefault="00AB4846" w:rsidP="00F4136F">
      <w:pPr>
        <w:pStyle w:val="BodyText"/>
        <w:rPr>
          <w:rFonts w:ascii="Arial Narrow" w:hAnsi="Arial Narrow" w:cs="Arial"/>
          <w:color w:val="000000" w:themeColor="text1"/>
        </w:rPr>
      </w:pPr>
      <w:r w:rsidRPr="0097425D">
        <w:rPr>
          <w:rFonts w:ascii="Arial Narrow" w:hAnsi="Arial Narrow" w:cs="Arial"/>
          <w:color w:val="000000" w:themeColor="text1"/>
        </w:rPr>
        <w:lastRenderedPageBreak/>
        <w:t xml:space="preserve">El original y la copia deberán firmarse en todas las páginas por el Representante Legal, debidamente foliadas y deberán llevar el sello social de la compañía. </w:t>
      </w:r>
    </w:p>
    <w:p w14:paraId="61B691E1" w14:textId="77777777" w:rsidR="00EF5502" w:rsidRPr="00F46316" w:rsidRDefault="00EF5502" w:rsidP="001A4663">
      <w:pPr>
        <w:rPr>
          <w:rFonts w:ascii="Arial Narrow" w:hAnsi="Arial Narrow" w:cs="Arial"/>
          <w:b/>
        </w:rPr>
      </w:pPr>
    </w:p>
    <w:p w14:paraId="34074CBD" w14:textId="77777777" w:rsidR="00AB4846" w:rsidRPr="0097425D" w:rsidRDefault="00AB4846" w:rsidP="005E455B">
      <w:pPr>
        <w:pStyle w:val="Heading3"/>
        <w:numPr>
          <w:ilvl w:val="1"/>
          <w:numId w:val="25"/>
        </w:numPr>
      </w:pPr>
      <w:bookmarkStart w:id="152" w:name="_Toc271530521"/>
      <w:bookmarkStart w:id="153" w:name="_Toc92107780"/>
      <w:r w:rsidRPr="0097425D">
        <w:t>Documentación a Presentar</w:t>
      </w:r>
      <w:bookmarkEnd w:id="152"/>
      <w:bookmarkEnd w:id="153"/>
    </w:p>
    <w:p w14:paraId="1717CCFF" w14:textId="77777777" w:rsidR="00AB4846" w:rsidRPr="0097425D" w:rsidRDefault="00AB4846" w:rsidP="00F4136F">
      <w:pPr>
        <w:pStyle w:val="BodyText"/>
        <w:rPr>
          <w:rFonts w:ascii="Arial Narrow" w:hAnsi="Arial Narrow" w:cs="Arial"/>
          <w:color w:val="auto"/>
        </w:rPr>
      </w:pPr>
    </w:p>
    <w:p w14:paraId="0720206B" w14:textId="406E39DE" w:rsidR="00B77C97" w:rsidRDefault="00AB4846" w:rsidP="00B77C97">
      <w:pPr>
        <w:numPr>
          <w:ilvl w:val="0"/>
          <w:numId w:val="2"/>
        </w:numPr>
        <w:tabs>
          <w:tab w:val="clear" w:pos="1069"/>
          <w:tab w:val="num" w:pos="1080"/>
        </w:tabs>
        <w:ind w:left="1080"/>
        <w:jc w:val="both"/>
        <w:rPr>
          <w:rFonts w:ascii="Arial Narrow" w:hAnsi="Arial Narrow" w:cs="Arial"/>
        </w:rPr>
      </w:pPr>
      <w:r w:rsidRPr="0097425D">
        <w:rPr>
          <w:rFonts w:ascii="Arial Narrow" w:hAnsi="Arial Narrow" w:cs="Arial"/>
        </w:rPr>
        <w:t>Formulario de P</w:t>
      </w:r>
      <w:r w:rsidR="00AF53A0" w:rsidRPr="0097425D">
        <w:rPr>
          <w:rFonts w:ascii="Arial Narrow" w:hAnsi="Arial Narrow" w:cs="Arial"/>
        </w:rPr>
        <w:t>resentación de Oferta</w:t>
      </w:r>
      <w:r w:rsidRPr="0097425D">
        <w:rPr>
          <w:rFonts w:ascii="Arial Narrow" w:hAnsi="Arial Narrow" w:cs="Arial"/>
        </w:rPr>
        <w:t>.</w:t>
      </w:r>
      <w:r w:rsidR="00332375" w:rsidRPr="0097425D">
        <w:rPr>
          <w:rFonts w:ascii="Arial Narrow" w:hAnsi="Arial Narrow" w:cs="Arial"/>
          <w:color w:val="800000"/>
        </w:rPr>
        <w:t xml:space="preserve"> </w:t>
      </w:r>
    </w:p>
    <w:p w14:paraId="749641E3" w14:textId="08478EBB" w:rsidR="001C2703" w:rsidRDefault="001C2703" w:rsidP="001C2703">
      <w:pPr>
        <w:pStyle w:val="ListParagraph"/>
        <w:numPr>
          <w:ilvl w:val="0"/>
          <w:numId w:val="2"/>
        </w:numPr>
        <w:jc w:val="both"/>
        <w:rPr>
          <w:rFonts w:ascii="Arial Narrow" w:hAnsi="Arial Narrow" w:cs="Arial"/>
          <w:color w:val="000000" w:themeColor="text1"/>
        </w:rPr>
      </w:pPr>
      <w:r w:rsidRPr="001C2703">
        <w:rPr>
          <w:rFonts w:ascii="Arial Narrow" w:hAnsi="Arial Narrow" w:cs="Arial"/>
          <w:color w:val="000000" w:themeColor="text1"/>
        </w:rPr>
        <w:t>Certificación emitida por la Dirección General de Impuestos Internos (DGII), donde se manifieste que el Oferente se encuentra al día en el pago de sus obligaciones fiscales.</w:t>
      </w:r>
      <w:r w:rsidR="008C0676">
        <w:rPr>
          <w:rFonts w:ascii="Arial Narrow" w:hAnsi="Arial Narrow" w:cs="Arial"/>
          <w:color w:val="000000" w:themeColor="text1"/>
        </w:rPr>
        <w:t xml:space="preserve"> (si es persona jurídica)</w:t>
      </w:r>
    </w:p>
    <w:p w14:paraId="50D61420" w14:textId="790D967F" w:rsidR="00A13588" w:rsidRPr="00DF1E9A" w:rsidRDefault="00A13588" w:rsidP="00A13588">
      <w:pPr>
        <w:pStyle w:val="ListParagraph"/>
        <w:numPr>
          <w:ilvl w:val="0"/>
          <w:numId w:val="2"/>
        </w:numPr>
        <w:autoSpaceDE w:val="0"/>
        <w:autoSpaceDN w:val="0"/>
        <w:adjustRightInd w:val="0"/>
        <w:jc w:val="both"/>
        <w:rPr>
          <w:rFonts w:ascii="Arial Narrow" w:hAnsi="Arial Narrow" w:cs="Arial"/>
          <w:color w:val="000000" w:themeColor="text1"/>
        </w:rPr>
      </w:pPr>
      <w:r w:rsidRPr="0097425D">
        <w:rPr>
          <w:rFonts w:ascii="Arial Narrow" w:hAnsi="Arial Narrow" w:cs="Arial Narrow"/>
          <w:color w:val="000000"/>
        </w:rPr>
        <w:t>Copia de Cedula de Identidad o Copia de Pasaporte</w:t>
      </w:r>
      <w:r w:rsidR="008C0676">
        <w:rPr>
          <w:rFonts w:ascii="Arial Narrow" w:hAnsi="Arial Narrow" w:cs="Arial Narrow"/>
          <w:color w:val="000000"/>
        </w:rPr>
        <w:t xml:space="preserve">  (si es persona física)</w:t>
      </w:r>
      <w:r w:rsidRPr="0097425D">
        <w:rPr>
          <w:rFonts w:ascii="Arial Narrow" w:hAnsi="Arial Narrow" w:cs="Arial Narrow"/>
          <w:color w:val="000000"/>
        </w:rPr>
        <w:t>.</w:t>
      </w:r>
    </w:p>
    <w:p w14:paraId="5A990886" w14:textId="77777777" w:rsidR="00A74DC7" w:rsidRPr="006F4D3D" w:rsidRDefault="00A74DC7" w:rsidP="00A74DC7">
      <w:pPr>
        <w:jc w:val="both"/>
        <w:rPr>
          <w:rFonts w:ascii="Arial Narrow" w:hAnsi="Arial Narrow" w:cs="Arial"/>
        </w:rPr>
      </w:pPr>
    </w:p>
    <w:p w14:paraId="49AC398C" w14:textId="19538C90" w:rsidR="00AD0668" w:rsidRPr="0097425D" w:rsidRDefault="003119C7" w:rsidP="008C0676">
      <w:pPr>
        <w:jc w:val="both"/>
        <w:rPr>
          <w:rFonts w:ascii="Arial Narrow" w:hAnsi="Arial Narrow" w:cs="Arial"/>
        </w:rPr>
      </w:pPr>
      <w:r w:rsidRPr="0097425D">
        <w:rPr>
          <w:rFonts w:ascii="Arial Narrow" w:hAnsi="Arial Narrow" w:cs="Arial"/>
        </w:rPr>
        <w:t xml:space="preserve"> </w:t>
      </w:r>
    </w:p>
    <w:p w14:paraId="6F287B9C" w14:textId="77777777" w:rsidR="00516972" w:rsidRDefault="00516972" w:rsidP="00516972">
      <w:pPr>
        <w:rPr>
          <w:lang w:val="es-MX"/>
        </w:rPr>
      </w:pPr>
    </w:p>
    <w:p w14:paraId="7F1B0202" w14:textId="77777777" w:rsidR="00EB43A1" w:rsidRPr="0097425D" w:rsidRDefault="007D373F" w:rsidP="00493787">
      <w:pPr>
        <w:pStyle w:val="Heading2"/>
        <w:rPr>
          <w:sz w:val="24"/>
          <w:szCs w:val="24"/>
        </w:rPr>
      </w:pPr>
      <w:bookmarkStart w:id="154" w:name="_Toc92107781"/>
      <w:r w:rsidRPr="0097425D">
        <w:rPr>
          <w:sz w:val="24"/>
          <w:szCs w:val="24"/>
        </w:rPr>
        <w:t>Sección III</w:t>
      </w:r>
      <w:bookmarkEnd w:id="154"/>
    </w:p>
    <w:p w14:paraId="4A290E1F" w14:textId="77777777" w:rsidR="007D373F" w:rsidRPr="0097425D" w:rsidRDefault="007D373F" w:rsidP="005B2159">
      <w:pPr>
        <w:pStyle w:val="Heading2"/>
        <w:rPr>
          <w:sz w:val="24"/>
          <w:szCs w:val="24"/>
        </w:rPr>
      </w:pPr>
      <w:r w:rsidRPr="0097425D">
        <w:rPr>
          <w:sz w:val="24"/>
          <w:szCs w:val="24"/>
        </w:rPr>
        <w:t xml:space="preserve"> </w:t>
      </w:r>
      <w:bookmarkStart w:id="155" w:name="_Toc92107782"/>
      <w:r w:rsidRPr="0097425D">
        <w:rPr>
          <w:sz w:val="24"/>
          <w:szCs w:val="24"/>
        </w:rPr>
        <w:t xml:space="preserve">Apertura y </w:t>
      </w:r>
      <w:r w:rsidR="00545528" w:rsidRPr="0097425D">
        <w:rPr>
          <w:sz w:val="24"/>
          <w:szCs w:val="24"/>
        </w:rPr>
        <w:t>Validación</w:t>
      </w:r>
      <w:r w:rsidRPr="0097425D">
        <w:rPr>
          <w:sz w:val="24"/>
          <w:szCs w:val="24"/>
        </w:rPr>
        <w:t xml:space="preserve"> de Ofertas</w:t>
      </w:r>
      <w:bookmarkEnd w:id="155"/>
    </w:p>
    <w:p w14:paraId="240F9DCB" w14:textId="77777777" w:rsidR="007D373F" w:rsidRPr="0097425D" w:rsidRDefault="007D373F" w:rsidP="00F4136F">
      <w:pPr>
        <w:jc w:val="center"/>
        <w:rPr>
          <w:rFonts w:ascii="Arial Narrow" w:hAnsi="Arial Narrow" w:cs="Arial"/>
          <w:b/>
        </w:rPr>
      </w:pPr>
    </w:p>
    <w:p w14:paraId="0625491F" w14:textId="77777777" w:rsidR="007D373F" w:rsidRPr="0097425D" w:rsidRDefault="00EF78CF" w:rsidP="005E455B">
      <w:pPr>
        <w:pStyle w:val="Heading3"/>
      </w:pPr>
      <w:bookmarkStart w:id="156" w:name="_Toc92107783"/>
      <w:r w:rsidRPr="0097425D">
        <w:t xml:space="preserve">3.1 </w:t>
      </w:r>
      <w:r w:rsidR="007D373F" w:rsidRPr="0097425D">
        <w:t>Procedimiento de Apertura de Sobres</w:t>
      </w:r>
      <w:bookmarkEnd w:id="156"/>
    </w:p>
    <w:p w14:paraId="5F72CB9A" w14:textId="77777777" w:rsidR="007D373F" w:rsidRPr="0097425D" w:rsidRDefault="007D373F" w:rsidP="00F4136F">
      <w:pPr>
        <w:jc w:val="both"/>
        <w:rPr>
          <w:rFonts w:ascii="Arial Narrow" w:hAnsi="Arial Narrow" w:cs="Arial"/>
          <w:b/>
        </w:rPr>
      </w:pPr>
    </w:p>
    <w:p w14:paraId="51F9CCA1" w14:textId="35441EB2" w:rsidR="00AB4846" w:rsidRPr="0097425D" w:rsidRDefault="00AB4846" w:rsidP="00F4136F">
      <w:pPr>
        <w:jc w:val="both"/>
        <w:rPr>
          <w:rFonts w:ascii="Arial Narrow" w:hAnsi="Arial Narrow" w:cs="Arial"/>
        </w:rPr>
      </w:pPr>
      <w:r w:rsidRPr="0097425D">
        <w:rPr>
          <w:rFonts w:ascii="Arial Narrow" w:hAnsi="Arial Narrow" w:cs="Arial"/>
        </w:rPr>
        <w:t xml:space="preserve">La apertura de Sobres se realizará en acto público en presencia del </w:t>
      </w:r>
      <w:r w:rsidR="0046097F" w:rsidRPr="0097425D">
        <w:rPr>
          <w:rFonts w:ascii="Arial Narrow" w:hAnsi="Arial Narrow" w:cs="Arial"/>
        </w:rPr>
        <w:t>Comité de Compras y Contrataciones</w:t>
      </w:r>
      <w:r w:rsidRPr="0097425D">
        <w:rPr>
          <w:rFonts w:ascii="Arial Narrow" w:hAnsi="Arial Narrow" w:cs="Arial"/>
        </w:rPr>
        <w:t xml:space="preserve"> </w:t>
      </w:r>
      <w:r w:rsidR="000D1AC3" w:rsidRPr="0097425D">
        <w:rPr>
          <w:rFonts w:ascii="Arial Narrow" w:hAnsi="Arial Narrow" w:cs="Arial"/>
        </w:rPr>
        <w:t>en la fecha, lugar y hora</w:t>
      </w:r>
      <w:r w:rsidRPr="0097425D">
        <w:rPr>
          <w:rFonts w:ascii="Arial Narrow" w:hAnsi="Arial Narrow" w:cs="Arial"/>
        </w:rPr>
        <w:t xml:space="preserve"> establecidos en el Cronograma de </w:t>
      </w:r>
      <w:r w:rsidR="00395052">
        <w:rPr>
          <w:rFonts w:ascii="Arial Narrow" w:hAnsi="Arial Narrow" w:cs="Arial"/>
        </w:rPr>
        <w:t>Comparación de Precios</w:t>
      </w:r>
      <w:r w:rsidRPr="0097425D">
        <w:rPr>
          <w:rFonts w:ascii="Arial Narrow" w:hAnsi="Arial Narrow" w:cs="Arial"/>
        </w:rPr>
        <w:t xml:space="preserve">. </w:t>
      </w:r>
    </w:p>
    <w:p w14:paraId="772C15BA" w14:textId="77777777" w:rsidR="00AB4846" w:rsidRPr="0097425D" w:rsidRDefault="00AB4846" w:rsidP="00F4136F">
      <w:pPr>
        <w:jc w:val="both"/>
        <w:rPr>
          <w:rFonts w:ascii="Arial Narrow" w:hAnsi="Arial Narrow" w:cs="Arial"/>
        </w:rPr>
      </w:pPr>
    </w:p>
    <w:p w14:paraId="714A6738" w14:textId="77777777" w:rsidR="00AB4846" w:rsidRPr="0097425D" w:rsidRDefault="00AB4846" w:rsidP="00F4136F">
      <w:pPr>
        <w:jc w:val="both"/>
        <w:rPr>
          <w:rFonts w:ascii="Arial Narrow" w:hAnsi="Arial Narrow" w:cs="Arial"/>
        </w:rPr>
      </w:pPr>
      <w:r w:rsidRPr="0097425D">
        <w:rPr>
          <w:rFonts w:ascii="Arial Narrow" w:hAnsi="Arial Narrow" w:cs="Arial"/>
        </w:rPr>
        <w:t>Una vez pasada la hora establecida para la recepción de los Sobres de los Oferentes/Proponentes, no se aceptará la presentación de nuevas propuestas, aunque el acto de apertura no se inicie a la hora señalada</w:t>
      </w:r>
      <w:r w:rsidR="004B2F15" w:rsidRPr="0097425D">
        <w:rPr>
          <w:rFonts w:ascii="Arial Narrow" w:hAnsi="Arial Narrow" w:cs="Arial"/>
        </w:rPr>
        <w:t>.</w:t>
      </w:r>
    </w:p>
    <w:p w14:paraId="04252E7C" w14:textId="77777777" w:rsidR="00D41053" w:rsidRPr="0097425D" w:rsidRDefault="00D41053" w:rsidP="00F4136F">
      <w:pPr>
        <w:rPr>
          <w:rFonts w:ascii="Arial Narrow" w:hAnsi="Arial Narrow"/>
          <w:lang w:val="es-ES"/>
        </w:rPr>
      </w:pPr>
    </w:p>
    <w:p w14:paraId="21751095" w14:textId="7765CF96" w:rsidR="00AB4846" w:rsidRPr="0097425D" w:rsidRDefault="008C0676" w:rsidP="00F4136F">
      <w:pPr>
        <w:jc w:val="both"/>
        <w:rPr>
          <w:rFonts w:ascii="Arial Narrow" w:hAnsi="Arial Narrow" w:cs="Arial"/>
        </w:rPr>
      </w:pPr>
      <w:r>
        <w:rPr>
          <w:rFonts w:ascii="Arial Narrow" w:hAnsi="Arial Narrow" w:cs="Arial"/>
        </w:rPr>
        <w:t xml:space="preserve">Se </w:t>
      </w:r>
      <w:r w:rsidR="00AB4846" w:rsidRPr="0097425D">
        <w:rPr>
          <w:rFonts w:ascii="Arial Narrow" w:hAnsi="Arial Narrow" w:cs="Arial"/>
        </w:rPr>
        <w:t xml:space="preserve"> procederá a la validación y verificación de los documentos contenidos </w:t>
      </w:r>
      <w:r>
        <w:rPr>
          <w:rFonts w:ascii="Arial Narrow" w:hAnsi="Arial Narrow" w:cs="Arial"/>
        </w:rPr>
        <w:t xml:space="preserve">en la propuesta. </w:t>
      </w:r>
      <w:r w:rsidR="00AB4846" w:rsidRPr="0097425D">
        <w:rPr>
          <w:rFonts w:ascii="Arial Narrow" w:hAnsi="Arial Narrow" w:cs="Arial"/>
        </w:rPr>
        <w:t>Ante cualquier duda sobre la información presentada, podrá comprobar, por los medios que considere adecuados, la veracidad de la información recibida.</w:t>
      </w:r>
    </w:p>
    <w:p w14:paraId="2309ED30" w14:textId="77777777" w:rsidR="004633C9" w:rsidRPr="0097425D" w:rsidRDefault="004633C9" w:rsidP="00F4136F">
      <w:pPr>
        <w:jc w:val="both"/>
        <w:rPr>
          <w:rFonts w:ascii="Arial Narrow" w:hAnsi="Arial Narrow" w:cs="Arial"/>
        </w:rPr>
      </w:pPr>
    </w:p>
    <w:p w14:paraId="15D63305" w14:textId="77777777" w:rsidR="00AB4846" w:rsidRPr="0097425D" w:rsidRDefault="00EF78CF" w:rsidP="005E455B">
      <w:pPr>
        <w:pStyle w:val="Heading3"/>
      </w:pPr>
      <w:bookmarkStart w:id="157" w:name="_Toc271530532"/>
      <w:bookmarkStart w:id="158" w:name="_Toc92107784"/>
      <w:r w:rsidRPr="0097425D">
        <w:t xml:space="preserve">3.4 </w:t>
      </w:r>
      <w:r w:rsidR="00AB4846" w:rsidRPr="0097425D">
        <w:t xml:space="preserve">Criterios de </w:t>
      </w:r>
      <w:bookmarkEnd w:id="157"/>
      <w:r w:rsidR="001C5378" w:rsidRPr="0097425D">
        <w:t>Evaluación</w:t>
      </w:r>
      <w:bookmarkEnd w:id="158"/>
    </w:p>
    <w:p w14:paraId="556FFBB7" w14:textId="77777777" w:rsidR="00D41053" w:rsidRPr="0097425D" w:rsidRDefault="00D41053" w:rsidP="00F4136F">
      <w:pPr>
        <w:rPr>
          <w:rFonts w:ascii="Arial Narrow" w:hAnsi="Arial Narrow"/>
          <w:lang w:val="es-ES"/>
        </w:rPr>
      </w:pPr>
    </w:p>
    <w:p w14:paraId="44187E76" w14:textId="77777777" w:rsidR="00AB4846" w:rsidRPr="0097425D" w:rsidRDefault="00AB4846" w:rsidP="00F4136F">
      <w:pPr>
        <w:jc w:val="both"/>
        <w:rPr>
          <w:rFonts w:ascii="Arial Narrow" w:hAnsi="Arial Narrow" w:cs="Arial"/>
          <w:b/>
          <w:bCs/>
        </w:rPr>
      </w:pPr>
      <w:r w:rsidRPr="0097425D">
        <w:rPr>
          <w:rFonts w:ascii="Arial Narrow" w:hAnsi="Arial Narrow" w:cs="Arial"/>
        </w:rPr>
        <w:t xml:space="preserve">Las Propuestas deberán contener la documentación necesaria, suficiente y fehaciente para demostrar los siguientes aspectos que serán verificados bajo la modalidad </w:t>
      </w:r>
      <w:r w:rsidRPr="0097425D">
        <w:rPr>
          <w:rFonts w:ascii="Arial Narrow" w:hAnsi="Arial Narrow" w:cs="Arial"/>
          <w:b/>
          <w:bCs/>
        </w:rPr>
        <w:t>“CUMPLE/ NO CUMPLE”:</w:t>
      </w:r>
    </w:p>
    <w:p w14:paraId="7AB84CAE" w14:textId="77777777" w:rsidR="00AB4846" w:rsidRPr="0097425D" w:rsidRDefault="00AB4846" w:rsidP="00F4136F">
      <w:pPr>
        <w:jc w:val="both"/>
        <w:rPr>
          <w:rFonts w:ascii="Arial Narrow" w:hAnsi="Arial Narrow" w:cs="Arial"/>
          <w:b/>
          <w:bCs/>
        </w:rPr>
      </w:pPr>
    </w:p>
    <w:p w14:paraId="0B62AAEC" w14:textId="77777777" w:rsidR="00AB4846" w:rsidRPr="0097425D" w:rsidRDefault="00AB4846" w:rsidP="00F4136F">
      <w:pPr>
        <w:jc w:val="both"/>
        <w:rPr>
          <w:rFonts w:ascii="Arial Narrow" w:hAnsi="Arial Narrow" w:cs="Arial"/>
          <w:b/>
          <w:bCs/>
        </w:rPr>
      </w:pPr>
      <w:r w:rsidRPr="0097425D">
        <w:rPr>
          <w:rFonts w:ascii="Arial Narrow" w:hAnsi="Arial Narrow" w:cs="Arial"/>
          <w:b/>
          <w:bCs/>
        </w:rPr>
        <w:t>Elegibilidad</w:t>
      </w:r>
      <w:r w:rsidRPr="0097425D">
        <w:rPr>
          <w:rFonts w:ascii="Arial Narrow" w:hAnsi="Arial Narrow" w:cs="Arial"/>
        </w:rPr>
        <w:t>: Que el Proponente está legalmente autorizado para realizar sus actividades comerciales en el país.</w:t>
      </w:r>
    </w:p>
    <w:p w14:paraId="6343CF03" w14:textId="77777777" w:rsidR="00AB4846" w:rsidRDefault="00AB4846" w:rsidP="00F4136F">
      <w:pPr>
        <w:jc w:val="both"/>
        <w:rPr>
          <w:rFonts w:ascii="Arial Narrow" w:hAnsi="Arial Narrow" w:cs="Arial"/>
        </w:rPr>
      </w:pPr>
      <w:r w:rsidRPr="0097425D">
        <w:rPr>
          <w:rFonts w:ascii="Arial Narrow" w:hAnsi="Arial Narrow" w:cs="Arial"/>
          <w:b/>
          <w:bCs/>
        </w:rPr>
        <w:t>Capacidad Técnica</w:t>
      </w:r>
      <w:r w:rsidRPr="0097425D">
        <w:rPr>
          <w:rFonts w:ascii="Arial Narrow" w:hAnsi="Arial Narrow" w:cs="Arial"/>
        </w:rPr>
        <w:t xml:space="preserve">: Que los </w:t>
      </w:r>
      <w:r w:rsidR="004633C9" w:rsidRPr="0097425D">
        <w:rPr>
          <w:rFonts w:ascii="Arial Narrow" w:hAnsi="Arial Narrow" w:cs="Arial"/>
        </w:rPr>
        <w:t>Bienes</w:t>
      </w:r>
      <w:r w:rsidRPr="0097425D">
        <w:rPr>
          <w:rFonts w:ascii="Arial Narrow" w:hAnsi="Arial Narrow" w:cs="Arial"/>
        </w:rPr>
        <w:t xml:space="preserve"> cumplan con las todas características especificadas en las Fichas Técnicas. </w:t>
      </w:r>
    </w:p>
    <w:p w14:paraId="78F3D115" w14:textId="77777777" w:rsidR="00E03E1F" w:rsidRDefault="00E03E1F" w:rsidP="00F4136F">
      <w:pPr>
        <w:jc w:val="both"/>
        <w:rPr>
          <w:rFonts w:ascii="Arial Narrow" w:hAnsi="Arial Narrow" w:cs="Arial"/>
        </w:rPr>
      </w:pPr>
    </w:p>
    <w:p w14:paraId="3CA90917" w14:textId="77777777" w:rsidR="00E03E1F" w:rsidRDefault="00E03E1F" w:rsidP="00F4136F">
      <w:pPr>
        <w:jc w:val="both"/>
        <w:rPr>
          <w:rFonts w:ascii="Arial Narrow" w:hAnsi="Arial Narrow" w:cs="Arial"/>
        </w:rPr>
      </w:pPr>
    </w:p>
    <w:p w14:paraId="3B699788" w14:textId="77777777" w:rsidR="00204E79" w:rsidRDefault="00204E79" w:rsidP="00F4136F">
      <w:pPr>
        <w:jc w:val="both"/>
        <w:rPr>
          <w:rFonts w:ascii="Arial Narrow" w:hAnsi="Arial Narrow" w:cs="Arial"/>
        </w:rPr>
      </w:pPr>
    </w:p>
    <w:p w14:paraId="0097833E" w14:textId="77777777" w:rsidR="00AB4846" w:rsidRDefault="00EF78CF" w:rsidP="005E455B">
      <w:pPr>
        <w:pStyle w:val="Heading3"/>
      </w:pPr>
      <w:bookmarkStart w:id="159" w:name="_Toc271530533"/>
      <w:bookmarkStart w:id="160" w:name="_Toc92107785"/>
      <w:r w:rsidRPr="0097425D">
        <w:lastRenderedPageBreak/>
        <w:t xml:space="preserve">3.5 </w:t>
      </w:r>
      <w:r w:rsidR="00AB4846" w:rsidRPr="0097425D">
        <w:t>Fase de Homologación</w:t>
      </w:r>
      <w:bookmarkEnd w:id="159"/>
      <w:bookmarkEnd w:id="160"/>
    </w:p>
    <w:p w14:paraId="4F927FDE" w14:textId="77777777" w:rsidR="00204E79" w:rsidRPr="00204E79" w:rsidRDefault="00204E79" w:rsidP="00204E79">
      <w:pPr>
        <w:rPr>
          <w:lang w:val="es-ES"/>
        </w:rPr>
      </w:pPr>
    </w:p>
    <w:p w14:paraId="42405725" w14:textId="1D987572" w:rsidR="00AB4846" w:rsidRPr="0097425D" w:rsidRDefault="00AB4846" w:rsidP="00F4136F">
      <w:pPr>
        <w:jc w:val="both"/>
        <w:rPr>
          <w:rFonts w:ascii="Arial Narrow" w:hAnsi="Arial Narrow" w:cs="Arial"/>
          <w:b/>
          <w:bCs/>
          <w:color w:val="000000" w:themeColor="text1"/>
        </w:rPr>
      </w:pPr>
      <w:r w:rsidRPr="0097425D">
        <w:rPr>
          <w:rFonts w:ascii="Arial Narrow" w:hAnsi="Arial Narrow" w:cs="Arial"/>
          <w:color w:val="000000" w:themeColor="text1"/>
        </w:rPr>
        <w:t xml:space="preserve">Una vez concluida la recepción de </w:t>
      </w:r>
      <w:r w:rsidR="008C0676">
        <w:rPr>
          <w:rFonts w:ascii="Arial Narrow" w:hAnsi="Arial Narrow" w:cs="Arial"/>
          <w:color w:val="000000" w:themeColor="text1"/>
        </w:rPr>
        <w:t>las propuestas</w:t>
      </w:r>
      <w:r w:rsidR="008F4C3B" w:rsidRPr="0097425D">
        <w:rPr>
          <w:rFonts w:ascii="Arial Narrow" w:hAnsi="Arial Narrow" w:cs="Arial"/>
          <w:color w:val="000000" w:themeColor="text1"/>
        </w:rPr>
        <w:t xml:space="preserve"> se </w:t>
      </w:r>
      <w:r w:rsidRPr="0097425D">
        <w:rPr>
          <w:rFonts w:ascii="Arial Narrow" w:hAnsi="Arial Narrow" w:cs="Arial"/>
          <w:color w:val="000000" w:themeColor="text1"/>
        </w:rPr>
        <w:t>procederá a la valoración de las muestras</w:t>
      </w:r>
      <w:r w:rsidR="000B684B" w:rsidRPr="0097425D">
        <w:rPr>
          <w:rFonts w:ascii="Arial Narrow" w:hAnsi="Arial Narrow" w:cs="Arial"/>
          <w:color w:val="000000" w:themeColor="text1"/>
        </w:rPr>
        <w:t xml:space="preserve">, si aplica, </w:t>
      </w:r>
      <w:r w:rsidRPr="0097425D">
        <w:rPr>
          <w:rFonts w:ascii="Arial Narrow" w:hAnsi="Arial Narrow" w:cs="Arial"/>
          <w:color w:val="000000" w:themeColor="text1"/>
        </w:rPr>
        <w:t xml:space="preserve">de acuerdo a las especificaciones requeridas en las Fichas Técnicas y a la ponderación de la documentación solicitada al efecto, bajo la modalidad </w:t>
      </w:r>
      <w:r w:rsidRPr="0097425D">
        <w:rPr>
          <w:rFonts w:ascii="Arial Narrow" w:hAnsi="Arial Narrow" w:cs="Arial"/>
          <w:b/>
          <w:bCs/>
          <w:color w:val="000000" w:themeColor="text1"/>
        </w:rPr>
        <w:t>“CUMPLE/ NO CUMPLE”.</w:t>
      </w:r>
    </w:p>
    <w:p w14:paraId="395BF02C" w14:textId="77777777" w:rsidR="00AB4846" w:rsidRPr="0097425D" w:rsidRDefault="00AB4846" w:rsidP="00F4136F">
      <w:pPr>
        <w:jc w:val="both"/>
        <w:rPr>
          <w:rFonts w:ascii="Arial Narrow" w:hAnsi="Arial Narrow" w:cs="Arial"/>
        </w:rPr>
      </w:pPr>
    </w:p>
    <w:p w14:paraId="171997A3" w14:textId="7CDE6A7B" w:rsidR="002F52E3" w:rsidRDefault="00AB4846" w:rsidP="00F4136F">
      <w:pPr>
        <w:jc w:val="both"/>
        <w:rPr>
          <w:rFonts w:ascii="Arial Narrow" w:hAnsi="Arial Narrow" w:cs="Arial"/>
        </w:rPr>
      </w:pPr>
      <w:r w:rsidRPr="0097425D">
        <w:rPr>
          <w:rFonts w:ascii="Arial Narrow" w:hAnsi="Arial Narrow" w:cs="Arial"/>
        </w:rPr>
        <w:t xml:space="preserve">Para que un </w:t>
      </w:r>
      <w:r w:rsidR="000B684B" w:rsidRPr="0097425D">
        <w:rPr>
          <w:rFonts w:ascii="Arial Narrow" w:hAnsi="Arial Narrow" w:cs="Arial"/>
        </w:rPr>
        <w:t>Bien</w:t>
      </w:r>
      <w:r w:rsidRPr="0097425D">
        <w:rPr>
          <w:rFonts w:ascii="Arial Narrow" w:hAnsi="Arial Narrow" w:cs="Arial"/>
        </w:rPr>
        <w:t xml:space="preserve"> pueda ser considerado </w:t>
      </w:r>
      <w:r w:rsidRPr="0097425D">
        <w:rPr>
          <w:rFonts w:ascii="Arial Narrow" w:hAnsi="Arial Narrow" w:cs="Arial"/>
          <w:b/>
        </w:rPr>
        <w:t>CONFORME</w:t>
      </w:r>
      <w:r w:rsidRPr="0097425D">
        <w:rPr>
          <w:rFonts w:ascii="Arial Narrow" w:hAnsi="Arial Narrow" w:cs="Arial"/>
        </w:rPr>
        <w:t xml:space="preserve">, deberá cumplir con todas y cada una de las características contenidas en las referidas Fichas Técnicas. Es decir que, el no cumplimiento en una de las especificaciones, implica la descalificación de la Oferta y la declaración de </w:t>
      </w:r>
      <w:r w:rsidRPr="0097425D">
        <w:rPr>
          <w:rFonts w:ascii="Arial Narrow" w:hAnsi="Arial Narrow" w:cs="Arial"/>
          <w:b/>
        </w:rPr>
        <w:t>NO CONFORME</w:t>
      </w:r>
      <w:r w:rsidRPr="0097425D">
        <w:rPr>
          <w:rFonts w:ascii="Arial Narrow" w:hAnsi="Arial Narrow" w:cs="Arial"/>
        </w:rPr>
        <w:t xml:space="preserve"> del </w:t>
      </w:r>
      <w:r w:rsidR="004633C9" w:rsidRPr="0097425D">
        <w:rPr>
          <w:rFonts w:ascii="Arial Narrow" w:hAnsi="Arial Narrow" w:cs="Arial"/>
        </w:rPr>
        <w:t>Bien</w:t>
      </w:r>
      <w:r w:rsidRPr="0097425D">
        <w:rPr>
          <w:rFonts w:ascii="Arial Narrow" w:hAnsi="Arial Narrow" w:cs="Arial"/>
        </w:rPr>
        <w:t xml:space="preserve"> ofertado.</w:t>
      </w:r>
    </w:p>
    <w:p w14:paraId="7BA7E93D" w14:textId="77777777" w:rsidR="008C0676" w:rsidRDefault="008C0676" w:rsidP="00F4136F">
      <w:pPr>
        <w:jc w:val="both"/>
        <w:rPr>
          <w:rFonts w:ascii="Arial Narrow" w:hAnsi="Arial Narrow" w:cs="Arial"/>
        </w:rPr>
      </w:pPr>
    </w:p>
    <w:p w14:paraId="4BDAFEE9" w14:textId="297B942A" w:rsidR="00AB4846" w:rsidRPr="0097425D" w:rsidRDefault="008C0676" w:rsidP="00F4136F">
      <w:pPr>
        <w:jc w:val="both"/>
        <w:rPr>
          <w:rFonts w:ascii="Arial Narrow" w:hAnsi="Arial Narrow" w:cs="Arial"/>
        </w:rPr>
      </w:pPr>
      <w:r>
        <w:rPr>
          <w:rFonts w:ascii="Arial Narrow" w:hAnsi="Arial Narrow" w:cs="Arial"/>
        </w:rPr>
        <w:t>Se</w:t>
      </w:r>
      <w:r w:rsidR="000B684B" w:rsidRPr="0097425D">
        <w:rPr>
          <w:rFonts w:ascii="Arial Narrow" w:hAnsi="Arial Narrow" w:cs="Arial"/>
        </w:rPr>
        <w:t xml:space="preserve"> </w:t>
      </w:r>
      <w:r w:rsidR="00AB4846" w:rsidRPr="0097425D">
        <w:rPr>
          <w:rFonts w:ascii="Arial Narrow" w:hAnsi="Arial Narrow" w:cs="Arial"/>
        </w:rPr>
        <w:t>levantará</w:t>
      </w:r>
      <w:r>
        <w:rPr>
          <w:rFonts w:ascii="Arial Narrow" w:hAnsi="Arial Narrow" w:cs="Arial"/>
        </w:rPr>
        <w:t xml:space="preserve"> </w:t>
      </w:r>
      <w:r w:rsidR="00AB4846" w:rsidRPr="0097425D">
        <w:rPr>
          <w:rFonts w:ascii="Arial Narrow" w:hAnsi="Arial Narrow" w:cs="Arial"/>
        </w:rPr>
        <w:t xml:space="preserve"> un informe donde se indicará el cumplimiento o no de las Especificaciones Técnicas de cada uno de los </w:t>
      </w:r>
      <w:r w:rsidR="000B684B" w:rsidRPr="0097425D">
        <w:rPr>
          <w:rFonts w:ascii="Arial Narrow" w:hAnsi="Arial Narrow" w:cs="Arial"/>
        </w:rPr>
        <w:t>Bienes</w:t>
      </w:r>
      <w:r w:rsidR="00AB4846" w:rsidRPr="0097425D">
        <w:rPr>
          <w:rFonts w:ascii="Arial Narrow" w:hAnsi="Arial Narrow" w:cs="Arial"/>
        </w:rPr>
        <w:t xml:space="preserve"> ofertados, bajo el criterio de </w:t>
      </w:r>
      <w:r w:rsidR="00AB4846" w:rsidRPr="0097425D">
        <w:rPr>
          <w:rFonts w:ascii="Arial Narrow" w:hAnsi="Arial Narrow" w:cs="Arial"/>
          <w:b/>
        </w:rPr>
        <w:t>CONFORME/ NO CONFORME</w:t>
      </w:r>
      <w:r w:rsidR="00AB4846" w:rsidRPr="0097425D">
        <w:rPr>
          <w:rFonts w:ascii="Arial Narrow" w:hAnsi="Arial Narrow" w:cs="Arial"/>
        </w:rPr>
        <w:t xml:space="preserve">. En el caso de no cumplimiento indicará, de forma individualizada las razones.  </w:t>
      </w:r>
    </w:p>
    <w:p w14:paraId="2B72216A" w14:textId="77777777" w:rsidR="00AB4846" w:rsidRPr="0097425D" w:rsidRDefault="00AB4846" w:rsidP="00F4136F">
      <w:pPr>
        <w:jc w:val="both"/>
        <w:rPr>
          <w:rFonts w:ascii="Arial Narrow" w:hAnsi="Arial Narrow" w:cs="Arial"/>
        </w:rPr>
      </w:pPr>
    </w:p>
    <w:p w14:paraId="5478A125" w14:textId="6A1495E6" w:rsidR="00D41053" w:rsidRDefault="000B684B" w:rsidP="00F4136F">
      <w:pPr>
        <w:jc w:val="both"/>
        <w:rPr>
          <w:rFonts w:ascii="Arial Narrow" w:hAnsi="Arial Narrow" w:cs="Arial"/>
        </w:rPr>
      </w:pPr>
      <w:r w:rsidRPr="0097425D">
        <w:rPr>
          <w:rFonts w:ascii="Arial Narrow" w:hAnsi="Arial Narrow" w:cs="Arial"/>
        </w:rPr>
        <w:t xml:space="preserve">Los Peritos </w:t>
      </w:r>
      <w:r w:rsidR="00AB4846" w:rsidRPr="0097425D">
        <w:rPr>
          <w:rFonts w:ascii="Arial Narrow" w:hAnsi="Arial Narrow" w:cs="Arial"/>
        </w:rPr>
        <w:t>emitirá</w:t>
      </w:r>
      <w:r w:rsidRPr="0097425D">
        <w:rPr>
          <w:rFonts w:ascii="Arial Narrow" w:hAnsi="Arial Narrow" w:cs="Arial"/>
        </w:rPr>
        <w:t>n</w:t>
      </w:r>
      <w:r w:rsidR="00AB4846" w:rsidRPr="0097425D">
        <w:rPr>
          <w:rFonts w:ascii="Arial Narrow" w:hAnsi="Arial Narrow" w:cs="Arial"/>
        </w:rPr>
        <w:t xml:space="preserve"> su </w:t>
      </w:r>
      <w:r w:rsidR="00580A9E" w:rsidRPr="0097425D">
        <w:rPr>
          <w:rFonts w:ascii="Arial Narrow" w:hAnsi="Arial Narrow" w:cs="Arial"/>
        </w:rPr>
        <w:t>informe al</w:t>
      </w:r>
      <w:r w:rsidR="00AB4846" w:rsidRPr="0097425D">
        <w:rPr>
          <w:rFonts w:ascii="Arial Narrow" w:hAnsi="Arial Narrow" w:cs="Arial"/>
        </w:rPr>
        <w:t xml:space="preserve"> </w:t>
      </w:r>
      <w:r w:rsidR="004D1BAB" w:rsidRPr="0097425D">
        <w:rPr>
          <w:rFonts w:ascii="Arial Narrow" w:hAnsi="Arial Narrow" w:cs="Arial"/>
        </w:rPr>
        <w:t>Comité de Compras y Contrataciones</w:t>
      </w:r>
      <w:r w:rsidR="00AB4846" w:rsidRPr="0097425D">
        <w:rPr>
          <w:rFonts w:ascii="Arial Narrow" w:hAnsi="Arial Narrow" w:cs="Arial"/>
        </w:rPr>
        <w:t xml:space="preserve"> sobre los resultados de la evaluación de las Propuestas</w:t>
      </w:r>
      <w:r w:rsidR="008C0676">
        <w:rPr>
          <w:rFonts w:ascii="Arial Narrow" w:hAnsi="Arial Narrow" w:cs="Arial"/>
        </w:rPr>
        <w:t xml:space="preserve">, </w:t>
      </w:r>
      <w:r w:rsidR="00AB4846" w:rsidRPr="0097425D">
        <w:rPr>
          <w:rFonts w:ascii="Arial Narrow" w:hAnsi="Arial Narrow" w:cs="Arial"/>
        </w:rPr>
        <w:t>a los fines de la recomendación final.</w:t>
      </w:r>
      <w:bookmarkStart w:id="161" w:name="_Toc271530534"/>
    </w:p>
    <w:p w14:paraId="0EF71CE2" w14:textId="77777777" w:rsidR="00381360" w:rsidRDefault="00381360" w:rsidP="00F4136F">
      <w:pPr>
        <w:jc w:val="both"/>
        <w:rPr>
          <w:rFonts w:ascii="Arial Narrow" w:hAnsi="Arial Narrow" w:cs="Arial"/>
        </w:rPr>
      </w:pPr>
    </w:p>
    <w:bookmarkEnd w:id="161"/>
    <w:p w14:paraId="6B5203B9" w14:textId="77777777" w:rsidR="001E38A2" w:rsidRDefault="001E38A2" w:rsidP="00F4136F">
      <w:pPr>
        <w:jc w:val="both"/>
        <w:rPr>
          <w:rFonts w:ascii="Arial Narrow" w:hAnsi="Arial Narrow" w:cs="Arial"/>
        </w:rPr>
      </w:pPr>
    </w:p>
    <w:p w14:paraId="30B18E5E" w14:textId="77777777" w:rsidR="00DA1CF7" w:rsidRPr="0097425D" w:rsidRDefault="00883802" w:rsidP="005E455B">
      <w:pPr>
        <w:pStyle w:val="Heading3"/>
      </w:pPr>
      <w:bookmarkStart w:id="162" w:name="_Toc271530531"/>
      <w:bookmarkStart w:id="163" w:name="_Toc92107786"/>
      <w:r w:rsidRPr="0097425D">
        <w:rPr>
          <w:lang w:val="es-DO"/>
        </w:rPr>
        <w:t>3.7</w:t>
      </w:r>
      <w:r w:rsidR="00D41053" w:rsidRPr="0097425D">
        <w:rPr>
          <w:lang w:val="es-DO"/>
        </w:rPr>
        <w:t xml:space="preserve"> </w:t>
      </w:r>
      <w:r w:rsidR="00D41053" w:rsidRPr="0097425D">
        <w:t>Confidencialidad del P</w:t>
      </w:r>
      <w:r w:rsidR="00DA1CF7" w:rsidRPr="0097425D">
        <w:t>roceso</w:t>
      </w:r>
      <w:bookmarkEnd w:id="162"/>
      <w:bookmarkEnd w:id="163"/>
    </w:p>
    <w:p w14:paraId="26AF66E5" w14:textId="77777777" w:rsidR="00D41053" w:rsidRPr="0097425D" w:rsidRDefault="00D41053" w:rsidP="00F4136F">
      <w:pPr>
        <w:rPr>
          <w:rFonts w:ascii="Arial Narrow" w:hAnsi="Arial Narrow"/>
          <w:lang w:val="es-ES"/>
        </w:rPr>
      </w:pPr>
    </w:p>
    <w:p w14:paraId="320B2241" w14:textId="77777777" w:rsidR="00DA1CF7" w:rsidRDefault="00DA1CF7" w:rsidP="00F4136F">
      <w:pPr>
        <w:jc w:val="both"/>
        <w:rPr>
          <w:rFonts w:ascii="Arial Narrow" w:hAnsi="Arial Narrow" w:cs="Arial"/>
        </w:rPr>
      </w:pPr>
      <w:r w:rsidRPr="0097425D">
        <w:rPr>
          <w:rFonts w:ascii="Arial Narrow" w:hAnsi="Arial Narrow" w:cs="Arial"/>
        </w:rPr>
        <w:t>La</w:t>
      </w:r>
      <w:r w:rsidR="00C97702" w:rsidRPr="0097425D">
        <w:rPr>
          <w:rFonts w:ascii="Arial Narrow" w:hAnsi="Arial Narrow" w:cs="Arial"/>
        </w:rPr>
        <w:t>s</w:t>
      </w:r>
      <w:r w:rsidRPr="0097425D">
        <w:rPr>
          <w:rFonts w:ascii="Arial Narrow" w:hAnsi="Arial Narrow" w:cs="Arial"/>
        </w:rPr>
        <w:t xml:space="preserve"> </w:t>
      </w:r>
      <w:r w:rsidR="00C97702" w:rsidRPr="0097425D">
        <w:rPr>
          <w:rFonts w:ascii="Arial Narrow" w:hAnsi="Arial Narrow" w:cs="Arial"/>
        </w:rPr>
        <w:t>informaciones</w:t>
      </w:r>
      <w:r w:rsidRPr="0097425D">
        <w:rPr>
          <w:rFonts w:ascii="Arial Narrow" w:hAnsi="Arial Narrow" w:cs="Arial"/>
        </w:rPr>
        <w:t xml:space="preserve"> relativa</w:t>
      </w:r>
      <w:r w:rsidR="00C97702" w:rsidRPr="0097425D">
        <w:rPr>
          <w:rFonts w:ascii="Arial Narrow" w:hAnsi="Arial Narrow" w:cs="Arial"/>
        </w:rPr>
        <w:t>s</w:t>
      </w:r>
      <w:r w:rsidRPr="0097425D">
        <w:rPr>
          <w:rFonts w:ascii="Arial Narrow" w:hAnsi="Arial Narrow" w:cs="Arial"/>
        </w:rPr>
        <w:t xml:space="preserve"> al análisis, aclaración, evaluación y comparación de las Ofertas y las recomendaciones para la Adjudicación del Contrato no podrán ser reveladas a los Licitantes ni a otra persona que no participe oficialmente en dicho proceso hasta que se haya anunciado el nombre del Adjudicatario. Todo intento de un Oferente para influir en el procesamiento de las Ofertas o decisión de la Adjudicación por parte del Contratante podrá dar lugar al rechazo de la Oferta de ese Oferente.</w:t>
      </w:r>
    </w:p>
    <w:p w14:paraId="4465C565" w14:textId="77777777" w:rsidR="001E38A2" w:rsidRPr="0097425D" w:rsidRDefault="001E38A2" w:rsidP="00F4136F">
      <w:pPr>
        <w:jc w:val="both"/>
        <w:rPr>
          <w:rFonts w:ascii="Arial Narrow" w:hAnsi="Arial Narrow" w:cs="Arial"/>
        </w:rPr>
      </w:pPr>
    </w:p>
    <w:p w14:paraId="2B197D65" w14:textId="77777777" w:rsidR="00AB4846" w:rsidRPr="0097425D" w:rsidRDefault="00883802" w:rsidP="005E455B">
      <w:pPr>
        <w:pStyle w:val="Heading3"/>
      </w:pPr>
      <w:bookmarkStart w:id="164" w:name="_Toc271530535"/>
      <w:bookmarkStart w:id="165" w:name="_Toc92107787"/>
      <w:r w:rsidRPr="0097425D">
        <w:t>3.8</w:t>
      </w:r>
      <w:r w:rsidR="00D41053" w:rsidRPr="0097425D">
        <w:t xml:space="preserve"> </w:t>
      </w:r>
      <w:r w:rsidR="00AB4846" w:rsidRPr="0097425D">
        <w:t>Plazo de Mantenimiento de Oferta</w:t>
      </w:r>
      <w:bookmarkEnd w:id="164"/>
      <w:bookmarkEnd w:id="165"/>
    </w:p>
    <w:p w14:paraId="0BEC5B32" w14:textId="77777777" w:rsidR="00AB4846" w:rsidRPr="0097425D" w:rsidRDefault="00AB4846" w:rsidP="00F4136F">
      <w:pPr>
        <w:rPr>
          <w:rFonts w:ascii="Arial Narrow" w:hAnsi="Arial Narrow" w:cs="Arial"/>
          <w:lang w:val="es-ES"/>
        </w:rPr>
      </w:pPr>
    </w:p>
    <w:p w14:paraId="057335EE" w14:textId="2BB8391E" w:rsidR="004F5E94" w:rsidRPr="0097425D" w:rsidRDefault="004F5E94" w:rsidP="004F5E94">
      <w:pPr>
        <w:jc w:val="both"/>
        <w:rPr>
          <w:rFonts w:ascii="Arial Narrow" w:hAnsi="Arial Narrow"/>
        </w:rPr>
      </w:pPr>
      <w:r w:rsidRPr="0097425D">
        <w:rPr>
          <w:rFonts w:ascii="Arial Narrow" w:hAnsi="Arial Narrow"/>
        </w:rPr>
        <w:t xml:space="preserve">Los Oferentes/Proponentes deberán mantener las Ofertas por el término de </w:t>
      </w:r>
      <w:r w:rsidR="008C0676">
        <w:rPr>
          <w:rFonts w:ascii="Arial Narrow" w:hAnsi="Arial Narrow"/>
          <w:b/>
          <w:bCs/>
        </w:rPr>
        <w:t>3</w:t>
      </w:r>
      <w:r w:rsidR="00B36736" w:rsidRPr="002F52E3">
        <w:rPr>
          <w:rFonts w:ascii="Arial Narrow" w:hAnsi="Arial Narrow"/>
          <w:b/>
          <w:bCs/>
        </w:rPr>
        <w:t>0</w:t>
      </w:r>
      <w:r w:rsidRPr="0097425D">
        <w:rPr>
          <w:rFonts w:ascii="Arial Narrow" w:hAnsi="Arial Narrow"/>
        </w:rPr>
        <w:t xml:space="preserve"> días hábiles contados a partir de la fecha del acto de apertura. Si no manifiesta en forma fehaciente su voluntad de no renovar la Oferta con una antelación mínima de </w:t>
      </w:r>
      <w:r w:rsidR="00B36736" w:rsidRPr="0097425D">
        <w:rPr>
          <w:rFonts w:ascii="Arial Narrow" w:hAnsi="Arial Narrow"/>
          <w:b/>
          <w:bCs/>
        </w:rPr>
        <w:t>15</w:t>
      </w:r>
      <w:r w:rsidRPr="0097425D">
        <w:rPr>
          <w:rFonts w:ascii="Arial Narrow" w:hAnsi="Arial Narrow"/>
          <w:color w:val="800000"/>
        </w:rPr>
        <w:t xml:space="preserve"> </w:t>
      </w:r>
      <w:r w:rsidRPr="0097425D">
        <w:rPr>
          <w:rFonts w:ascii="Arial Narrow" w:hAnsi="Arial Narrow"/>
        </w:rPr>
        <w:t>días hábiles al vencimiento del plazo, aquella se considerará prorrogada automáticamente por el mismo plazo original o el que fije la Entidad Contratante y así sucesivamente.</w:t>
      </w:r>
    </w:p>
    <w:p w14:paraId="2FE897BF" w14:textId="77777777" w:rsidR="00AB4846" w:rsidRPr="0097425D" w:rsidRDefault="00AB4846" w:rsidP="00F4136F">
      <w:pPr>
        <w:jc w:val="both"/>
        <w:rPr>
          <w:rFonts w:ascii="Arial Narrow" w:hAnsi="Arial Narrow" w:cs="Arial"/>
        </w:rPr>
      </w:pPr>
    </w:p>
    <w:p w14:paraId="09123B47" w14:textId="77777777" w:rsidR="00AB4846" w:rsidRDefault="000B684B" w:rsidP="00F4136F">
      <w:pPr>
        <w:jc w:val="both"/>
        <w:rPr>
          <w:rFonts w:ascii="Arial Narrow" w:hAnsi="Arial Narrow" w:cs="Arial"/>
        </w:rPr>
      </w:pPr>
      <w:r w:rsidRPr="0097425D">
        <w:rPr>
          <w:rFonts w:ascii="Arial Narrow" w:hAnsi="Arial Narrow" w:cs="Arial"/>
        </w:rPr>
        <w:t>La Entidad Contratante</w:t>
      </w:r>
      <w:r w:rsidR="00AB4846" w:rsidRPr="0097425D">
        <w:rPr>
          <w:rFonts w:ascii="Arial Narrow" w:hAnsi="Arial Narrow" w:cs="Arial"/>
        </w:rPr>
        <w:t xml:space="preserve">, excepcionalmente podrá solicitar a los Oferentes/Proponentes una prórroga, antes del vencimiento del período de validez de sus Ofertas, con indicación del plazo. Los Oferentes/Proponentes podrán rechazar dicha solicitud, considerándose por tanto que han retirado sus Ofertas, por lo cual </w:t>
      </w:r>
      <w:r w:rsidRPr="0097425D">
        <w:rPr>
          <w:rFonts w:ascii="Arial Narrow" w:hAnsi="Arial Narrow" w:cs="Arial"/>
        </w:rPr>
        <w:t>la Entidad Contratante</w:t>
      </w:r>
      <w:r w:rsidR="00AB4846" w:rsidRPr="0097425D">
        <w:rPr>
          <w:rFonts w:ascii="Arial Narrow" w:hAnsi="Arial Narrow" w:cs="Arial"/>
        </w:rPr>
        <w:t xml:space="preserve"> procederá a efectuar la devolución de la Garantía de Seriedad de Oferta ya constituida. Aquellos que la consientan no podrán modificar sus Ofertas y deberán ampliar el plazo de la Garantía de Seriedad de Oferta oportunamente constituida. </w:t>
      </w:r>
    </w:p>
    <w:p w14:paraId="1B78D1CF" w14:textId="77777777" w:rsidR="002B3864" w:rsidRDefault="002B3864" w:rsidP="00F4136F">
      <w:pPr>
        <w:jc w:val="both"/>
        <w:rPr>
          <w:rFonts w:ascii="Arial Narrow" w:hAnsi="Arial Narrow" w:cs="Arial"/>
        </w:rPr>
      </w:pPr>
    </w:p>
    <w:p w14:paraId="23741886" w14:textId="77777777" w:rsidR="002C49B4" w:rsidRDefault="002C49B4" w:rsidP="002B3864">
      <w:pPr>
        <w:jc w:val="both"/>
        <w:rPr>
          <w:rFonts w:ascii="Arial Narrow" w:hAnsi="Arial Narrow" w:cs="Arial"/>
        </w:rPr>
      </w:pPr>
    </w:p>
    <w:p w14:paraId="5D36422C" w14:textId="77777777" w:rsidR="00AB4846" w:rsidRPr="0097425D" w:rsidRDefault="00883802" w:rsidP="005E455B">
      <w:pPr>
        <w:pStyle w:val="Heading3"/>
      </w:pPr>
      <w:bookmarkStart w:id="166" w:name="_Toc271530536"/>
      <w:bookmarkStart w:id="167" w:name="_Toc92107788"/>
      <w:r w:rsidRPr="0097425D">
        <w:t>3.9</w:t>
      </w:r>
      <w:r w:rsidR="00AB4846" w:rsidRPr="0097425D">
        <w:t xml:space="preserve"> Evaluación Oferta Económica</w:t>
      </w:r>
      <w:bookmarkEnd w:id="166"/>
      <w:bookmarkEnd w:id="167"/>
    </w:p>
    <w:p w14:paraId="05957EDC" w14:textId="77777777" w:rsidR="00AB4846" w:rsidRPr="0097425D" w:rsidRDefault="00AB4846" w:rsidP="00F4136F">
      <w:pPr>
        <w:rPr>
          <w:rFonts w:ascii="Arial Narrow" w:hAnsi="Arial Narrow" w:cs="Arial"/>
        </w:rPr>
      </w:pPr>
    </w:p>
    <w:p w14:paraId="53306E79" w14:textId="77777777" w:rsidR="002A27CE" w:rsidRDefault="00AB4846" w:rsidP="00F4136F">
      <w:pPr>
        <w:jc w:val="both"/>
        <w:rPr>
          <w:rFonts w:ascii="Arial Narrow" w:hAnsi="Arial Narrow" w:cs="Arial"/>
        </w:rPr>
      </w:pPr>
      <w:r w:rsidRPr="0097425D">
        <w:rPr>
          <w:rFonts w:ascii="Arial Narrow" w:hAnsi="Arial Narrow" w:cs="Arial"/>
        </w:rPr>
        <w:t xml:space="preserve">El </w:t>
      </w:r>
      <w:r w:rsidR="004D1BAB" w:rsidRPr="0097425D">
        <w:rPr>
          <w:rFonts w:ascii="Arial Narrow" w:hAnsi="Arial Narrow" w:cs="Arial"/>
        </w:rPr>
        <w:t>Comité de Compras y Contrataciones</w:t>
      </w:r>
      <w:r w:rsidRPr="0097425D">
        <w:rPr>
          <w:rFonts w:ascii="Arial Narrow" w:hAnsi="Arial Narrow" w:cs="Arial"/>
        </w:rPr>
        <w:t xml:space="preserve"> evaluará y comparará únicamente las Ofertas que se ajustan sustancialmente al presente Pliego de Condiciones</w:t>
      </w:r>
      <w:r w:rsidR="000B684B" w:rsidRPr="0097425D">
        <w:rPr>
          <w:rFonts w:ascii="Arial Narrow" w:hAnsi="Arial Narrow" w:cs="Arial"/>
        </w:rPr>
        <w:t xml:space="preserve"> Específica</w:t>
      </w:r>
      <w:r w:rsidR="00C97702" w:rsidRPr="0097425D">
        <w:rPr>
          <w:rFonts w:ascii="Arial Narrow" w:hAnsi="Arial Narrow" w:cs="Arial"/>
        </w:rPr>
        <w:t>s</w:t>
      </w:r>
      <w:r w:rsidR="002B3864">
        <w:rPr>
          <w:rFonts w:ascii="Arial Narrow" w:hAnsi="Arial Narrow" w:cs="Arial"/>
        </w:rPr>
        <w:t xml:space="preserve"> y que hayan sido evaluadas técnicamente como CONFORME</w:t>
      </w:r>
      <w:r w:rsidRPr="0097425D">
        <w:rPr>
          <w:rFonts w:ascii="Arial Narrow" w:hAnsi="Arial Narrow" w:cs="Arial"/>
        </w:rPr>
        <w:t xml:space="preserve"> bajo el criterio del mejor precio ofertado.</w:t>
      </w:r>
    </w:p>
    <w:p w14:paraId="7ABDDBE5" w14:textId="77777777" w:rsidR="0052049B" w:rsidRPr="0097425D" w:rsidRDefault="0052049B" w:rsidP="00F4136F">
      <w:pPr>
        <w:jc w:val="both"/>
        <w:rPr>
          <w:rFonts w:ascii="Arial Narrow" w:hAnsi="Arial Narrow" w:cs="Arial"/>
        </w:rPr>
      </w:pPr>
    </w:p>
    <w:p w14:paraId="7ED34A3F" w14:textId="77777777" w:rsidR="00F46316" w:rsidRDefault="00F46316" w:rsidP="005B2159">
      <w:pPr>
        <w:pStyle w:val="Heading2"/>
        <w:rPr>
          <w:sz w:val="24"/>
          <w:szCs w:val="24"/>
        </w:rPr>
      </w:pPr>
    </w:p>
    <w:p w14:paraId="36F5C23A" w14:textId="77777777" w:rsidR="00B81AB7" w:rsidRPr="0097425D" w:rsidRDefault="00B81AB7" w:rsidP="005B2159">
      <w:pPr>
        <w:pStyle w:val="Heading2"/>
        <w:rPr>
          <w:sz w:val="24"/>
          <w:szCs w:val="24"/>
        </w:rPr>
      </w:pPr>
      <w:bookmarkStart w:id="168" w:name="_Toc92107789"/>
      <w:r w:rsidRPr="0097425D">
        <w:rPr>
          <w:sz w:val="24"/>
          <w:szCs w:val="24"/>
        </w:rPr>
        <w:t>Sección IV</w:t>
      </w:r>
      <w:bookmarkEnd w:id="168"/>
      <w:r w:rsidRPr="0097425D">
        <w:rPr>
          <w:sz w:val="24"/>
          <w:szCs w:val="24"/>
        </w:rPr>
        <w:t xml:space="preserve"> </w:t>
      </w:r>
    </w:p>
    <w:p w14:paraId="0D28EAB0" w14:textId="77777777" w:rsidR="00B81AB7" w:rsidRPr="0097425D" w:rsidRDefault="00545528" w:rsidP="005B2159">
      <w:pPr>
        <w:pStyle w:val="Heading2"/>
        <w:rPr>
          <w:sz w:val="24"/>
          <w:szCs w:val="24"/>
        </w:rPr>
      </w:pPr>
      <w:bookmarkStart w:id="169" w:name="_Toc92107790"/>
      <w:r w:rsidRPr="0097425D">
        <w:rPr>
          <w:sz w:val="24"/>
          <w:szCs w:val="24"/>
        </w:rPr>
        <w:t>Adjudicación</w:t>
      </w:r>
      <w:bookmarkEnd w:id="169"/>
    </w:p>
    <w:p w14:paraId="663BA715" w14:textId="77777777" w:rsidR="00AB4846" w:rsidRPr="0097425D" w:rsidRDefault="00883802" w:rsidP="005E455B">
      <w:pPr>
        <w:pStyle w:val="Heading3"/>
      </w:pPr>
      <w:bookmarkStart w:id="170" w:name="_Toc92107791"/>
      <w:r w:rsidRPr="0097425D">
        <w:t>4</w:t>
      </w:r>
      <w:r w:rsidR="00D41053" w:rsidRPr="0097425D">
        <w:t xml:space="preserve">.1 </w:t>
      </w:r>
      <w:r w:rsidR="00B81AB7" w:rsidRPr="0097425D">
        <w:t xml:space="preserve">Criterios de </w:t>
      </w:r>
      <w:r w:rsidR="00545528" w:rsidRPr="0097425D">
        <w:t>Adjudicación</w:t>
      </w:r>
      <w:bookmarkEnd w:id="170"/>
    </w:p>
    <w:p w14:paraId="1985B543" w14:textId="77777777" w:rsidR="00D41053" w:rsidRPr="0097425D" w:rsidRDefault="00D41053" w:rsidP="00F4136F">
      <w:pPr>
        <w:rPr>
          <w:rFonts w:ascii="Arial Narrow" w:hAnsi="Arial Narrow"/>
          <w:lang w:val="es-ES"/>
        </w:rPr>
      </w:pPr>
    </w:p>
    <w:p w14:paraId="39877CA5" w14:textId="77777777" w:rsidR="00AB4846" w:rsidRPr="0097425D" w:rsidRDefault="00AB4846" w:rsidP="00F4136F">
      <w:pPr>
        <w:jc w:val="both"/>
        <w:rPr>
          <w:rFonts w:ascii="Arial Narrow" w:hAnsi="Arial Narrow" w:cs="Arial"/>
        </w:rPr>
      </w:pPr>
      <w:r w:rsidRPr="0097425D">
        <w:rPr>
          <w:rFonts w:ascii="Arial Narrow" w:hAnsi="Arial Narrow" w:cs="Arial"/>
        </w:rPr>
        <w:t xml:space="preserve">El </w:t>
      </w:r>
      <w:r w:rsidR="004D1BAB" w:rsidRPr="0097425D">
        <w:rPr>
          <w:rFonts w:ascii="Arial Narrow" w:hAnsi="Arial Narrow" w:cs="Arial"/>
        </w:rPr>
        <w:t>Comité de Compras y Contrataciones</w:t>
      </w:r>
      <w:r w:rsidRPr="0097425D">
        <w:rPr>
          <w:rFonts w:ascii="Arial Narrow" w:hAnsi="Arial Narrow" w:cs="Arial"/>
        </w:rPr>
        <w:t xml:space="preserve"> evaluará las Ofertas dando cumplimiento a los principios de transparencia, objetividad, economía, celeridad y demás, que regulan la actividad contractual, y comunicará por escrito al Oferente/Proponente que resulte favorecido. Al efecto, se tendrán en cuenta los factores económicos y técnicos más favorables. </w:t>
      </w:r>
    </w:p>
    <w:p w14:paraId="1DC58D5A" w14:textId="77777777" w:rsidR="00AB4846" w:rsidRPr="0097425D" w:rsidRDefault="00AB4846" w:rsidP="00F4136F">
      <w:pPr>
        <w:jc w:val="both"/>
        <w:rPr>
          <w:rFonts w:ascii="Arial Narrow" w:hAnsi="Arial Narrow" w:cs="Arial"/>
        </w:rPr>
      </w:pPr>
    </w:p>
    <w:p w14:paraId="3ECC6D25" w14:textId="55740FAF" w:rsidR="002F52E3" w:rsidRDefault="00AB4846" w:rsidP="00F4136F">
      <w:pPr>
        <w:jc w:val="both"/>
        <w:rPr>
          <w:rFonts w:ascii="Arial Narrow" w:hAnsi="Arial Narrow" w:cs="Arial"/>
        </w:rPr>
      </w:pPr>
      <w:r w:rsidRPr="0097425D">
        <w:rPr>
          <w:rFonts w:ascii="Arial Narrow" w:hAnsi="Arial Narrow" w:cs="Arial"/>
        </w:rPr>
        <w:t>La Adjudicación será decidida a favor del Oferente/Proponente cuya propuesta cumpla con los requisitos exigidos y sea calificada como la más conveniente para los intereses institucionales, teniendo en cuenta el precio, la calidad, y las demás condiciones que se establecen en el presente Pliego de Condiciones Específicas.</w:t>
      </w:r>
    </w:p>
    <w:p w14:paraId="608A99F8" w14:textId="77777777" w:rsidR="008C0676" w:rsidRDefault="008C0676" w:rsidP="00F4136F">
      <w:pPr>
        <w:jc w:val="both"/>
        <w:rPr>
          <w:rFonts w:ascii="Arial Narrow" w:hAnsi="Arial Narrow" w:cs="Arial"/>
        </w:rPr>
      </w:pPr>
    </w:p>
    <w:p w14:paraId="1264D5BB" w14:textId="77777777" w:rsidR="00204E79" w:rsidRDefault="00204E79" w:rsidP="00F4136F">
      <w:pPr>
        <w:jc w:val="both"/>
        <w:rPr>
          <w:rFonts w:ascii="Arial Narrow" w:hAnsi="Arial Narrow" w:cs="Arial"/>
        </w:rPr>
      </w:pPr>
    </w:p>
    <w:p w14:paraId="41682EF1" w14:textId="30B44D91" w:rsidR="003F1172" w:rsidRDefault="003F1172" w:rsidP="00F4136F">
      <w:pPr>
        <w:jc w:val="both"/>
        <w:rPr>
          <w:rFonts w:ascii="Arial Narrow" w:hAnsi="Arial Narrow" w:cs="Arial"/>
          <w:b/>
        </w:rPr>
      </w:pPr>
      <w:r w:rsidRPr="003F1172">
        <w:rPr>
          <w:rFonts w:ascii="Arial Narrow" w:hAnsi="Arial Narrow" w:cs="Arial"/>
          <w:b/>
        </w:rPr>
        <w:t>4.</w:t>
      </w:r>
      <w:r w:rsidR="008C0676">
        <w:rPr>
          <w:rFonts w:ascii="Arial Narrow" w:hAnsi="Arial Narrow" w:cs="Arial"/>
          <w:b/>
        </w:rPr>
        <w:t>2</w:t>
      </w:r>
      <w:r>
        <w:rPr>
          <w:rFonts w:ascii="Arial Narrow" w:hAnsi="Arial Narrow" w:cs="Arial"/>
          <w:b/>
        </w:rPr>
        <w:t xml:space="preserve"> Declaración de desierto</w:t>
      </w:r>
    </w:p>
    <w:p w14:paraId="54DD9C61" w14:textId="77777777" w:rsidR="00204E79" w:rsidRDefault="00204E79" w:rsidP="00F4136F">
      <w:pPr>
        <w:jc w:val="both"/>
        <w:rPr>
          <w:rFonts w:ascii="Arial Narrow" w:hAnsi="Arial Narrow" w:cs="Arial"/>
          <w:b/>
        </w:rPr>
      </w:pPr>
    </w:p>
    <w:p w14:paraId="54C5245B" w14:textId="77777777" w:rsidR="00AB4846" w:rsidRPr="0097425D" w:rsidRDefault="00AB4846" w:rsidP="00F4136F">
      <w:pPr>
        <w:rPr>
          <w:rFonts w:ascii="Arial Narrow" w:hAnsi="Arial Narrow" w:cs="Arial"/>
        </w:rPr>
      </w:pPr>
      <w:r w:rsidRPr="0097425D">
        <w:rPr>
          <w:rFonts w:ascii="Arial Narrow" w:hAnsi="Arial Narrow" w:cs="Arial"/>
        </w:rPr>
        <w:t xml:space="preserve">El </w:t>
      </w:r>
      <w:r w:rsidR="004D1BAB" w:rsidRPr="0097425D">
        <w:rPr>
          <w:rFonts w:ascii="Arial Narrow" w:hAnsi="Arial Narrow" w:cs="Arial"/>
        </w:rPr>
        <w:t>Comité de Compras y Contrataciones</w:t>
      </w:r>
      <w:r w:rsidRPr="0097425D">
        <w:rPr>
          <w:rFonts w:ascii="Arial Narrow" w:hAnsi="Arial Narrow" w:cs="Arial"/>
        </w:rPr>
        <w:t xml:space="preserve"> podrá declarar desierto el procedimiento, total o parcialmente, en los siguientes casos:</w:t>
      </w:r>
    </w:p>
    <w:p w14:paraId="5AB8A086" w14:textId="77777777" w:rsidR="00AB4846" w:rsidRPr="0097425D" w:rsidRDefault="00AB4846" w:rsidP="00F4136F">
      <w:pPr>
        <w:numPr>
          <w:ilvl w:val="0"/>
          <w:numId w:val="4"/>
        </w:numPr>
        <w:jc w:val="both"/>
        <w:rPr>
          <w:rFonts w:ascii="Arial Narrow" w:hAnsi="Arial Narrow" w:cs="Arial"/>
        </w:rPr>
      </w:pPr>
      <w:r w:rsidRPr="0097425D">
        <w:rPr>
          <w:rFonts w:ascii="Arial Narrow" w:hAnsi="Arial Narrow" w:cs="Arial"/>
        </w:rPr>
        <w:t xml:space="preserve">Por no haberse presentado </w:t>
      </w:r>
      <w:r w:rsidR="00B81AB7" w:rsidRPr="0097425D">
        <w:rPr>
          <w:rFonts w:ascii="Arial Narrow" w:hAnsi="Arial Narrow" w:cs="Arial"/>
        </w:rPr>
        <w:t>Ofertas</w:t>
      </w:r>
      <w:r w:rsidRPr="0097425D">
        <w:rPr>
          <w:rFonts w:ascii="Arial Narrow" w:hAnsi="Arial Narrow" w:cs="Arial"/>
        </w:rPr>
        <w:t>.</w:t>
      </w:r>
    </w:p>
    <w:p w14:paraId="77F32093" w14:textId="77777777" w:rsidR="0096076A" w:rsidRPr="0097425D" w:rsidRDefault="00AB4846" w:rsidP="00F4136F">
      <w:pPr>
        <w:numPr>
          <w:ilvl w:val="0"/>
          <w:numId w:val="4"/>
        </w:numPr>
        <w:jc w:val="both"/>
        <w:rPr>
          <w:rFonts w:ascii="Arial Narrow" w:hAnsi="Arial Narrow" w:cs="Arial"/>
        </w:rPr>
      </w:pPr>
      <w:r w:rsidRPr="0097425D">
        <w:rPr>
          <w:rFonts w:ascii="Arial Narrow" w:hAnsi="Arial Narrow" w:cs="Arial"/>
        </w:rPr>
        <w:t>Por haberse rechazado, descalificado,</w:t>
      </w:r>
      <w:r w:rsidR="00ED772C" w:rsidRPr="0097425D">
        <w:rPr>
          <w:rFonts w:ascii="Arial Narrow" w:hAnsi="Arial Narrow" w:cs="Arial"/>
        </w:rPr>
        <w:t xml:space="preserve"> </w:t>
      </w:r>
      <w:r w:rsidRPr="0097425D">
        <w:rPr>
          <w:rFonts w:ascii="Arial Narrow" w:hAnsi="Arial Narrow" w:cs="Arial"/>
        </w:rPr>
        <w:t>o porque son inconvenientes para los intereses nacionales o institucionales todas las Ofertas o la única presentada.</w:t>
      </w:r>
    </w:p>
    <w:p w14:paraId="453596D2" w14:textId="3C76C0E0" w:rsidR="0096076A" w:rsidRDefault="00AB4846" w:rsidP="00F4136F">
      <w:pPr>
        <w:numPr>
          <w:ilvl w:val="0"/>
          <w:numId w:val="4"/>
        </w:numPr>
        <w:jc w:val="both"/>
        <w:rPr>
          <w:rFonts w:ascii="Arial Narrow" w:hAnsi="Arial Narrow" w:cs="Arial"/>
        </w:rPr>
      </w:pPr>
      <w:r w:rsidRPr="0097425D">
        <w:rPr>
          <w:rFonts w:ascii="Arial Narrow" w:hAnsi="Arial Narrow" w:cs="Arial"/>
        </w:rPr>
        <w:t xml:space="preserve">Por violación sustancial del procedimiento de </w:t>
      </w:r>
      <w:r w:rsidR="00395052">
        <w:rPr>
          <w:rFonts w:ascii="Arial Narrow" w:hAnsi="Arial Narrow" w:cs="Arial"/>
        </w:rPr>
        <w:t>Comparación de Precios</w:t>
      </w:r>
      <w:r w:rsidRPr="0097425D">
        <w:rPr>
          <w:rFonts w:ascii="Arial Narrow" w:hAnsi="Arial Narrow" w:cs="Arial"/>
        </w:rPr>
        <w:t>.</w:t>
      </w:r>
      <w:bookmarkStart w:id="171" w:name="_Toc271530571"/>
      <w:r w:rsidR="0096076A" w:rsidRPr="0097425D">
        <w:rPr>
          <w:rFonts w:ascii="Arial Narrow" w:hAnsi="Arial Narrow" w:cs="Arial"/>
        </w:rPr>
        <w:t xml:space="preserve"> </w:t>
      </w:r>
    </w:p>
    <w:p w14:paraId="7EFB4609" w14:textId="77777777" w:rsidR="00DE7F0E" w:rsidRDefault="00DE7F0E" w:rsidP="00DE7F0E">
      <w:pPr>
        <w:jc w:val="both"/>
        <w:rPr>
          <w:rFonts w:ascii="Arial Narrow" w:hAnsi="Arial Narrow" w:cs="Arial"/>
        </w:rPr>
      </w:pPr>
    </w:p>
    <w:p w14:paraId="0AD43FFC" w14:textId="77777777" w:rsidR="00F46316" w:rsidRPr="003F1172" w:rsidRDefault="00F46316" w:rsidP="003F1172">
      <w:pPr>
        <w:jc w:val="both"/>
        <w:rPr>
          <w:rFonts w:ascii="Arial Narrow" w:hAnsi="Arial Narrow" w:cs="Arial"/>
        </w:rPr>
      </w:pPr>
    </w:p>
    <w:p w14:paraId="0F6BD61A" w14:textId="77777777" w:rsidR="00AB4846" w:rsidRPr="0097425D" w:rsidRDefault="000339B6" w:rsidP="005E455B">
      <w:pPr>
        <w:pStyle w:val="Heading3"/>
      </w:pPr>
      <w:bookmarkStart w:id="172" w:name="_Toc271530540"/>
      <w:bookmarkStart w:id="173" w:name="_Toc92107792"/>
      <w:bookmarkEnd w:id="171"/>
      <w:r w:rsidRPr="0097425D">
        <w:t>4.3 Acuerdo</w:t>
      </w:r>
      <w:r w:rsidR="00AB4846" w:rsidRPr="0097425D">
        <w:t xml:space="preserve"> de Adjudicación</w:t>
      </w:r>
      <w:bookmarkEnd w:id="172"/>
      <w:bookmarkEnd w:id="173"/>
    </w:p>
    <w:p w14:paraId="37015ECA" w14:textId="77777777" w:rsidR="00D41053" w:rsidRPr="0097425D" w:rsidRDefault="00D41053" w:rsidP="00F4136F">
      <w:pPr>
        <w:rPr>
          <w:rFonts w:ascii="Arial Narrow" w:hAnsi="Arial Narrow"/>
          <w:lang w:val="es-ES"/>
        </w:rPr>
      </w:pPr>
    </w:p>
    <w:p w14:paraId="4A9E3FD4" w14:textId="77777777" w:rsidR="00545528" w:rsidRPr="0097425D" w:rsidRDefault="00545528" w:rsidP="00F4136F">
      <w:pPr>
        <w:tabs>
          <w:tab w:val="left" w:pos="1452"/>
        </w:tabs>
        <w:jc w:val="both"/>
        <w:rPr>
          <w:rFonts w:ascii="Arial Narrow" w:hAnsi="Arial Narrow" w:cs="Arial"/>
        </w:rPr>
      </w:pPr>
      <w:r w:rsidRPr="0097425D">
        <w:rPr>
          <w:rFonts w:ascii="Arial Narrow" w:hAnsi="Arial Narrow" w:cs="Arial"/>
        </w:rPr>
        <w:t xml:space="preserve">El </w:t>
      </w:r>
      <w:r w:rsidR="00ED772C" w:rsidRPr="0097425D">
        <w:rPr>
          <w:rFonts w:ascii="Arial Narrow" w:hAnsi="Arial Narrow" w:cs="Arial"/>
        </w:rPr>
        <w:t>Comité de Compras y Contrataciones</w:t>
      </w:r>
      <w:r w:rsidRPr="0097425D">
        <w:rPr>
          <w:rFonts w:ascii="Arial Narrow" w:hAnsi="Arial Narrow" w:cs="Arial"/>
        </w:rPr>
        <w:t xml:space="preserve"> luego de</w:t>
      </w:r>
      <w:r w:rsidR="00C97702" w:rsidRPr="0097425D">
        <w:rPr>
          <w:rFonts w:ascii="Arial Narrow" w:hAnsi="Arial Narrow" w:cs="Arial"/>
        </w:rPr>
        <w:t>l</w:t>
      </w:r>
      <w:r w:rsidRPr="0097425D">
        <w:rPr>
          <w:rFonts w:ascii="Arial Narrow" w:hAnsi="Arial Narrow" w:cs="Arial"/>
        </w:rPr>
        <w:t xml:space="preserve"> proceso de verificación y validación del informe de recomendación de Adjudicación, conoce las incidencias y si procede, aprueban el mismo y emiten el acta contentiva de la Resolución de Adjudicación.</w:t>
      </w:r>
    </w:p>
    <w:p w14:paraId="340376B1" w14:textId="77777777" w:rsidR="00545528" w:rsidRPr="0097425D" w:rsidRDefault="00545528" w:rsidP="00F4136F">
      <w:pPr>
        <w:tabs>
          <w:tab w:val="left" w:pos="1452"/>
        </w:tabs>
        <w:jc w:val="both"/>
        <w:rPr>
          <w:rFonts w:ascii="Arial Narrow" w:hAnsi="Arial Narrow" w:cs="Arial"/>
        </w:rPr>
      </w:pPr>
    </w:p>
    <w:p w14:paraId="03ED3381" w14:textId="10107099" w:rsidR="00545528" w:rsidRDefault="00545528" w:rsidP="00F4136F">
      <w:pPr>
        <w:tabs>
          <w:tab w:val="left" w:pos="1452"/>
        </w:tabs>
        <w:jc w:val="both"/>
        <w:rPr>
          <w:rFonts w:ascii="Arial Narrow" w:hAnsi="Arial Narrow" w:cs="Arial"/>
        </w:rPr>
      </w:pPr>
      <w:r w:rsidRPr="0097425D">
        <w:rPr>
          <w:rFonts w:ascii="Arial Narrow" w:hAnsi="Arial Narrow" w:cs="Arial"/>
        </w:rPr>
        <w:lastRenderedPageBreak/>
        <w:t xml:space="preserve">Ordena a la Unidad Operativa de Compras y Contrataciones la Notificación de la Adjudicación y sus anexos a todos los Oferentes participantes, conforme al procedimiento y plazo establecido en el Cronograma de Actividades del Pliego de Condiciones </w:t>
      </w:r>
      <w:r w:rsidR="00725F59" w:rsidRPr="0097425D">
        <w:rPr>
          <w:rFonts w:ascii="Arial Narrow" w:hAnsi="Arial Narrow" w:cs="Arial"/>
        </w:rPr>
        <w:t>Específicas</w:t>
      </w:r>
      <w:r w:rsidRPr="0097425D">
        <w:rPr>
          <w:rFonts w:ascii="Arial Narrow" w:hAnsi="Arial Narrow" w:cs="Arial"/>
        </w:rPr>
        <w:t xml:space="preserve">.  </w:t>
      </w:r>
    </w:p>
    <w:p w14:paraId="61BC448B" w14:textId="77777777" w:rsidR="008C0676" w:rsidRPr="0097425D" w:rsidRDefault="008C0676" w:rsidP="00F4136F">
      <w:pPr>
        <w:tabs>
          <w:tab w:val="left" w:pos="1452"/>
        </w:tabs>
        <w:jc w:val="both"/>
        <w:rPr>
          <w:rFonts w:ascii="Arial Narrow" w:hAnsi="Arial Narrow" w:cs="Arial"/>
        </w:rPr>
      </w:pPr>
    </w:p>
    <w:p w14:paraId="77C82EAA" w14:textId="77777777" w:rsidR="0096076A" w:rsidRDefault="00AB4846" w:rsidP="00F4136F">
      <w:pPr>
        <w:jc w:val="both"/>
        <w:rPr>
          <w:rFonts w:ascii="Arial Narrow" w:hAnsi="Arial Narrow" w:cs="Arial"/>
        </w:rPr>
      </w:pPr>
      <w:r w:rsidRPr="0097425D">
        <w:rPr>
          <w:rFonts w:ascii="Arial Narrow" w:hAnsi="Arial Narrow" w:cs="Arial"/>
        </w:rPr>
        <w:t xml:space="preserve">Concluido el proceso de evaluación, el </w:t>
      </w:r>
      <w:r w:rsidR="00ED772C" w:rsidRPr="0097425D">
        <w:rPr>
          <w:rFonts w:ascii="Arial Narrow" w:hAnsi="Arial Narrow" w:cs="Arial"/>
        </w:rPr>
        <w:t>Comité de Compras y Contrataciones</w:t>
      </w:r>
      <w:r w:rsidRPr="0097425D">
        <w:rPr>
          <w:rFonts w:ascii="Arial Narrow" w:hAnsi="Arial Narrow" w:cs="Arial"/>
        </w:rPr>
        <w:t xml:space="preserve"> dictará la Resolución Definitiva de Adjudicación y </w:t>
      </w:r>
      <w:r w:rsidR="00545528" w:rsidRPr="0097425D">
        <w:rPr>
          <w:rFonts w:ascii="Arial Narrow" w:hAnsi="Arial Narrow" w:cs="Arial"/>
        </w:rPr>
        <w:t>ordena a la Unidad Operativa de Compras y Contrataciones la Notificación de la Adjudicación y sus anexos a todos los Oferentes participantes, conforme al procedimiento y plazo establecido en el Cronograma de Actividades del Pliego de Condiciones.</w:t>
      </w:r>
      <w:r w:rsidR="0096076A" w:rsidRPr="0097425D">
        <w:rPr>
          <w:rFonts w:ascii="Arial Narrow" w:hAnsi="Arial Narrow" w:cs="Arial"/>
        </w:rPr>
        <w:t xml:space="preserve"> </w:t>
      </w:r>
    </w:p>
    <w:p w14:paraId="400D08DE" w14:textId="77777777" w:rsidR="00381360" w:rsidRDefault="00381360" w:rsidP="00F4136F">
      <w:pPr>
        <w:jc w:val="both"/>
        <w:rPr>
          <w:rFonts w:ascii="Arial Narrow" w:hAnsi="Arial Narrow" w:cs="Arial"/>
        </w:rPr>
      </w:pPr>
    </w:p>
    <w:p w14:paraId="447882A9" w14:textId="77777777" w:rsidR="00D03F70" w:rsidRDefault="00D03F70" w:rsidP="00F4136F">
      <w:pPr>
        <w:jc w:val="both"/>
        <w:rPr>
          <w:rFonts w:ascii="Arial Narrow" w:hAnsi="Arial Narrow" w:cs="Arial"/>
          <w:b/>
        </w:rPr>
      </w:pPr>
    </w:p>
    <w:p w14:paraId="5B8E9073" w14:textId="77777777" w:rsidR="00325F3A" w:rsidRPr="00D759DF" w:rsidRDefault="00325F3A" w:rsidP="00F4136F">
      <w:pPr>
        <w:pStyle w:val="Heading1"/>
        <w:rPr>
          <w:rFonts w:ascii="Arial Narrow" w:hAnsi="Arial Narrow"/>
          <w:sz w:val="24"/>
          <w:lang w:val="es-MX"/>
        </w:rPr>
      </w:pPr>
      <w:bookmarkStart w:id="174" w:name="_Toc92107793"/>
      <w:r w:rsidRPr="0097425D">
        <w:rPr>
          <w:rFonts w:ascii="Arial Narrow" w:hAnsi="Arial Narrow"/>
          <w:sz w:val="24"/>
          <w:lang w:val="es-MX"/>
        </w:rPr>
        <w:t>PARTE 2</w:t>
      </w:r>
      <w:bookmarkEnd w:id="174"/>
    </w:p>
    <w:p w14:paraId="0748653F" w14:textId="77777777" w:rsidR="00325F3A" w:rsidRPr="00D759DF" w:rsidRDefault="00325F3A" w:rsidP="00F4136F">
      <w:pPr>
        <w:pStyle w:val="Heading1"/>
        <w:rPr>
          <w:rFonts w:ascii="Arial Narrow" w:hAnsi="Arial Narrow"/>
          <w:sz w:val="24"/>
        </w:rPr>
      </w:pPr>
      <w:bookmarkStart w:id="175" w:name="_Toc92107794"/>
      <w:r w:rsidRPr="0097425D">
        <w:rPr>
          <w:rFonts w:ascii="Arial Narrow" w:hAnsi="Arial Narrow"/>
          <w:sz w:val="24"/>
        </w:rPr>
        <w:t>CONTRATO</w:t>
      </w:r>
      <w:bookmarkEnd w:id="175"/>
    </w:p>
    <w:p w14:paraId="7F60D0B7" w14:textId="77777777" w:rsidR="00545528" w:rsidRDefault="00545528" w:rsidP="005B2159">
      <w:pPr>
        <w:pStyle w:val="Heading2"/>
        <w:rPr>
          <w:sz w:val="24"/>
          <w:szCs w:val="24"/>
        </w:rPr>
      </w:pPr>
      <w:bookmarkStart w:id="176" w:name="_Toc92107795"/>
      <w:r w:rsidRPr="0097425D">
        <w:rPr>
          <w:sz w:val="24"/>
          <w:szCs w:val="24"/>
        </w:rPr>
        <w:t>Sección V</w:t>
      </w:r>
      <w:bookmarkEnd w:id="176"/>
      <w:r w:rsidRPr="0097425D">
        <w:rPr>
          <w:sz w:val="24"/>
          <w:szCs w:val="24"/>
        </w:rPr>
        <w:t xml:space="preserve"> </w:t>
      </w:r>
    </w:p>
    <w:p w14:paraId="4033EA7A" w14:textId="77777777" w:rsidR="008278D2" w:rsidRPr="008278D2" w:rsidRDefault="008278D2" w:rsidP="008278D2">
      <w:pPr>
        <w:rPr>
          <w:lang w:val="es-MX"/>
        </w:rPr>
      </w:pPr>
    </w:p>
    <w:p w14:paraId="22B716AD" w14:textId="77777777" w:rsidR="00AB4846" w:rsidRPr="0097425D" w:rsidRDefault="00545528" w:rsidP="005B2159">
      <w:pPr>
        <w:pStyle w:val="Heading2"/>
        <w:rPr>
          <w:sz w:val="24"/>
          <w:szCs w:val="24"/>
        </w:rPr>
      </w:pPr>
      <w:bookmarkStart w:id="177" w:name="_Toc92107796"/>
      <w:r w:rsidRPr="0097425D">
        <w:rPr>
          <w:sz w:val="24"/>
          <w:szCs w:val="24"/>
        </w:rPr>
        <w:t>Disposiciones Sobre los Contratos</w:t>
      </w:r>
      <w:bookmarkEnd w:id="177"/>
    </w:p>
    <w:p w14:paraId="64EDA1D8" w14:textId="77777777" w:rsidR="00D41053" w:rsidRPr="0097425D" w:rsidRDefault="00D41053" w:rsidP="00F4136F">
      <w:pPr>
        <w:jc w:val="center"/>
        <w:rPr>
          <w:rFonts w:ascii="Arial Narrow" w:hAnsi="Arial Narrow" w:cs="Arial"/>
        </w:rPr>
      </w:pPr>
    </w:p>
    <w:p w14:paraId="0B66C1C0" w14:textId="77777777" w:rsidR="00890E9B" w:rsidRPr="0097425D" w:rsidRDefault="00883802" w:rsidP="005E455B">
      <w:pPr>
        <w:pStyle w:val="Heading3"/>
      </w:pPr>
      <w:bookmarkStart w:id="178" w:name="_Toc92107797"/>
      <w:bookmarkStart w:id="179" w:name="_Toc271530544"/>
      <w:r w:rsidRPr="0097425D">
        <w:t>5</w:t>
      </w:r>
      <w:r w:rsidR="00D41053" w:rsidRPr="0097425D">
        <w:t xml:space="preserve">.1 </w:t>
      </w:r>
      <w:r w:rsidR="00890E9B" w:rsidRPr="0097425D">
        <w:t>Condiciones Generales del Contrato</w:t>
      </w:r>
      <w:bookmarkEnd w:id="178"/>
      <w:r w:rsidR="00890E9B" w:rsidRPr="0097425D">
        <w:t xml:space="preserve"> </w:t>
      </w:r>
    </w:p>
    <w:p w14:paraId="002393E8" w14:textId="77777777" w:rsidR="00D41053" w:rsidRPr="0097425D" w:rsidRDefault="00D41053" w:rsidP="00F4136F">
      <w:pPr>
        <w:rPr>
          <w:rFonts w:ascii="Arial Narrow" w:hAnsi="Arial Narrow"/>
          <w:lang w:val="es-ES"/>
        </w:rPr>
      </w:pPr>
    </w:p>
    <w:p w14:paraId="6FEDE4C0" w14:textId="77777777" w:rsidR="00AB4846" w:rsidRPr="0097425D" w:rsidRDefault="00883802" w:rsidP="005E455B">
      <w:pPr>
        <w:pStyle w:val="Heading3"/>
      </w:pPr>
      <w:bookmarkStart w:id="180" w:name="_Toc92107798"/>
      <w:r w:rsidRPr="0097425D">
        <w:t>5</w:t>
      </w:r>
      <w:r w:rsidR="00D41053" w:rsidRPr="0097425D">
        <w:t xml:space="preserve">.1.1 </w:t>
      </w:r>
      <w:r w:rsidR="00AB4846" w:rsidRPr="0097425D">
        <w:t>Validez del Contrato</w:t>
      </w:r>
      <w:bookmarkEnd w:id="179"/>
      <w:bookmarkEnd w:id="180"/>
    </w:p>
    <w:p w14:paraId="146D7FCF" w14:textId="77777777" w:rsidR="00AB4846" w:rsidRPr="0097425D" w:rsidRDefault="00AB4846" w:rsidP="00F4136F">
      <w:pPr>
        <w:rPr>
          <w:rFonts w:ascii="Arial Narrow" w:hAnsi="Arial Narrow" w:cs="Arial"/>
          <w:color w:val="0000FF"/>
        </w:rPr>
      </w:pPr>
    </w:p>
    <w:p w14:paraId="47CCD2D5" w14:textId="77777777" w:rsidR="00AB4846" w:rsidRPr="0097425D" w:rsidRDefault="00AB4846" w:rsidP="00F4136F">
      <w:pPr>
        <w:jc w:val="both"/>
        <w:rPr>
          <w:rFonts w:ascii="Arial Narrow" w:hAnsi="Arial Narrow" w:cs="Arial"/>
        </w:rPr>
      </w:pPr>
      <w:r w:rsidRPr="0097425D">
        <w:rPr>
          <w:rFonts w:ascii="Arial Narrow" w:hAnsi="Arial Narrow" w:cs="Arial"/>
        </w:rPr>
        <w:t xml:space="preserve">El Contrato será válido cuando se realice conforme al ordenamiento jurídico y cuando el acto definitivo de Adjudicación y la constitución de la Garantía de Fiel Cumplimiento de Contrato sean cumplidos. </w:t>
      </w:r>
    </w:p>
    <w:p w14:paraId="17C11CC8" w14:textId="77777777" w:rsidR="00A4744A" w:rsidRPr="0097425D" w:rsidRDefault="00A4744A" w:rsidP="00F4136F">
      <w:pPr>
        <w:jc w:val="both"/>
        <w:rPr>
          <w:rFonts w:ascii="Arial Narrow" w:hAnsi="Arial Narrow" w:cs="Arial"/>
          <w:lang w:val="es-MX"/>
        </w:rPr>
      </w:pPr>
    </w:p>
    <w:p w14:paraId="6679F19B" w14:textId="77777777" w:rsidR="00A4744A" w:rsidRPr="0097425D" w:rsidRDefault="00A4744A" w:rsidP="005E455B">
      <w:pPr>
        <w:pStyle w:val="Heading3"/>
      </w:pPr>
      <w:bookmarkStart w:id="181" w:name="_Toc92107799"/>
      <w:r w:rsidRPr="0097425D">
        <w:t>5.1.2 Garantía de Fiel Cumplimiento de Contrato</w:t>
      </w:r>
      <w:bookmarkEnd w:id="181"/>
    </w:p>
    <w:p w14:paraId="6F36B60D" w14:textId="77777777" w:rsidR="005377C2" w:rsidRPr="0097425D" w:rsidRDefault="005377C2" w:rsidP="005377C2">
      <w:pPr>
        <w:autoSpaceDE w:val="0"/>
        <w:autoSpaceDN w:val="0"/>
        <w:adjustRightInd w:val="0"/>
        <w:jc w:val="both"/>
        <w:rPr>
          <w:rFonts w:ascii="Arial Narrow" w:hAnsi="Arial Narrow" w:cs="Arial"/>
          <w:lang w:val="es-ES"/>
        </w:rPr>
      </w:pPr>
    </w:p>
    <w:p w14:paraId="20F2FC66" w14:textId="29705ECE" w:rsidR="005377C2" w:rsidRPr="0097425D" w:rsidRDefault="005377C2" w:rsidP="005377C2">
      <w:pPr>
        <w:jc w:val="both"/>
        <w:rPr>
          <w:rFonts w:ascii="Arial Narrow" w:hAnsi="Arial Narrow" w:cs="Arial"/>
        </w:rPr>
      </w:pPr>
      <w:r w:rsidRPr="0097425D">
        <w:rPr>
          <w:rFonts w:ascii="Arial Narrow" w:hAnsi="Arial Narrow" w:cs="Arial"/>
        </w:rPr>
        <w:t xml:space="preserve">Los Adjudicatarios cuyos Montos totales adjudicados  excedan el equivalente en Pesos Dominicanos de Diez Mil Dólares de los Estados Unidos de Norteamérica con 00/100 (US$10.000,00), están obligados a constituir una garantía de fiel Cumplimiento de contrato que consiste </w:t>
      </w:r>
      <w:r w:rsidR="00FD10C3">
        <w:rPr>
          <w:rFonts w:ascii="Arial Narrow" w:hAnsi="Arial Narrow" w:cs="Arial"/>
        </w:rPr>
        <w:t xml:space="preserve">en </w:t>
      </w:r>
      <w:r w:rsidR="00FD10C3" w:rsidRPr="00FD10C3">
        <w:rPr>
          <w:rFonts w:ascii="Arial Narrow" w:hAnsi="Arial Narrow" w:cs="Arial"/>
          <w:b/>
        </w:rPr>
        <w:t>una carta Bancaria o Póliza de seguro</w:t>
      </w:r>
      <w:r w:rsidR="00FD10C3">
        <w:rPr>
          <w:rFonts w:ascii="Arial Narrow" w:hAnsi="Arial Narrow" w:cs="Arial"/>
          <w:b/>
        </w:rPr>
        <w:t xml:space="preserve"> </w:t>
      </w:r>
      <w:r w:rsidRPr="0097425D">
        <w:rPr>
          <w:rFonts w:ascii="Arial Narrow" w:hAnsi="Arial Narrow" w:cs="Arial"/>
        </w:rPr>
        <w:t xml:space="preserve">emitida por una   entidad financiera de reconocida solvencia en la República Dominicana, y depositarla en la </w:t>
      </w:r>
      <w:r w:rsidR="008C0676">
        <w:rPr>
          <w:rFonts w:ascii="Arial Narrow" w:hAnsi="Arial Narrow" w:cs="Arial"/>
        </w:rPr>
        <w:t>Consejo del Jardín Botánico de Snatiago</w:t>
      </w:r>
      <w:r w:rsidRPr="0097425D">
        <w:rPr>
          <w:rFonts w:ascii="Arial Narrow" w:hAnsi="Arial Narrow" w:cs="Arial"/>
        </w:rPr>
        <w:t xml:space="preserve">, con las condición de ser incondicional, irrevocable y renovable, en el plazo de Cinco (5) días hábiles, contados a partir de la Notificación de la Adjudicación, por el importe del </w:t>
      </w:r>
      <w:r w:rsidRPr="00FD10C3">
        <w:rPr>
          <w:rFonts w:ascii="Arial Narrow" w:hAnsi="Arial Narrow" w:cs="Arial"/>
          <w:b/>
        </w:rPr>
        <w:t>CUATRO POR CIENTO (4%)</w:t>
      </w:r>
      <w:r w:rsidRPr="0097425D">
        <w:rPr>
          <w:rFonts w:ascii="Arial Narrow" w:hAnsi="Arial Narrow" w:cs="Arial"/>
        </w:rPr>
        <w:t xml:space="preserve"> del monto</w:t>
      </w:r>
      <w:r w:rsidR="00FD10C3">
        <w:rPr>
          <w:rFonts w:ascii="Arial Narrow" w:hAnsi="Arial Narrow" w:cs="Arial"/>
        </w:rPr>
        <w:t xml:space="preserve"> total adjudicado y </w:t>
      </w:r>
      <w:r w:rsidRPr="0097425D">
        <w:rPr>
          <w:rFonts w:ascii="Arial Narrow" w:hAnsi="Arial Narrow" w:cs="Arial"/>
        </w:rPr>
        <w:t xml:space="preserve">las </w:t>
      </w:r>
      <w:r w:rsidRPr="00FD10C3">
        <w:rPr>
          <w:rFonts w:ascii="Arial Narrow" w:hAnsi="Arial Narrow" w:cs="Arial"/>
          <w:b/>
        </w:rPr>
        <w:t>MIPYMES, un uno por ciento (1%</w:t>
      </w:r>
      <w:r w:rsidRPr="0097425D">
        <w:rPr>
          <w:rFonts w:ascii="Arial Narrow" w:hAnsi="Arial Narrow" w:cs="Arial"/>
        </w:rPr>
        <w:t xml:space="preserve">) del monto total de la adjudicación, a disposición del Ministerio de Medio Ambiente y Recursos Naturales, cualquiera que haya sido el procedimiento y la forma de Adjudicación del Contrato y  debe tener un tiempo de vigencia mínima de </w:t>
      </w:r>
      <w:r w:rsidR="008C0676">
        <w:rPr>
          <w:rFonts w:ascii="Arial Narrow" w:hAnsi="Arial Narrow" w:cs="Arial"/>
        </w:rPr>
        <w:t>tres</w:t>
      </w:r>
      <w:r w:rsidRPr="0097425D">
        <w:rPr>
          <w:rFonts w:ascii="Arial Narrow" w:hAnsi="Arial Narrow" w:cs="Arial"/>
        </w:rPr>
        <w:t xml:space="preserve">  (</w:t>
      </w:r>
      <w:r w:rsidR="008C0676">
        <w:rPr>
          <w:rFonts w:ascii="Arial Narrow" w:hAnsi="Arial Narrow" w:cs="Arial"/>
        </w:rPr>
        <w:t>3</w:t>
      </w:r>
      <w:r w:rsidRPr="0097425D">
        <w:rPr>
          <w:rFonts w:ascii="Arial Narrow" w:hAnsi="Arial Narrow" w:cs="Arial"/>
        </w:rPr>
        <w:t>) meses, la cual será reembolsable al cumplimiento de la entrega total  y aceptada de los bienes adjudicados.</w:t>
      </w:r>
    </w:p>
    <w:p w14:paraId="24C98948" w14:textId="77777777" w:rsidR="005377C2" w:rsidRPr="0097425D" w:rsidRDefault="005377C2" w:rsidP="005377C2">
      <w:pPr>
        <w:jc w:val="both"/>
        <w:rPr>
          <w:rFonts w:ascii="Arial Narrow" w:hAnsi="Arial Narrow" w:cs="Arial"/>
        </w:rPr>
      </w:pPr>
    </w:p>
    <w:p w14:paraId="62A459C8" w14:textId="56F1BF0E" w:rsidR="005377C2" w:rsidRDefault="005377C2" w:rsidP="005377C2">
      <w:pPr>
        <w:jc w:val="both"/>
        <w:rPr>
          <w:rFonts w:ascii="Arial Narrow" w:hAnsi="Arial Narrow" w:cs="Arial"/>
        </w:rPr>
      </w:pPr>
      <w:r w:rsidRPr="0097425D">
        <w:rPr>
          <w:rFonts w:ascii="Arial Narrow" w:hAnsi="Arial Narrow" w:cs="Arial"/>
        </w:rPr>
        <w:t>La no comparecencia del Oferente Adjudicatario a constituir la Garantía de Fiel Cumplimiento de Contrato, se entenderá que renuncia a la Adjudicación.</w:t>
      </w:r>
    </w:p>
    <w:p w14:paraId="133B5B19" w14:textId="77777777" w:rsidR="008C0676" w:rsidRDefault="008C0676" w:rsidP="005377C2">
      <w:pPr>
        <w:jc w:val="both"/>
        <w:rPr>
          <w:rFonts w:ascii="Arial Narrow" w:hAnsi="Arial Narrow" w:cs="Arial"/>
        </w:rPr>
      </w:pPr>
    </w:p>
    <w:p w14:paraId="09DA484A" w14:textId="77777777" w:rsidR="005377C2" w:rsidRPr="0097425D" w:rsidRDefault="005377C2" w:rsidP="005E455B">
      <w:pPr>
        <w:pStyle w:val="Heading3"/>
      </w:pPr>
      <w:bookmarkStart w:id="182" w:name="_Toc92107800"/>
      <w:r w:rsidRPr="0097425D">
        <w:lastRenderedPageBreak/>
        <w:t>Garantía del Buen uso del Anticipo</w:t>
      </w:r>
      <w:bookmarkEnd w:id="182"/>
      <w:r w:rsidRPr="0097425D">
        <w:t xml:space="preserve"> </w:t>
      </w:r>
    </w:p>
    <w:p w14:paraId="1613E76C" w14:textId="77777777" w:rsidR="005377C2" w:rsidRPr="0097425D" w:rsidRDefault="005377C2" w:rsidP="005377C2">
      <w:pPr>
        <w:rPr>
          <w:lang w:val="es-ES"/>
        </w:rPr>
      </w:pPr>
    </w:p>
    <w:p w14:paraId="14A1D7FA" w14:textId="77777777" w:rsidR="005377C2" w:rsidRPr="00044A4F" w:rsidRDefault="005377C2" w:rsidP="005377C2">
      <w:pPr>
        <w:tabs>
          <w:tab w:val="left" w:pos="660"/>
        </w:tabs>
        <w:autoSpaceDE w:val="0"/>
        <w:autoSpaceDN w:val="0"/>
        <w:adjustRightInd w:val="0"/>
        <w:contextualSpacing/>
        <w:jc w:val="both"/>
        <w:rPr>
          <w:rFonts w:ascii="Arial Narrow" w:eastAsia="SimSun" w:hAnsi="Arial Narrow" w:cs="Arial"/>
          <w:lang w:val="es-MX"/>
        </w:rPr>
      </w:pPr>
      <w:r w:rsidRPr="0097425D">
        <w:rPr>
          <w:rFonts w:ascii="Arial Narrow" w:eastAsia="SimSun" w:hAnsi="Arial Narrow" w:cs="Arial"/>
          <w:lang w:val="es-MX"/>
        </w:rPr>
        <w:t xml:space="preserve">Los Adjudicatarios cuyas Compañías estén registradas como Micros, Pequeñas y Medianas Empresas (MIPYMES) deberán constituir una garantía del  Buen uso del Anticipo como lo establece en el Articulo 112 y 113 del Reglamento -543-12, la misma </w:t>
      </w:r>
      <w:r w:rsidRPr="00044A4F">
        <w:rPr>
          <w:rFonts w:ascii="Arial Narrow" w:eastAsia="SimSun" w:hAnsi="Arial Narrow" w:cs="Arial"/>
          <w:lang w:val="es-MX"/>
        </w:rPr>
        <w:t>consiste en una</w:t>
      </w:r>
      <w:r w:rsidR="00B32629">
        <w:rPr>
          <w:rFonts w:ascii="Arial Narrow" w:eastAsia="SimSun" w:hAnsi="Arial Narrow" w:cs="Arial"/>
          <w:lang w:val="es-MX"/>
        </w:rPr>
        <w:t xml:space="preserve"> </w:t>
      </w:r>
      <w:r w:rsidR="00B32629" w:rsidRPr="00B32629">
        <w:rPr>
          <w:rFonts w:ascii="Arial Narrow" w:hAnsi="Arial Narrow" w:cs="Arial"/>
        </w:rPr>
        <w:t>carta Bancaria o Póliza de seguro</w:t>
      </w:r>
      <w:r w:rsidRPr="00044A4F">
        <w:rPr>
          <w:rFonts w:ascii="Arial Narrow" w:eastAsia="SimSun" w:hAnsi="Arial Narrow" w:cs="Arial"/>
          <w:lang w:val="es-MX"/>
        </w:rPr>
        <w:t xml:space="preserve"> por un 20% del monto total adjudicado. </w:t>
      </w:r>
    </w:p>
    <w:p w14:paraId="1FE75F13" w14:textId="77777777" w:rsidR="00152A26" w:rsidRPr="0097425D" w:rsidRDefault="00152A26" w:rsidP="005377C2">
      <w:pPr>
        <w:tabs>
          <w:tab w:val="left" w:pos="660"/>
        </w:tabs>
        <w:autoSpaceDE w:val="0"/>
        <w:autoSpaceDN w:val="0"/>
        <w:adjustRightInd w:val="0"/>
        <w:contextualSpacing/>
        <w:jc w:val="both"/>
        <w:rPr>
          <w:rFonts w:ascii="Arial Narrow" w:eastAsia="SimSun" w:hAnsi="Arial Narrow" w:cs="Arial"/>
          <w:lang w:val="es-MX"/>
        </w:rPr>
      </w:pPr>
    </w:p>
    <w:p w14:paraId="0A3719CC" w14:textId="77777777" w:rsidR="00AB4846" w:rsidRPr="0097425D" w:rsidRDefault="00883802" w:rsidP="005E455B">
      <w:pPr>
        <w:pStyle w:val="Heading3"/>
      </w:pPr>
      <w:bookmarkStart w:id="183" w:name="_Toc271530545"/>
      <w:bookmarkStart w:id="184" w:name="_Toc92107801"/>
      <w:r w:rsidRPr="0097425D">
        <w:t>5</w:t>
      </w:r>
      <w:r w:rsidR="00D41053" w:rsidRPr="0097425D">
        <w:t>.1.</w:t>
      </w:r>
      <w:r w:rsidR="00140BB0" w:rsidRPr="0097425D">
        <w:t>3</w:t>
      </w:r>
      <w:r w:rsidR="00D41053" w:rsidRPr="0097425D">
        <w:t xml:space="preserve"> </w:t>
      </w:r>
      <w:r w:rsidR="00AB4846" w:rsidRPr="0097425D">
        <w:t>Perfeccionamiento del Contrato</w:t>
      </w:r>
      <w:bookmarkEnd w:id="183"/>
      <w:bookmarkEnd w:id="184"/>
    </w:p>
    <w:p w14:paraId="7EE55BEE" w14:textId="77777777" w:rsidR="00AB4846" w:rsidRPr="0097425D" w:rsidRDefault="00AB4846" w:rsidP="00F4136F">
      <w:pPr>
        <w:rPr>
          <w:rFonts w:ascii="Arial Narrow" w:hAnsi="Arial Narrow" w:cs="Arial"/>
        </w:rPr>
      </w:pPr>
    </w:p>
    <w:p w14:paraId="4004BBD6" w14:textId="77777777" w:rsidR="00AB4846" w:rsidRPr="0097425D" w:rsidRDefault="00AB4846" w:rsidP="00F4136F">
      <w:pPr>
        <w:jc w:val="both"/>
        <w:rPr>
          <w:rFonts w:ascii="Arial Narrow" w:hAnsi="Arial Narrow" w:cs="Arial"/>
        </w:rPr>
      </w:pPr>
      <w:r w:rsidRPr="0097425D">
        <w:rPr>
          <w:rFonts w:ascii="Arial Narrow" w:hAnsi="Arial Narrow" w:cs="Arial"/>
        </w:rPr>
        <w:t xml:space="preserve">Para su perfeccionamiento deberán seguirse los procedimientos de contrataciones vigentes, cumpliendo con todas </w:t>
      </w:r>
      <w:r w:rsidR="00545528" w:rsidRPr="0097425D">
        <w:rPr>
          <w:rFonts w:ascii="Arial Narrow" w:hAnsi="Arial Narrow" w:cs="Arial"/>
        </w:rPr>
        <w:t xml:space="preserve">y cada una de sus disposiciones y el mismo deberá ajustarse al modelo que se adjunte al presente Pliego de Condiciones </w:t>
      </w:r>
      <w:r w:rsidR="00725F59" w:rsidRPr="0097425D">
        <w:rPr>
          <w:rFonts w:ascii="Arial Narrow" w:hAnsi="Arial Narrow" w:cs="Arial"/>
        </w:rPr>
        <w:t>Específicas</w:t>
      </w:r>
      <w:r w:rsidR="00545528" w:rsidRPr="0097425D">
        <w:rPr>
          <w:rFonts w:ascii="Arial Narrow" w:hAnsi="Arial Narrow" w:cs="Arial"/>
        </w:rPr>
        <w:t>, conforme al modelo estándar el Sistema Nacional de Compras y Contrataciones Públicas.</w:t>
      </w:r>
      <w:r w:rsidRPr="0097425D">
        <w:rPr>
          <w:rFonts w:ascii="Arial Narrow" w:hAnsi="Arial Narrow" w:cs="Arial"/>
        </w:rPr>
        <w:t xml:space="preserve"> </w:t>
      </w:r>
    </w:p>
    <w:p w14:paraId="10A6DCAF" w14:textId="77777777" w:rsidR="00ED25EB" w:rsidRPr="0097425D" w:rsidRDefault="00ED25EB" w:rsidP="00F4136F">
      <w:pPr>
        <w:jc w:val="both"/>
        <w:rPr>
          <w:rFonts w:ascii="Arial Narrow" w:hAnsi="Arial Narrow" w:cs="Arial"/>
        </w:rPr>
      </w:pPr>
    </w:p>
    <w:p w14:paraId="6C6CD42D" w14:textId="77777777" w:rsidR="00D41053" w:rsidRDefault="00AB4846" w:rsidP="00F4136F">
      <w:pPr>
        <w:jc w:val="both"/>
        <w:rPr>
          <w:rFonts w:ascii="Arial Narrow" w:hAnsi="Arial Narrow" w:cs="Arial"/>
        </w:rPr>
      </w:pPr>
      <w:r w:rsidRPr="0097425D">
        <w:rPr>
          <w:rFonts w:ascii="Arial Narrow" w:hAnsi="Arial Narrow" w:cs="Arial"/>
        </w:rPr>
        <w:t>El Contrato se perfeccionará con la recepción de la Orden de Compra por parte del Proveedor o por la suscripción del Contrato a intervenir.</w:t>
      </w:r>
      <w:bookmarkStart w:id="185" w:name="_Toc212602285"/>
      <w:bookmarkStart w:id="186" w:name="_Toc212620790"/>
      <w:r w:rsidR="00890E9B" w:rsidRPr="0097425D">
        <w:rPr>
          <w:rFonts w:ascii="Arial Narrow" w:hAnsi="Arial Narrow" w:cs="Arial"/>
        </w:rPr>
        <w:t xml:space="preserve"> </w:t>
      </w:r>
    </w:p>
    <w:p w14:paraId="520933C4" w14:textId="77777777" w:rsidR="00D03F70" w:rsidRDefault="00D03F70" w:rsidP="00F4136F">
      <w:pPr>
        <w:jc w:val="both"/>
        <w:rPr>
          <w:rFonts w:ascii="Arial Narrow" w:hAnsi="Arial Narrow" w:cs="Arial"/>
        </w:rPr>
      </w:pPr>
    </w:p>
    <w:p w14:paraId="055BAE44" w14:textId="77777777" w:rsidR="008278D2" w:rsidRPr="008278D2" w:rsidRDefault="008278D2" w:rsidP="008278D2">
      <w:pPr>
        <w:pStyle w:val="CommentText"/>
        <w:ind w:left="0"/>
        <w:rPr>
          <w:rFonts w:ascii="Arial Narrow" w:eastAsiaTheme="minorHAnsi" w:hAnsi="Arial Narrow" w:cs="Arial"/>
          <w:b/>
          <w:color w:val="FF0000"/>
          <w:szCs w:val="24"/>
          <w:lang w:eastAsia="en-US"/>
        </w:rPr>
      </w:pPr>
      <w:r>
        <w:rPr>
          <w:b/>
        </w:rPr>
        <w:t xml:space="preserve">5.1.4 </w:t>
      </w:r>
      <w:r w:rsidRPr="008278D2">
        <w:rPr>
          <w:rFonts w:ascii="Arial Narrow" w:eastAsiaTheme="minorHAnsi" w:hAnsi="Arial Narrow" w:cs="Arial"/>
          <w:b/>
          <w:szCs w:val="24"/>
          <w:lang w:eastAsia="en-US"/>
        </w:rPr>
        <w:t xml:space="preserve">Los costos de legalización del contrato </w:t>
      </w:r>
    </w:p>
    <w:p w14:paraId="2939238C" w14:textId="77777777" w:rsidR="008278D2" w:rsidRPr="008278D2" w:rsidRDefault="008278D2" w:rsidP="008278D2">
      <w:pPr>
        <w:pStyle w:val="CommentText"/>
        <w:ind w:left="0"/>
        <w:rPr>
          <w:rFonts w:ascii="Arial Narrow" w:eastAsiaTheme="minorHAnsi" w:hAnsi="Arial Narrow" w:cs="Arial"/>
          <w:b/>
          <w:color w:val="FF0000"/>
          <w:szCs w:val="24"/>
          <w:lang w:eastAsia="en-US"/>
        </w:rPr>
      </w:pPr>
    </w:p>
    <w:p w14:paraId="10157838" w14:textId="3FCCB08F" w:rsidR="008278D2" w:rsidRPr="008278D2" w:rsidRDefault="008278D2" w:rsidP="008278D2">
      <w:pPr>
        <w:pStyle w:val="CommentText"/>
        <w:ind w:left="0"/>
        <w:rPr>
          <w:rFonts w:ascii="Arial Narrow" w:hAnsi="Arial Narrow"/>
          <w:szCs w:val="24"/>
        </w:rPr>
      </w:pPr>
      <w:r>
        <w:rPr>
          <w:rFonts w:ascii="Arial Narrow" w:eastAsiaTheme="minorHAnsi" w:hAnsi="Arial Narrow" w:cs="Arial"/>
          <w:szCs w:val="24"/>
          <w:lang w:eastAsia="en-US"/>
        </w:rPr>
        <w:t>Estos costos c</w:t>
      </w:r>
      <w:r w:rsidRPr="008278D2">
        <w:rPr>
          <w:rFonts w:ascii="Arial Narrow" w:eastAsiaTheme="minorHAnsi" w:hAnsi="Arial Narrow" w:cs="Arial"/>
          <w:szCs w:val="24"/>
          <w:lang w:eastAsia="en-US"/>
        </w:rPr>
        <w:t xml:space="preserve">orrerán por cuenta del beneficiario, y se realizarán con los Notarios Públicos que se encuentran a disposición del </w:t>
      </w:r>
      <w:r w:rsidR="008C0676">
        <w:rPr>
          <w:rFonts w:ascii="Arial Narrow" w:eastAsiaTheme="minorHAnsi" w:hAnsi="Arial Narrow" w:cs="Arial"/>
          <w:szCs w:val="24"/>
          <w:lang w:eastAsia="en-US"/>
        </w:rPr>
        <w:t>Consejo del Jardín Botánico de Santiago.</w:t>
      </w:r>
    </w:p>
    <w:p w14:paraId="22B1C553" w14:textId="77777777" w:rsidR="00890E9B" w:rsidRPr="008278D2" w:rsidRDefault="00890E9B" w:rsidP="00F4136F">
      <w:pPr>
        <w:jc w:val="both"/>
        <w:rPr>
          <w:rFonts w:ascii="Arial Narrow" w:hAnsi="Arial Narrow" w:cs="Arial"/>
        </w:rPr>
      </w:pPr>
    </w:p>
    <w:p w14:paraId="18EBD7D9" w14:textId="77777777" w:rsidR="00890E9B" w:rsidRPr="0097425D" w:rsidRDefault="00883802" w:rsidP="005E455B">
      <w:pPr>
        <w:pStyle w:val="Heading3"/>
      </w:pPr>
      <w:bookmarkStart w:id="187" w:name="_Toc92107802"/>
      <w:r w:rsidRPr="0097425D">
        <w:t>5</w:t>
      </w:r>
      <w:r w:rsidR="00D41053" w:rsidRPr="0097425D">
        <w:t>.1.</w:t>
      </w:r>
      <w:r w:rsidR="008278D2">
        <w:t>5</w:t>
      </w:r>
      <w:r w:rsidR="00D41053" w:rsidRPr="0097425D">
        <w:t xml:space="preserve"> </w:t>
      </w:r>
      <w:r w:rsidR="00890E9B" w:rsidRPr="0097425D">
        <w:t>Plazo p</w:t>
      </w:r>
      <w:r w:rsidR="00D41053" w:rsidRPr="0097425D">
        <w:t>ara la Suscripción del Contrato</w:t>
      </w:r>
      <w:bookmarkEnd w:id="187"/>
    </w:p>
    <w:p w14:paraId="2AC45961" w14:textId="77777777" w:rsidR="00890E9B" w:rsidRPr="0097425D" w:rsidRDefault="00890E9B" w:rsidP="00F4136F">
      <w:pPr>
        <w:jc w:val="both"/>
        <w:rPr>
          <w:rFonts w:ascii="Arial Narrow" w:hAnsi="Arial Narrow" w:cs="Arial"/>
        </w:rPr>
      </w:pPr>
    </w:p>
    <w:p w14:paraId="49A5A4E5" w14:textId="2B0353C2" w:rsidR="00890E9B" w:rsidRPr="0097425D" w:rsidRDefault="00890E9B" w:rsidP="00F4136F">
      <w:pPr>
        <w:jc w:val="both"/>
        <w:rPr>
          <w:rFonts w:ascii="Arial Narrow" w:hAnsi="Arial Narrow" w:cs="Arial"/>
        </w:rPr>
      </w:pPr>
      <w:r w:rsidRPr="0097425D">
        <w:rPr>
          <w:rFonts w:ascii="Arial Narrow" w:hAnsi="Arial Narrow" w:cs="Arial"/>
        </w:rPr>
        <w:t xml:space="preserve">Los Contratos deberán celebrarse en el plazo que se indique en el presente Pliego de Condiciones </w:t>
      </w:r>
      <w:r w:rsidR="00725F59" w:rsidRPr="0097425D">
        <w:rPr>
          <w:rFonts w:ascii="Arial Narrow" w:hAnsi="Arial Narrow" w:cs="Arial"/>
        </w:rPr>
        <w:t>Específicas</w:t>
      </w:r>
      <w:r w:rsidRPr="0097425D">
        <w:rPr>
          <w:rFonts w:ascii="Arial Narrow" w:hAnsi="Arial Narrow" w:cs="Arial"/>
        </w:rPr>
        <w:t xml:space="preserve">; no obstante a ello, deberán suscribirse en un plazo no mayor de </w:t>
      </w:r>
      <w:r w:rsidR="008C0676">
        <w:rPr>
          <w:rFonts w:ascii="Arial Narrow" w:hAnsi="Arial Narrow" w:cs="Arial"/>
          <w:b/>
        </w:rPr>
        <w:t>cinco</w:t>
      </w:r>
      <w:r w:rsidRPr="0097425D">
        <w:rPr>
          <w:rFonts w:ascii="Arial Narrow" w:hAnsi="Arial Narrow" w:cs="Arial"/>
          <w:b/>
        </w:rPr>
        <w:t xml:space="preserve"> (</w:t>
      </w:r>
      <w:r w:rsidR="008C0676">
        <w:rPr>
          <w:rFonts w:ascii="Arial Narrow" w:hAnsi="Arial Narrow" w:cs="Arial"/>
          <w:b/>
        </w:rPr>
        <w:t>5</w:t>
      </w:r>
      <w:r w:rsidRPr="0097425D">
        <w:rPr>
          <w:rFonts w:ascii="Arial Narrow" w:hAnsi="Arial Narrow" w:cs="Arial"/>
          <w:b/>
        </w:rPr>
        <w:t>) días hábiles</w:t>
      </w:r>
      <w:r w:rsidRPr="0097425D">
        <w:rPr>
          <w:rFonts w:ascii="Arial Narrow" w:hAnsi="Arial Narrow" w:cs="Arial"/>
        </w:rPr>
        <w:t xml:space="preserve">, contados a partir </w:t>
      </w:r>
      <w:r w:rsidR="00DB6D81" w:rsidRPr="0097425D">
        <w:rPr>
          <w:rFonts w:ascii="Arial Narrow" w:hAnsi="Arial Narrow" w:cs="Arial"/>
        </w:rPr>
        <w:t>de la</w:t>
      </w:r>
      <w:r w:rsidRPr="0097425D">
        <w:rPr>
          <w:rFonts w:ascii="Arial Narrow" w:hAnsi="Arial Narrow" w:cs="Arial"/>
        </w:rPr>
        <w:t xml:space="preserve"> fecha de Notificación de la Adjudicación</w:t>
      </w:r>
      <w:bookmarkStart w:id="188" w:name="_Toc271530547"/>
      <w:bookmarkEnd w:id="185"/>
      <w:bookmarkEnd w:id="186"/>
      <w:r w:rsidRPr="0097425D">
        <w:rPr>
          <w:rFonts w:ascii="Arial Narrow" w:hAnsi="Arial Narrow" w:cs="Arial"/>
        </w:rPr>
        <w:t>.</w:t>
      </w:r>
    </w:p>
    <w:p w14:paraId="72B3CA0B" w14:textId="77777777" w:rsidR="00ED25EB" w:rsidRPr="0097425D" w:rsidRDefault="00ED25EB" w:rsidP="005E455B">
      <w:pPr>
        <w:pStyle w:val="Heading3"/>
      </w:pPr>
    </w:p>
    <w:p w14:paraId="765AF490" w14:textId="77777777" w:rsidR="00890E9B" w:rsidRPr="0097425D" w:rsidRDefault="00883802" w:rsidP="005E455B">
      <w:pPr>
        <w:pStyle w:val="Heading3"/>
      </w:pPr>
      <w:bookmarkStart w:id="189" w:name="_Toc271530548"/>
      <w:bookmarkStart w:id="190" w:name="_Toc92107803"/>
      <w:bookmarkEnd w:id="188"/>
      <w:r w:rsidRPr="0097425D">
        <w:t>5</w:t>
      </w:r>
      <w:r w:rsidR="00D41053" w:rsidRPr="0097425D">
        <w:t>.1.</w:t>
      </w:r>
      <w:r w:rsidR="008278D2">
        <w:t>6</w:t>
      </w:r>
      <w:r w:rsidR="00D41053" w:rsidRPr="0097425D">
        <w:t xml:space="preserve"> </w:t>
      </w:r>
      <w:r w:rsidR="00890E9B" w:rsidRPr="0097425D">
        <w:t>Incumplimiento del Contrato</w:t>
      </w:r>
      <w:bookmarkEnd w:id="189"/>
      <w:bookmarkEnd w:id="190"/>
    </w:p>
    <w:p w14:paraId="1A654029" w14:textId="77777777" w:rsidR="00890E9B" w:rsidRPr="0097425D" w:rsidRDefault="00890E9B" w:rsidP="00F4136F">
      <w:pPr>
        <w:rPr>
          <w:rFonts w:ascii="Arial Narrow" w:hAnsi="Arial Narrow" w:cs="Arial"/>
        </w:rPr>
      </w:pPr>
    </w:p>
    <w:p w14:paraId="395B2482" w14:textId="77777777" w:rsidR="00890E9B" w:rsidRPr="0097425D" w:rsidRDefault="00890E9B" w:rsidP="00F4136F">
      <w:pPr>
        <w:rPr>
          <w:rFonts w:ascii="Arial Narrow" w:hAnsi="Arial Narrow" w:cs="Arial"/>
        </w:rPr>
      </w:pPr>
      <w:r w:rsidRPr="0097425D">
        <w:rPr>
          <w:rFonts w:ascii="Arial Narrow" w:hAnsi="Arial Narrow" w:cs="Arial"/>
        </w:rPr>
        <w:t>Se considerará incumplimiento del Contrato:</w:t>
      </w:r>
    </w:p>
    <w:p w14:paraId="7894713B" w14:textId="77777777" w:rsidR="00890E9B" w:rsidRPr="0097425D" w:rsidRDefault="00890E9B" w:rsidP="00F4136F">
      <w:pPr>
        <w:rPr>
          <w:rFonts w:ascii="Arial Narrow" w:hAnsi="Arial Narrow" w:cs="Arial"/>
        </w:rPr>
      </w:pPr>
    </w:p>
    <w:p w14:paraId="71C8D4C0" w14:textId="77777777" w:rsidR="00890E9B" w:rsidRPr="0097425D" w:rsidRDefault="00890E9B" w:rsidP="00F4136F">
      <w:pPr>
        <w:numPr>
          <w:ilvl w:val="1"/>
          <w:numId w:val="5"/>
        </w:numPr>
        <w:jc w:val="both"/>
        <w:rPr>
          <w:rFonts w:ascii="Arial Narrow" w:hAnsi="Arial Narrow" w:cs="Arial"/>
        </w:rPr>
      </w:pPr>
      <w:r w:rsidRPr="0097425D">
        <w:rPr>
          <w:rFonts w:ascii="Arial Narrow" w:hAnsi="Arial Narrow" w:cs="Arial"/>
        </w:rPr>
        <w:t>La mora del Proveedor en la entrega de los Bienes.</w:t>
      </w:r>
    </w:p>
    <w:p w14:paraId="4096AE61" w14:textId="77777777" w:rsidR="00890E9B" w:rsidRPr="0097425D" w:rsidRDefault="00890E9B" w:rsidP="00F4136F">
      <w:pPr>
        <w:rPr>
          <w:rFonts w:ascii="Arial Narrow" w:hAnsi="Arial Narrow" w:cs="Arial"/>
        </w:rPr>
      </w:pPr>
    </w:p>
    <w:p w14:paraId="6FAC96FA" w14:textId="77777777" w:rsidR="00890E9B" w:rsidRPr="0097425D" w:rsidRDefault="00890E9B" w:rsidP="00F4136F">
      <w:pPr>
        <w:numPr>
          <w:ilvl w:val="1"/>
          <w:numId w:val="5"/>
        </w:numPr>
        <w:jc w:val="both"/>
        <w:rPr>
          <w:rFonts w:ascii="Arial Narrow" w:hAnsi="Arial Narrow" w:cs="Arial"/>
        </w:rPr>
      </w:pPr>
      <w:r w:rsidRPr="0097425D">
        <w:rPr>
          <w:rFonts w:ascii="Arial Narrow" w:hAnsi="Arial Narrow" w:cs="Arial"/>
        </w:rPr>
        <w:t>La falta de calidad de los Bienes suministrados.</w:t>
      </w:r>
    </w:p>
    <w:p w14:paraId="4B28E98F" w14:textId="77777777" w:rsidR="00890E9B" w:rsidRPr="0097425D" w:rsidRDefault="00890E9B" w:rsidP="00F4136F">
      <w:pPr>
        <w:rPr>
          <w:rFonts w:ascii="Arial Narrow" w:hAnsi="Arial Narrow" w:cs="Arial"/>
        </w:rPr>
      </w:pPr>
    </w:p>
    <w:p w14:paraId="7B94ECC9" w14:textId="77777777" w:rsidR="00890E9B" w:rsidRDefault="00890E9B" w:rsidP="00F4136F">
      <w:pPr>
        <w:numPr>
          <w:ilvl w:val="1"/>
          <w:numId w:val="5"/>
        </w:numPr>
        <w:jc w:val="both"/>
        <w:rPr>
          <w:rFonts w:ascii="Arial Narrow" w:hAnsi="Arial Narrow" w:cs="Arial"/>
        </w:rPr>
      </w:pPr>
      <w:r w:rsidRPr="0097425D">
        <w:rPr>
          <w:rFonts w:ascii="Arial Narrow" w:hAnsi="Arial Narrow" w:cs="Arial"/>
        </w:rPr>
        <w:t>El Suministro de menos unidades de las solicitadas, no aceptándose partidas incompletas para los adjudicatarios en primer lugar.</w:t>
      </w:r>
    </w:p>
    <w:p w14:paraId="1B4CD30F" w14:textId="77777777" w:rsidR="008278D2" w:rsidRDefault="008278D2" w:rsidP="008278D2">
      <w:pPr>
        <w:pStyle w:val="ListParagraph"/>
        <w:rPr>
          <w:rFonts w:ascii="Arial Narrow" w:hAnsi="Arial Narrow" w:cs="Arial"/>
        </w:rPr>
      </w:pPr>
    </w:p>
    <w:p w14:paraId="0E4F7399" w14:textId="77777777" w:rsidR="004D4BA1" w:rsidRPr="0097425D" w:rsidRDefault="004D4BA1" w:rsidP="00F4136F">
      <w:pPr>
        <w:jc w:val="both"/>
        <w:rPr>
          <w:rFonts w:ascii="Arial Narrow" w:hAnsi="Arial Narrow" w:cs="Arial"/>
        </w:rPr>
      </w:pPr>
    </w:p>
    <w:p w14:paraId="19125D59" w14:textId="77777777" w:rsidR="00890E9B" w:rsidRPr="0097425D" w:rsidRDefault="00883802" w:rsidP="005E455B">
      <w:pPr>
        <w:pStyle w:val="Heading3"/>
      </w:pPr>
      <w:bookmarkStart w:id="191" w:name="_Toc271530550"/>
      <w:bookmarkStart w:id="192" w:name="_Toc92107804"/>
      <w:r w:rsidRPr="0097425D">
        <w:t>5</w:t>
      </w:r>
      <w:r w:rsidR="004D4BA1" w:rsidRPr="0097425D">
        <w:t>.1.</w:t>
      </w:r>
      <w:r w:rsidR="006D0AC5" w:rsidRPr="0097425D">
        <w:t>7</w:t>
      </w:r>
      <w:r w:rsidR="00D41053" w:rsidRPr="0097425D">
        <w:t xml:space="preserve"> </w:t>
      </w:r>
      <w:r w:rsidR="00890E9B" w:rsidRPr="0097425D">
        <w:t>Ampliación o Reducción de la Contratación</w:t>
      </w:r>
      <w:bookmarkEnd w:id="191"/>
      <w:bookmarkEnd w:id="192"/>
    </w:p>
    <w:p w14:paraId="7093CB9D" w14:textId="77777777" w:rsidR="00890E9B" w:rsidRPr="0097425D" w:rsidRDefault="00890E9B" w:rsidP="00F4136F">
      <w:pPr>
        <w:jc w:val="both"/>
        <w:rPr>
          <w:rFonts w:ascii="Arial Narrow" w:hAnsi="Arial Narrow" w:cs="Arial"/>
        </w:rPr>
      </w:pPr>
    </w:p>
    <w:p w14:paraId="70F72D49" w14:textId="77777777" w:rsidR="00890E9B" w:rsidRDefault="00890E9B" w:rsidP="00F4136F">
      <w:pPr>
        <w:jc w:val="both"/>
        <w:rPr>
          <w:rFonts w:ascii="Arial Narrow" w:hAnsi="Arial Narrow" w:cs="Arial"/>
        </w:rPr>
      </w:pPr>
      <w:r w:rsidRPr="0097425D">
        <w:rPr>
          <w:rFonts w:ascii="Arial Narrow" w:hAnsi="Arial Narrow" w:cs="Arial"/>
        </w:rPr>
        <w:lastRenderedPageBreak/>
        <w:t>La Entidad Contratante no podrá producir modificación alguna de las cantidades previstas en el Pliego de Condiciones Específicas.</w:t>
      </w:r>
    </w:p>
    <w:p w14:paraId="71AA5022" w14:textId="77777777" w:rsidR="00D03F70" w:rsidRDefault="00D03F70" w:rsidP="00F4136F">
      <w:pPr>
        <w:jc w:val="both"/>
        <w:rPr>
          <w:rFonts w:ascii="Arial Narrow" w:hAnsi="Arial Narrow" w:cs="Arial"/>
        </w:rPr>
      </w:pPr>
    </w:p>
    <w:p w14:paraId="3DC6BDFF" w14:textId="77777777" w:rsidR="00890E9B" w:rsidRPr="0097425D" w:rsidRDefault="00883802" w:rsidP="005E455B">
      <w:pPr>
        <w:pStyle w:val="Heading3"/>
      </w:pPr>
      <w:bookmarkStart w:id="193" w:name="_Toc271530551"/>
      <w:bookmarkStart w:id="194" w:name="_Toc92107805"/>
      <w:r w:rsidRPr="0097425D">
        <w:t>5</w:t>
      </w:r>
      <w:r w:rsidR="004D4BA1" w:rsidRPr="0097425D">
        <w:t>.1.</w:t>
      </w:r>
      <w:r w:rsidR="006D0AC5" w:rsidRPr="0097425D">
        <w:t>8</w:t>
      </w:r>
      <w:r w:rsidR="00D41053" w:rsidRPr="0097425D">
        <w:t xml:space="preserve"> </w:t>
      </w:r>
      <w:r w:rsidR="00890E9B" w:rsidRPr="0097425D">
        <w:t>Finalización del Contrato</w:t>
      </w:r>
      <w:bookmarkEnd w:id="193"/>
      <w:bookmarkEnd w:id="194"/>
    </w:p>
    <w:p w14:paraId="0C73A2ED" w14:textId="77777777" w:rsidR="00890E9B" w:rsidRPr="0097425D" w:rsidRDefault="00890E9B" w:rsidP="00F4136F">
      <w:pPr>
        <w:rPr>
          <w:rFonts w:ascii="Arial Narrow" w:hAnsi="Arial Narrow" w:cs="Arial"/>
          <w:lang w:val="es-ES_tradnl"/>
        </w:rPr>
      </w:pPr>
    </w:p>
    <w:p w14:paraId="4B3E15EB" w14:textId="77777777" w:rsidR="00890E9B" w:rsidRDefault="00890E9B" w:rsidP="00F4136F">
      <w:pPr>
        <w:rPr>
          <w:rFonts w:ascii="Arial Narrow" w:hAnsi="Arial Narrow" w:cs="Arial"/>
        </w:rPr>
      </w:pPr>
      <w:r w:rsidRPr="0097425D">
        <w:rPr>
          <w:rFonts w:ascii="Arial Narrow" w:hAnsi="Arial Narrow" w:cs="Arial"/>
        </w:rPr>
        <w:t>El Contrato finalizará por vencimiento de su plazo, de su última prórroga, si es el caso, o por la concurrencia de alguna de las siguientes causas de resolución:</w:t>
      </w:r>
    </w:p>
    <w:p w14:paraId="27DBBE93" w14:textId="77777777" w:rsidR="00890E9B" w:rsidRPr="0097425D" w:rsidRDefault="00890E9B" w:rsidP="00F4136F">
      <w:pPr>
        <w:rPr>
          <w:rFonts w:ascii="Arial Narrow" w:hAnsi="Arial Narrow" w:cs="Arial"/>
        </w:rPr>
      </w:pPr>
    </w:p>
    <w:p w14:paraId="342ADDF4" w14:textId="77777777" w:rsidR="00890E9B" w:rsidRPr="0097425D" w:rsidRDefault="00890E9B" w:rsidP="00F4136F">
      <w:pPr>
        <w:numPr>
          <w:ilvl w:val="0"/>
          <w:numId w:val="6"/>
        </w:numPr>
        <w:jc w:val="both"/>
        <w:rPr>
          <w:rFonts w:ascii="Arial Narrow" w:hAnsi="Arial Narrow" w:cs="Arial"/>
        </w:rPr>
      </w:pPr>
      <w:r w:rsidRPr="0097425D">
        <w:rPr>
          <w:rFonts w:ascii="Arial Narrow" w:hAnsi="Arial Narrow" w:cs="Arial"/>
        </w:rPr>
        <w:t>Incumplimiento del Proveedor</w:t>
      </w:r>
      <w:r w:rsidR="00D922B0" w:rsidRPr="0097425D">
        <w:rPr>
          <w:rFonts w:ascii="Arial Narrow" w:hAnsi="Arial Narrow" w:cs="Arial"/>
        </w:rPr>
        <w:t>.</w:t>
      </w:r>
    </w:p>
    <w:p w14:paraId="6B91973B" w14:textId="42CBC2E8" w:rsidR="00890E9B" w:rsidRDefault="00FC38AB" w:rsidP="00F4136F">
      <w:pPr>
        <w:numPr>
          <w:ilvl w:val="0"/>
          <w:numId w:val="6"/>
        </w:numPr>
        <w:jc w:val="both"/>
        <w:rPr>
          <w:rFonts w:ascii="Arial Narrow" w:hAnsi="Arial Narrow" w:cs="Arial"/>
        </w:rPr>
      </w:pPr>
      <w:r>
        <w:rPr>
          <w:rFonts w:ascii="Arial Narrow" w:hAnsi="Arial Narrow" w:cs="Arial"/>
        </w:rPr>
        <w:t>Violación a las clausuras del contrato.</w:t>
      </w:r>
    </w:p>
    <w:p w14:paraId="4B63981C" w14:textId="77777777" w:rsidR="003D51CC" w:rsidRDefault="003D51CC" w:rsidP="008278D2">
      <w:pPr>
        <w:ind w:left="1190"/>
        <w:jc w:val="both"/>
        <w:rPr>
          <w:rFonts w:ascii="Arial Narrow" w:hAnsi="Arial Narrow" w:cs="Arial"/>
        </w:rPr>
      </w:pPr>
    </w:p>
    <w:p w14:paraId="46CF56BE" w14:textId="77777777" w:rsidR="00890E9B" w:rsidRPr="0097425D" w:rsidRDefault="00883802" w:rsidP="005E455B">
      <w:pPr>
        <w:pStyle w:val="Heading3"/>
      </w:pPr>
      <w:bookmarkStart w:id="195" w:name="_Toc271530552"/>
      <w:bookmarkStart w:id="196" w:name="_Toc92107806"/>
      <w:r w:rsidRPr="0097425D">
        <w:t>5</w:t>
      </w:r>
      <w:r w:rsidR="004D4BA1" w:rsidRPr="0097425D">
        <w:t>.1.</w:t>
      </w:r>
      <w:r w:rsidR="006D0AC5" w:rsidRPr="0097425D">
        <w:t>9</w:t>
      </w:r>
      <w:r w:rsidR="00E05BA6" w:rsidRPr="0097425D">
        <w:t xml:space="preserve"> </w:t>
      </w:r>
      <w:r w:rsidR="00890E9B" w:rsidRPr="0097425D">
        <w:t>Subcontratos</w:t>
      </w:r>
      <w:bookmarkEnd w:id="195"/>
      <w:bookmarkEnd w:id="196"/>
      <w:r w:rsidR="00890E9B" w:rsidRPr="0097425D">
        <w:t xml:space="preserve"> </w:t>
      </w:r>
    </w:p>
    <w:p w14:paraId="1B3F986F" w14:textId="77777777" w:rsidR="00890E9B" w:rsidRPr="0097425D" w:rsidRDefault="00890E9B" w:rsidP="00F4136F">
      <w:pPr>
        <w:rPr>
          <w:rFonts w:ascii="Arial Narrow" w:hAnsi="Arial Narrow" w:cs="Arial"/>
        </w:rPr>
      </w:pPr>
    </w:p>
    <w:p w14:paraId="71C792E4" w14:textId="77777777" w:rsidR="00890E9B" w:rsidRPr="0097425D" w:rsidRDefault="00890E9B" w:rsidP="00F4136F">
      <w:pPr>
        <w:jc w:val="both"/>
        <w:rPr>
          <w:rFonts w:ascii="Arial Narrow" w:hAnsi="Arial Narrow" w:cs="Arial"/>
        </w:rPr>
      </w:pPr>
      <w:r w:rsidRPr="0097425D">
        <w:rPr>
          <w:rFonts w:ascii="Arial Narrow" w:hAnsi="Arial Narrow" w:cs="Arial"/>
        </w:rPr>
        <w:t>En ningún caso el Proveedor podrá ceder los derechos y obligaciones del Contrato a favor de un tercero, ni tampoco estará facultado para subcontratarlos sin la autorización previa y por escrito de la Entidad Contratante.</w:t>
      </w:r>
    </w:p>
    <w:p w14:paraId="105B3A5B" w14:textId="77777777" w:rsidR="00A4744A" w:rsidRPr="0097425D" w:rsidRDefault="00A4744A" w:rsidP="00F4136F">
      <w:pPr>
        <w:jc w:val="both"/>
        <w:rPr>
          <w:rFonts w:ascii="Arial Narrow" w:hAnsi="Arial Narrow" w:cs="Arial"/>
        </w:rPr>
      </w:pPr>
    </w:p>
    <w:p w14:paraId="16DA5C8C" w14:textId="77777777" w:rsidR="00890E9B" w:rsidRDefault="00883802" w:rsidP="005E455B">
      <w:pPr>
        <w:pStyle w:val="Heading3"/>
      </w:pPr>
      <w:bookmarkStart w:id="197" w:name="_Toc92107807"/>
      <w:r w:rsidRPr="0097425D">
        <w:t>5</w:t>
      </w:r>
      <w:r w:rsidR="00D41053" w:rsidRPr="0097425D">
        <w:t xml:space="preserve">.2 </w:t>
      </w:r>
      <w:r w:rsidR="00890E9B" w:rsidRPr="0097425D">
        <w:t xml:space="preserve">Condiciones </w:t>
      </w:r>
      <w:r w:rsidR="00D41053" w:rsidRPr="0097425D">
        <w:t>Específicas</w:t>
      </w:r>
      <w:r w:rsidR="00890E9B" w:rsidRPr="0097425D">
        <w:t xml:space="preserve"> del Contrato</w:t>
      </w:r>
      <w:bookmarkEnd w:id="197"/>
    </w:p>
    <w:p w14:paraId="521D3622" w14:textId="77777777" w:rsidR="003D51CC" w:rsidRPr="003D51CC" w:rsidRDefault="003D51CC" w:rsidP="003D51CC">
      <w:pPr>
        <w:rPr>
          <w:lang w:val="es-ES"/>
        </w:rPr>
      </w:pPr>
    </w:p>
    <w:p w14:paraId="45B296EF" w14:textId="77777777" w:rsidR="00AB4846" w:rsidRPr="0097425D" w:rsidRDefault="00883802" w:rsidP="005E455B">
      <w:pPr>
        <w:pStyle w:val="Heading3"/>
      </w:pPr>
      <w:bookmarkStart w:id="198" w:name="_Toc271530546"/>
      <w:bookmarkStart w:id="199" w:name="_Toc92107808"/>
      <w:r w:rsidRPr="0097425D">
        <w:t>5</w:t>
      </w:r>
      <w:r w:rsidR="00D41053" w:rsidRPr="0097425D">
        <w:t xml:space="preserve">.2.1 </w:t>
      </w:r>
      <w:r w:rsidR="00AB4846" w:rsidRPr="0097425D">
        <w:t>Vigencia del Contrato</w:t>
      </w:r>
      <w:bookmarkEnd w:id="198"/>
      <w:bookmarkEnd w:id="199"/>
    </w:p>
    <w:p w14:paraId="6F552DD5" w14:textId="77777777" w:rsidR="00AB4846" w:rsidRPr="0097425D" w:rsidRDefault="00AB4846" w:rsidP="00F4136F">
      <w:pPr>
        <w:rPr>
          <w:rFonts w:ascii="Arial Narrow" w:hAnsi="Arial Narrow" w:cs="Arial"/>
        </w:rPr>
      </w:pPr>
    </w:p>
    <w:p w14:paraId="31CC2A82" w14:textId="0E132D44" w:rsidR="00CB25E0" w:rsidRDefault="00AB4846" w:rsidP="003D37D4">
      <w:pPr>
        <w:jc w:val="both"/>
        <w:rPr>
          <w:rFonts w:ascii="Arial Narrow" w:hAnsi="Arial Narrow" w:cs="Arial"/>
        </w:rPr>
      </w:pPr>
      <w:r w:rsidRPr="0097425D">
        <w:rPr>
          <w:rFonts w:ascii="Arial Narrow" w:hAnsi="Arial Narrow" w:cs="Arial"/>
        </w:rPr>
        <w:t xml:space="preserve">La vigencia del Contrato será de </w:t>
      </w:r>
      <w:r w:rsidR="00FC38AB">
        <w:rPr>
          <w:rFonts w:ascii="Arial Narrow" w:hAnsi="Arial Narrow" w:cs="Arial"/>
          <w:b/>
        </w:rPr>
        <w:t>Tres</w:t>
      </w:r>
      <w:r w:rsidR="00DB6D81" w:rsidRPr="00DB6D81">
        <w:rPr>
          <w:rFonts w:ascii="Arial Narrow" w:hAnsi="Arial Narrow" w:cs="Arial"/>
          <w:b/>
        </w:rPr>
        <w:t xml:space="preserve"> (</w:t>
      </w:r>
      <w:r w:rsidR="00FC38AB">
        <w:rPr>
          <w:rFonts w:ascii="Arial Narrow" w:hAnsi="Arial Narrow" w:cs="Arial"/>
          <w:b/>
        </w:rPr>
        <w:t>3</w:t>
      </w:r>
      <w:r w:rsidR="00DB6D81" w:rsidRPr="00DB6D81">
        <w:rPr>
          <w:rFonts w:ascii="Arial Narrow" w:hAnsi="Arial Narrow" w:cs="Arial"/>
          <w:b/>
        </w:rPr>
        <w:t>) meses</w:t>
      </w:r>
      <w:r w:rsidR="00DB6D81">
        <w:rPr>
          <w:rFonts w:ascii="Arial Narrow" w:hAnsi="Arial Narrow" w:cs="Arial"/>
        </w:rPr>
        <w:t xml:space="preserve">, </w:t>
      </w:r>
      <w:r w:rsidRPr="0097425D">
        <w:rPr>
          <w:rFonts w:ascii="Arial Narrow" w:hAnsi="Arial Narrow" w:cs="Arial"/>
        </w:rPr>
        <w:t xml:space="preserve">a partir de la fecha de la suscripción del mismo y hasta su fiel cumplimiento, de conformidad con el Cronograma de Entrega de Cantidades Adjudicadas, el cual formará parte integral y vinculante del mismo.  </w:t>
      </w:r>
      <w:bookmarkStart w:id="200" w:name="_Toc271530555"/>
    </w:p>
    <w:p w14:paraId="008786E3" w14:textId="77777777" w:rsidR="00B866A7" w:rsidRDefault="00B866A7" w:rsidP="003D37D4">
      <w:pPr>
        <w:jc w:val="both"/>
        <w:rPr>
          <w:rFonts w:ascii="Arial Narrow" w:hAnsi="Arial Narrow" w:cs="Arial"/>
        </w:rPr>
      </w:pPr>
    </w:p>
    <w:p w14:paraId="6A4E54C8" w14:textId="77777777" w:rsidR="00AB4846" w:rsidRPr="0097425D" w:rsidRDefault="00883802" w:rsidP="005E455B">
      <w:pPr>
        <w:pStyle w:val="Heading3"/>
      </w:pPr>
      <w:bookmarkStart w:id="201" w:name="_Toc92107809"/>
      <w:r w:rsidRPr="0097425D">
        <w:t>5</w:t>
      </w:r>
      <w:r w:rsidR="00D41053" w:rsidRPr="0097425D">
        <w:t xml:space="preserve">.2.2 </w:t>
      </w:r>
      <w:r w:rsidR="00AB4846" w:rsidRPr="0097425D">
        <w:t>Inicio del Suministro</w:t>
      </w:r>
      <w:bookmarkEnd w:id="200"/>
      <w:bookmarkEnd w:id="201"/>
    </w:p>
    <w:p w14:paraId="5A175DD7" w14:textId="77777777" w:rsidR="00AB4846" w:rsidRPr="0097425D" w:rsidRDefault="00AB4846" w:rsidP="00F4136F">
      <w:pPr>
        <w:rPr>
          <w:rFonts w:ascii="Arial Narrow" w:hAnsi="Arial Narrow" w:cs="Arial"/>
          <w:lang w:val="es-ES_tradnl"/>
        </w:rPr>
      </w:pPr>
    </w:p>
    <w:p w14:paraId="4D77D699" w14:textId="77777777" w:rsidR="00AB4846" w:rsidRDefault="00AB4846" w:rsidP="00F4136F">
      <w:pPr>
        <w:jc w:val="both"/>
        <w:rPr>
          <w:rFonts w:ascii="Arial Narrow" w:hAnsi="Arial Narrow" w:cs="Arial"/>
        </w:rPr>
      </w:pPr>
      <w:r w:rsidRPr="0097425D">
        <w:rPr>
          <w:rFonts w:ascii="Arial Narrow" w:hAnsi="Arial Narrow" w:cs="Arial"/>
        </w:rPr>
        <w:t xml:space="preserve">Una vez formalizado el correspondiente Contrato de Suministro entre </w:t>
      </w:r>
      <w:r w:rsidR="00890E9B" w:rsidRPr="0097425D">
        <w:rPr>
          <w:rFonts w:ascii="Arial Narrow" w:hAnsi="Arial Narrow" w:cs="Arial"/>
        </w:rPr>
        <w:t>la Entidad Contratante</w:t>
      </w:r>
      <w:r w:rsidRPr="0097425D">
        <w:rPr>
          <w:rFonts w:ascii="Arial Narrow" w:hAnsi="Arial Narrow" w:cs="Arial"/>
          <w:b/>
        </w:rPr>
        <w:t xml:space="preserve"> </w:t>
      </w:r>
      <w:r w:rsidRPr="0097425D">
        <w:rPr>
          <w:rFonts w:ascii="Arial Narrow" w:hAnsi="Arial Narrow" w:cs="Arial"/>
        </w:rPr>
        <w:t>y el Proveedor, éste último iniciará el Suministro de los Bienes que se requieran mediante el correspondiente pedido, sustentado en el Cronograma de Entrega de Cantidades Adjudicadas, que forma parte constitutiva, obligatoria y vinculante del presente Pliego de Condiciones Específicas.</w:t>
      </w:r>
    </w:p>
    <w:p w14:paraId="09708F17" w14:textId="77777777" w:rsidR="008278D2" w:rsidRDefault="008278D2" w:rsidP="00F4136F">
      <w:pPr>
        <w:jc w:val="both"/>
        <w:rPr>
          <w:rFonts w:ascii="Arial Narrow" w:hAnsi="Arial Narrow" w:cs="Arial"/>
        </w:rPr>
      </w:pPr>
    </w:p>
    <w:p w14:paraId="3E2E2139" w14:textId="77777777" w:rsidR="0096076A" w:rsidRPr="0097425D" w:rsidRDefault="00883802" w:rsidP="005E455B">
      <w:pPr>
        <w:pStyle w:val="Heading3"/>
      </w:pPr>
      <w:bookmarkStart w:id="202" w:name="_Toc271530567"/>
      <w:bookmarkStart w:id="203" w:name="_Toc92107810"/>
      <w:r w:rsidRPr="0097425D">
        <w:t>5</w:t>
      </w:r>
      <w:r w:rsidR="00D41053" w:rsidRPr="0097425D">
        <w:t xml:space="preserve">.2.3 </w:t>
      </w:r>
      <w:r w:rsidR="0096076A" w:rsidRPr="0097425D">
        <w:t>Modificación del Cronograma de Entrega</w:t>
      </w:r>
      <w:bookmarkEnd w:id="202"/>
      <w:bookmarkEnd w:id="203"/>
    </w:p>
    <w:p w14:paraId="0ABD6692" w14:textId="77777777" w:rsidR="0096076A" w:rsidRPr="0097425D" w:rsidRDefault="0096076A" w:rsidP="00F4136F">
      <w:pPr>
        <w:rPr>
          <w:rFonts w:ascii="Arial Narrow" w:hAnsi="Arial Narrow" w:cs="Arial"/>
          <w:color w:val="0000FF"/>
        </w:rPr>
      </w:pPr>
    </w:p>
    <w:p w14:paraId="1F14A0DE" w14:textId="77777777" w:rsidR="0096076A" w:rsidRPr="0097425D" w:rsidRDefault="0096076A" w:rsidP="00F4136F">
      <w:pPr>
        <w:jc w:val="both"/>
        <w:rPr>
          <w:rFonts w:ascii="Arial Narrow" w:hAnsi="Arial Narrow" w:cs="Arial"/>
        </w:rPr>
      </w:pPr>
      <w:r w:rsidRPr="0097425D">
        <w:rPr>
          <w:rFonts w:ascii="Arial Narrow" w:hAnsi="Arial Narrow" w:cs="Arial"/>
        </w:rPr>
        <w:t xml:space="preserve">La Entidad Contratante, como órgano de ejecución del Contrato se reserva el derecho de modificar de manera unilateral el Cronograma de Entrega de los Bienes Adjudicados, conforme entienda oportuno a los intereses de la institución. </w:t>
      </w:r>
    </w:p>
    <w:p w14:paraId="756C3678" w14:textId="77777777" w:rsidR="0096076A" w:rsidRPr="0097425D" w:rsidRDefault="0096076A" w:rsidP="00F4136F">
      <w:pPr>
        <w:jc w:val="both"/>
        <w:rPr>
          <w:rFonts w:ascii="Arial Narrow" w:hAnsi="Arial Narrow" w:cs="Arial"/>
        </w:rPr>
      </w:pPr>
    </w:p>
    <w:p w14:paraId="35965F4D" w14:textId="77777777" w:rsidR="00FC38AB" w:rsidRDefault="00AB4846" w:rsidP="00F4136F">
      <w:pPr>
        <w:jc w:val="both"/>
        <w:rPr>
          <w:rFonts w:ascii="Arial Narrow" w:hAnsi="Arial Narrow" w:cs="Arial"/>
        </w:rPr>
      </w:pPr>
      <w:r w:rsidRPr="0097425D">
        <w:rPr>
          <w:rFonts w:ascii="Arial Narrow" w:hAnsi="Arial Narrow" w:cs="Arial"/>
        </w:rPr>
        <w:t xml:space="preserve">Si el Proveedor no suple los </w:t>
      </w:r>
      <w:r w:rsidR="00890E9B" w:rsidRPr="0097425D">
        <w:rPr>
          <w:rFonts w:ascii="Arial Narrow" w:hAnsi="Arial Narrow" w:cs="Arial"/>
        </w:rPr>
        <w:t>Bienes</w:t>
      </w:r>
      <w:r w:rsidRPr="0097425D">
        <w:rPr>
          <w:rFonts w:ascii="Arial Narrow" w:hAnsi="Arial Narrow" w:cs="Arial"/>
        </w:rPr>
        <w:t xml:space="preserve"> en el plazo requerido, se entenderá que el mismo renuncia a su Adjudicación y se procederá a declarar </w:t>
      </w:r>
      <w:r w:rsidR="00FC38AB">
        <w:rPr>
          <w:rFonts w:ascii="Arial Narrow" w:hAnsi="Arial Narrow" w:cs="Arial"/>
        </w:rPr>
        <w:t>nula la misma.</w:t>
      </w:r>
    </w:p>
    <w:p w14:paraId="0AAE2293" w14:textId="77777777" w:rsidR="00FC38AB" w:rsidRDefault="00FC38AB" w:rsidP="00F4136F">
      <w:pPr>
        <w:jc w:val="both"/>
        <w:rPr>
          <w:rFonts w:ascii="Arial Narrow" w:hAnsi="Arial Narrow" w:cs="Arial"/>
        </w:rPr>
      </w:pPr>
    </w:p>
    <w:p w14:paraId="537280EB" w14:textId="64D2EBD4" w:rsidR="00152A26" w:rsidRDefault="00AB4846" w:rsidP="00F4136F">
      <w:pPr>
        <w:jc w:val="both"/>
        <w:rPr>
          <w:rFonts w:ascii="Arial Narrow" w:hAnsi="Arial Narrow" w:cs="Arial"/>
        </w:rPr>
      </w:pPr>
      <w:r w:rsidRPr="0097425D">
        <w:rPr>
          <w:rFonts w:ascii="Arial Narrow" w:hAnsi="Arial Narrow" w:cs="Arial"/>
        </w:rPr>
        <w:lastRenderedPageBreak/>
        <w:t xml:space="preserve">  De presentarse esta situación, la </w:t>
      </w:r>
      <w:r w:rsidR="00890E9B" w:rsidRPr="0097425D">
        <w:rPr>
          <w:rFonts w:ascii="Arial Narrow" w:hAnsi="Arial Narrow" w:cs="Arial"/>
        </w:rPr>
        <w:t>Entidad Contratante</w:t>
      </w:r>
      <w:r w:rsidRPr="0097425D">
        <w:rPr>
          <w:rFonts w:ascii="Arial Narrow" w:hAnsi="Arial Narrow" w:cs="Arial"/>
        </w:rPr>
        <w:t xml:space="preserve"> procederá a ejecutar la Garantía Bancaria de</w:t>
      </w:r>
      <w:r w:rsidR="00890E9B" w:rsidRPr="0097425D">
        <w:rPr>
          <w:rFonts w:ascii="Arial Narrow" w:hAnsi="Arial Narrow" w:cs="Arial"/>
        </w:rPr>
        <w:t xml:space="preserve"> Fiel Cumplimiento del Contrato, </w:t>
      </w:r>
      <w:r w:rsidRPr="0097425D">
        <w:rPr>
          <w:rFonts w:ascii="Arial Narrow" w:hAnsi="Arial Narrow" w:cs="Arial"/>
        </w:rPr>
        <w:t>como justa indemnización por los daños ocasionados.</w:t>
      </w:r>
    </w:p>
    <w:p w14:paraId="3B543292" w14:textId="77777777" w:rsidR="001A4628" w:rsidRDefault="001A4628" w:rsidP="00F4136F">
      <w:pPr>
        <w:jc w:val="both"/>
        <w:rPr>
          <w:rFonts w:ascii="Arial Narrow" w:hAnsi="Arial Narrow" w:cs="Arial"/>
        </w:rPr>
      </w:pPr>
    </w:p>
    <w:p w14:paraId="2E407638" w14:textId="77777777" w:rsidR="00AB4846" w:rsidRPr="0097425D" w:rsidRDefault="00883802" w:rsidP="005E455B">
      <w:pPr>
        <w:pStyle w:val="Heading3"/>
      </w:pPr>
      <w:bookmarkStart w:id="204" w:name="_Toc271530556"/>
      <w:bookmarkStart w:id="205" w:name="_Toc92107811"/>
      <w:r w:rsidRPr="0097425D">
        <w:t>5</w:t>
      </w:r>
      <w:r w:rsidR="00A231DC" w:rsidRPr="0097425D">
        <w:t xml:space="preserve">.2.4 </w:t>
      </w:r>
      <w:r w:rsidR="00AB4846" w:rsidRPr="0097425D">
        <w:t>Entregas Subsiguientes</w:t>
      </w:r>
      <w:bookmarkEnd w:id="204"/>
      <w:bookmarkEnd w:id="205"/>
    </w:p>
    <w:p w14:paraId="7A04034E" w14:textId="77777777" w:rsidR="00AB4846" w:rsidRPr="0097425D" w:rsidRDefault="00AB4846" w:rsidP="00F4136F">
      <w:pPr>
        <w:jc w:val="both"/>
        <w:rPr>
          <w:rFonts w:ascii="Arial Narrow" w:hAnsi="Arial Narrow" w:cs="Arial"/>
        </w:rPr>
      </w:pPr>
    </w:p>
    <w:p w14:paraId="06FFB3B0" w14:textId="77777777" w:rsidR="00AB4846" w:rsidRDefault="00AB4846" w:rsidP="008278D2">
      <w:pPr>
        <w:jc w:val="both"/>
        <w:rPr>
          <w:rFonts w:ascii="Arial Narrow" w:hAnsi="Arial Narrow" w:cs="Arial"/>
        </w:rPr>
      </w:pPr>
      <w:r w:rsidRPr="0097425D">
        <w:rPr>
          <w:rFonts w:ascii="Arial Narrow" w:hAnsi="Arial Narrow" w:cs="Arial"/>
        </w:rPr>
        <w:t>Las entregas subsiguientes se harán de conformidad con el Cronograma de Entrega establecido.</w:t>
      </w:r>
    </w:p>
    <w:p w14:paraId="1A9D0D3A" w14:textId="77777777" w:rsidR="008278D2" w:rsidRPr="0097425D" w:rsidRDefault="008278D2" w:rsidP="008278D2">
      <w:pPr>
        <w:jc w:val="both"/>
        <w:rPr>
          <w:rFonts w:ascii="Arial Narrow" w:hAnsi="Arial Narrow" w:cs="Arial"/>
        </w:rPr>
      </w:pPr>
    </w:p>
    <w:p w14:paraId="16113CF2" w14:textId="77777777" w:rsidR="00AB4846" w:rsidRPr="0097425D" w:rsidRDefault="00AB4846" w:rsidP="008278D2">
      <w:pPr>
        <w:jc w:val="both"/>
        <w:rPr>
          <w:rFonts w:ascii="Arial Narrow" w:hAnsi="Arial Narrow" w:cs="Arial"/>
        </w:rPr>
      </w:pPr>
      <w:r w:rsidRPr="0097425D">
        <w:rPr>
          <w:rFonts w:ascii="Arial Narrow" w:hAnsi="Arial Narrow" w:cs="Arial"/>
        </w:rPr>
        <w:t xml:space="preserve">Las Adjudicaciones a lugares posteriores podrán ser proporcionales, y el Adjudicatario deberá indicar su disponibilidad en un plazo de </w:t>
      </w:r>
      <w:r w:rsidRPr="0097425D">
        <w:rPr>
          <w:rFonts w:ascii="Arial Narrow" w:hAnsi="Arial Narrow" w:cs="Arial"/>
          <w:b/>
        </w:rPr>
        <w:t>Cuarenta y Ocho (48) horas</w:t>
      </w:r>
      <w:r w:rsidRPr="0097425D">
        <w:rPr>
          <w:rFonts w:ascii="Arial Narrow" w:hAnsi="Arial Narrow" w:cs="Arial"/>
        </w:rPr>
        <w:t>, contadas a partir de la recepción de la Carta de Solicitud de Disponibilidad que al efecto le será enviada.</w:t>
      </w:r>
    </w:p>
    <w:p w14:paraId="2E5BBF58" w14:textId="77777777" w:rsidR="00AB4846" w:rsidRPr="0097425D" w:rsidRDefault="00AB4846" w:rsidP="00F4136F">
      <w:pPr>
        <w:jc w:val="both"/>
        <w:rPr>
          <w:rFonts w:ascii="Arial Narrow" w:hAnsi="Arial Narrow" w:cs="Arial"/>
        </w:rPr>
      </w:pPr>
    </w:p>
    <w:p w14:paraId="10C86BFD" w14:textId="77777777" w:rsidR="00AB4846" w:rsidRPr="0097425D" w:rsidRDefault="00AB4846" w:rsidP="00F4136F">
      <w:pPr>
        <w:jc w:val="both"/>
        <w:rPr>
          <w:rFonts w:ascii="Arial Narrow" w:hAnsi="Arial Narrow" w:cs="Arial"/>
        </w:rPr>
      </w:pPr>
      <w:r w:rsidRPr="0097425D">
        <w:rPr>
          <w:rFonts w:ascii="Arial Narrow" w:hAnsi="Arial Narrow" w:cs="Arial"/>
        </w:rPr>
        <w:t xml:space="preserve">Los documentos de despacho a los almacenes de la </w:t>
      </w:r>
      <w:r w:rsidR="00890E9B" w:rsidRPr="0097425D">
        <w:rPr>
          <w:rFonts w:ascii="Arial Narrow" w:hAnsi="Arial Narrow" w:cs="Arial"/>
        </w:rPr>
        <w:t xml:space="preserve">Entidad Contratante </w:t>
      </w:r>
      <w:r w:rsidRPr="0097425D">
        <w:rPr>
          <w:rFonts w:ascii="Arial Narrow" w:hAnsi="Arial Narrow" w:cs="Arial"/>
        </w:rPr>
        <w:t>deberán reportarse según las especificaciones consignadas en la Orden de Compra, la cual deberá estar acorde con el Pliego de Condiciones Específicas.</w:t>
      </w:r>
    </w:p>
    <w:p w14:paraId="73E3744A" w14:textId="77777777" w:rsidR="002A27CE" w:rsidRPr="0097425D" w:rsidRDefault="002A27CE" w:rsidP="00F4136F">
      <w:pPr>
        <w:rPr>
          <w:rFonts w:ascii="Arial Narrow" w:hAnsi="Arial Narrow"/>
        </w:rPr>
      </w:pPr>
    </w:p>
    <w:p w14:paraId="77F1419A" w14:textId="77777777" w:rsidR="00AB4846" w:rsidRPr="00D759DF" w:rsidRDefault="00325F3A" w:rsidP="00F4136F">
      <w:pPr>
        <w:pStyle w:val="Heading1"/>
        <w:rPr>
          <w:rFonts w:ascii="Arial Narrow" w:hAnsi="Arial Narrow"/>
          <w:sz w:val="24"/>
        </w:rPr>
      </w:pPr>
      <w:bookmarkStart w:id="206" w:name="_Toc271530557"/>
      <w:bookmarkStart w:id="207" w:name="_Toc92107812"/>
      <w:r w:rsidRPr="0097425D">
        <w:rPr>
          <w:rFonts w:ascii="Arial Narrow" w:hAnsi="Arial Narrow"/>
          <w:sz w:val="24"/>
        </w:rPr>
        <w:t>PARTE</w:t>
      </w:r>
      <w:bookmarkEnd w:id="206"/>
      <w:r w:rsidR="00CB6546" w:rsidRPr="0097425D">
        <w:rPr>
          <w:rFonts w:ascii="Arial Narrow" w:hAnsi="Arial Narrow"/>
          <w:sz w:val="24"/>
        </w:rPr>
        <w:t xml:space="preserve"> 3</w:t>
      </w:r>
      <w:bookmarkEnd w:id="207"/>
    </w:p>
    <w:p w14:paraId="7D6EA18F" w14:textId="77777777" w:rsidR="00A231DC" w:rsidRPr="00D759DF" w:rsidRDefault="00883802" w:rsidP="00F4136F">
      <w:pPr>
        <w:pStyle w:val="Heading1"/>
        <w:rPr>
          <w:rFonts w:ascii="Arial Narrow" w:hAnsi="Arial Narrow"/>
          <w:sz w:val="24"/>
        </w:rPr>
      </w:pPr>
      <w:bookmarkStart w:id="208" w:name="_Toc92107813"/>
      <w:r w:rsidRPr="0097425D">
        <w:rPr>
          <w:rFonts w:ascii="Arial Narrow" w:hAnsi="Arial Narrow"/>
          <w:sz w:val="24"/>
        </w:rPr>
        <w:t>ENTR</w:t>
      </w:r>
      <w:bookmarkStart w:id="209" w:name="_Toc271530559"/>
      <w:r w:rsidRPr="0097425D">
        <w:rPr>
          <w:rFonts w:ascii="Arial Narrow" w:hAnsi="Arial Narrow"/>
          <w:sz w:val="24"/>
        </w:rPr>
        <w:t>EGA</w:t>
      </w:r>
      <w:r w:rsidR="00A4744A" w:rsidRPr="0097425D">
        <w:rPr>
          <w:rFonts w:ascii="Arial Narrow" w:hAnsi="Arial Narrow"/>
          <w:sz w:val="24"/>
        </w:rPr>
        <w:t xml:space="preserve"> Y RECEPCIÓ</w:t>
      </w:r>
      <w:r w:rsidR="005131F2" w:rsidRPr="0097425D">
        <w:rPr>
          <w:rFonts w:ascii="Arial Narrow" w:hAnsi="Arial Narrow"/>
          <w:sz w:val="24"/>
        </w:rPr>
        <w:t>N</w:t>
      </w:r>
      <w:bookmarkEnd w:id="208"/>
      <w:r w:rsidR="005131F2" w:rsidRPr="0097425D">
        <w:rPr>
          <w:rFonts w:ascii="Arial Narrow" w:hAnsi="Arial Narrow"/>
          <w:sz w:val="24"/>
        </w:rPr>
        <w:t xml:space="preserve"> </w:t>
      </w:r>
    </w:p>
    <w:p w14:paraId="1838EB74" w14:textId="77777777" w:rsidR="00325F3A" w:rsidRPr="0097425D" w:rsidRDefault="00325F3A" w:rsidP="00F4136F">
      <w:pPr>
        <w:rPr>
          <w:rFonts w:ascii="Arial Narrow" w:hAnsi="Arial Narrow"/>
          <w:lang w:val="es-MX"/>
        </w:rPr>
      </w:pPr>
    </w:p>
    <w:p w14:paraId="5AAD8865" w14:textId="77777777" w:rsidR="00325F3A" w:rsidRPr="0097425D" w:rsidRDefault="00777DE1" w:rsidP="005B2159">
      <w:pPr>
        <w:pStyle w:val="Heading2"/>
        <w:rPr>
          <w:sz w:val="24"/>
          <w:szCs w:val="24"/>
        </w:rPr>
      </w:pPr>
      <w:bookmarkStart w:id="210" w:name="_Toc92107814"/>
      <w:r w:rsidRPr="0097425D">
        <w:rPr>
          <w:sz w:val="24"/>
          <w:szCs w:val="24"/>
        </w:rPr>
        <w:t>Sección VI</w:t>
      </w:r>
      <w:bookmarkEnd w:id="210"/>
    </w:p>
    <w:p w14:paraId="4E5680ED" w14:textId="77777777" w:rsidR="00883802" w:rsidRPr="0097425D" w:rsidRDefault="00883802" w:rsidP="005B2159">
      <w:pPr>
        <w:pStyle w:val="Heading2"/>
        <w:rPr>
          <w:sz w:val="24"/>
          <w:szCs w:val="24"/>
        </w:rPr>
      </w:pPr>
      <w:bookmarkStart w:id="211" w:name="_Toc271530558"/>
      <w:bookmarkStart w:id="212" w:name="_Toc92107815"/>
      <w:r w:rsidRPr="0097425D">
        <w:rPr>
          <w:sz w:val="24"/>
          <w:szCs w:val="24"/>
        </w:rPr>
        <w:t>Recepción de los Productos</w:t>
      </w:r>
      <w:bookmarkEnd w:id="211"/>
      <w:bookmarkEnd w:id="212"/>
    </w:p>
    <w:p w14:paraId="0B98A838" w14:textId="77777777" w:rsidR="00AB4846" w:rsidRPr="0097425D" w:rsidRDefault="00797279" w:rsidP="005E455B">
      <w:pPr>
        <w:pStyle w:val="Heading3"/>
      </w:pPr>
      <w:bookmarkStart w:id="213" w:name="_Toc92107816"/>
      <w:r w:rsidRPr="0097425D">
        <w:t xml:space="preserve">6.1 </w:t>
      </w:r>
      <w:r w:rsidR="00AB4846" w:rsidRPr="0097425D">
        <w:t>Requisitos de Entrega</w:t>
      </w:r>
      <w:bookmarkEnd w:id="209"/>
      <w:bookmarkEnd w:id="213"/>
    </w:p>
    <w:p w14:paraId="7A7A2F1A" w14:textId="77777777" w:rsidR="0064637C" w:rsidRPr="0097425D" w:rsidRDefault="0064637C" w:rsidP="0064637C">
      <w:pPr>
        <w:rPr>
          <w:lang w:val="es-ES"/>
        </w:rPr>
      </w:pPr>
    </w:p>
    <w:p w14:paraId="3C6DF294" w14:textId="77777777" w:rsidR="00155134" w:rsidRPr="0097425D" w:rsidRDefault="00A67FBE" w:rsidP="00F4136F">
      <w:pPr>
        <w:widowControl w:val="0"/>
        <w:adjustRightInd w:val="0"/>
        <w:spacing w:after="200"/>
        <w:jc w:val="both"/>
        <w:textAlignment w:val="baseline"/>
        <w:outlineLvl w:val="2"/>
        <w:rPr>
          <w:rFonts w:ascii="Arial Narrow" w:hAnsi="Arial Narrow" w:cs="Arial"/>
          <w:b/>
          <w:color w:val="990000"/>
        </w:rPr>
      </w:pPr>
      <w:bookmarkStart w:id="214" w:name="_Toc466536001"/>
      <w:bookmarkStart w:id="215" w:name="_Toc92107817"/>
      <w:r w:rsidRPr="0097425D">
        <w:rPr>
          <w:rFonts w:ascii="Arial Narrow" w:hAnsi="Arial Narrow" w:cs="Arial"/>
        </w:rPr>
        <w:t xml:space="preserve">Los productos licitados deberán ser entregados según </w:t>
      </w:r>
      <w:r w:rsidR="00470A38" w:rsidRPr="0097425D">
        <w:rPr>
          <w:rFonts w:ascii="Arial Narrow" w:hAnsi="Arial Narrow" w:cs="Arial"/>
        </w:rPr>
        <w:t>cronograma</w:t>
      </w:r>
      <w:r w:rsidRPr="0097425D">
        <w:rPr>
          <w:rFonts w:ascii="Arial Narrow" w:hAnsi="Arial Narrow" w:cs="Arial"/>
        </w:rPr>
        <w:t xml:space="preserve"> de entrega y cumplir con los requisitos establecidos en las fichas técnicas del mismo. Además, el oferente deberá presentar al momento de entregar copia del contrato, copia d</w:t>
      </w:r>
      <w:r w:rsidR="00DB6D81">
        <w:rPr>
          <w:rFonts w:ascii="Arial Narrow" w:hAnsi="Arial Narrow" w:cs="Arial"/>
        </w:rPr>
        <w:t>e las fichas técnicas,</w:t>
      </w:r>
      <w:r w:rsidRPr="0097425D">
        <w:rPr>
          <w:rFonts w:ascii="Arial Narrow" w:hAnsi="Arial Narrow" w:cs="Arial"/>
        </w:rPr>
        <w:t xml:space="preserve"> </w:t>
      </w:r>
      <w:r w:rsidR="00DB6D81" w:rsidRPr="0097425D">
        <w:rPr>
          <w:rFonts w:ascii="Arial Narrow" w:hAnsi="Arial Narrow" w:cs="Arial"/>
        </w:rPr>
        <w:t>factura y</w:t>
      </w:r>
      <w:r w:rsidRPr="0097425D">
        <w:rPr>
          <w:rFonts w:ascii="Arial Narrow" w:hAnsi="Arial Narrow" w:cs="Arial"/>
        </w:rPr>
        <w:t xml:space="preserve"> la garantía de los bienes adjudicados.</w:t>
      </w:r>
      <w:bookmarkEnd w:id="214"/>
      <w:bookmarkEnd w:id="215"/>
      <w:r w:rsidRPr="0097425D">
        <w:rPr>
          <w:rFonts w:ascii="Arial Narrow" w:hAnsi="Arial Narrow" w:cs="Arial"/>
        </w:rPr>
        <w:t xml:space="preserve"> </w:t>
      </w:r>
      <w:bookmarkStart w:id="216" w:name="_Toc271530560"/>
    </w:p>
    <w:p w14:paraId="60FFF49A" w14:textId="77777777" w:rsidR="00890E9B" w:rsidRDefault="00797279" w:rsidP="005E455B">
      <w:pPr>
        <w:pStyle w:val="Heading3"/>
      </w:pPr>
      <w:bookmarkStart w:id="217" w:name="_Toc92107818"/>
      <w:r w:rsidRPr="0097425D">
        <w:t xml:space="preserve">6.2 </w:t>
      </w:r>
      <w:r w:rsidR="00AB4846" w:rsidRPr="0097425D">
        <w:t>Recepción Provisional</w:t>
      </w:r>
      <w:bookmarkEnd w:id="216"/>
      <w:bookmarkEnd w:id="217"/>
      <w:r w:rsidR="00890E9B" w:rsidRPr="0097425D">
        <w:t xml:space="preserve"> </w:t>
      </w:r>
    </w:p>
    <w:p w14:paraId="06216C3F" w14:textId="77777777" w:rsidR="00FA3084" w:rsidRPr="00FA3084" w:rsidRDefault="00FA3084" w:rsidP="00FA3084">
      <w:pPr>
        <w:rPr>
          <w:lang w:val="es-ES"/>
        </w:rPr>
      </w:pPr>
    </w:p>
    <w:p w14:paraId="565793CE" w14:textId="77777777" w:rsidR="00AB4846" w:rsidRDefault="00890E9B" w:rsidP="00F4136F">
      <w:pPr>
        <w:jc w:val="both"/>
        <w:rPr>
          <w:rFonts w:ascii="Arial Narrow" w:hAnsi="Arial Narrow" w:cs="Arial"/>
        </w:rPr>
      </w:pPr>
      <w:r w:rsidRPr="0097425D">
        <w:rPr>
          <w:rFonts w:ascii="Arial Narrow" w:hAnsi="Arial Narrow" w:cs="Arial"/>
        </w:rPr>
        <w:t xml:space="preserve">El Encargado de Almacén y Suministro debe </w:t>
      </w:r>
      <w:r w:rsidR="008406BA" w:rsidRPr="0097425D">
        <w:rPr>
          <w:rFonts w:ascii="Arial Narrow" w:hAnsi="Arial Narrow" w:cs="Arial"/>
        </w:rPr>
        <w:t>recibir</w:t>
      </w:r>
      <w:r w:rsidRPr="0097425D">
        <w:rPr>
          <w:rFonts w:ascii="Arial Narrow" w:hAnsi="Arial Narrow" w:cs="Arial"/>
        </w:rPr>
        <w:t xml:space="preserve"> los bienes de manera provisional hasta tanto verifique que los mismos corresponden con las características técnicas de los bienes adjudicados.</w:t>
      </w:r>
    </w:p>
    <w:p w14:paraId="4B425294" w14:textId="77777777" w:rsidR="00FA3084" w:rsidRDefault="00FA3084" w:rsidP="00F4136F">
      <w:pPr>
        <w:jc w:val="both"/>
        <w:rPr>
          <w:rFonts w:ascii="Arial Narrow" w:hAnsi="Arial Narrow" w:cs="Arial"/>
        </w:rPr>
      </w:pPr>
    </w:p>
    <w:p w14:paraId="0210E9C3" w14:textId="77777777" w:rsidR="00AB4846" w:rsidRPr="0097425D" w:rsidRDefault="00797279" w:rsidP="005E455B">
      <w:pPr>
        <w:pStyle w:val="Heading3"/>
      </w:pPr>
      <w:bookmarkStart w:id="218" w:name="_Toc271530562"/>
      <w:bookmarkStart w:id="219" w:name="_Toc92107819"/>
      <w:r w:rsidRPr="0097425D">
        <w:t xml:space="preserve">6.3 </w:t>
      </w:r>
      <w:r w:rsidR="00AB4846" w:rsidRPr="0097425D">
        <w:t>Recepción Definitiva</w:t>
      </w:r>
      <w:bookmarkEnd w:id="218"/>
      <w:bookmarkEnd w:id="219"/>
    </w:p>
    <w:p w14:paraId="5DE4968F" w14:textId="77777777" w:rsidR="00AB4846" w:rsidRPr="0097425D" w:rsidRDefault="00AB4846" w:rsidP="00F4136F">
      <w:pPr>
        <w:rPr>
          <w:rFonts w:ascii="Arial Narrow" w:hAnsi="Arial Narrow" w:cs="Arial"/>
        </w:rPr>
      </w:pPr>
    </w:p>
    <w:p w14:paraId="2570D90D" w14:textId="6D073B3F" w:rsidR="00AB4846" w:rsidRPr="0097425D" w:rsidRDefault="006618B9" w:rsidP="00F4136F">
      <w:pPr>
        <w:jc w:val="both"/>
        <w:rPr>
          <w:rFonts w:ascii="Arial Narrow" w:hAnsi="Arial Narrow" w:cs="Arial"/>
        </w:rPr>
      </w:pPr>
      <w:r w:rsidRPr="0097425D">
        <w:rPr>
          <w:rFonts w:ascii="Arial Narrow" w:hAnsi="Arial Narrow" w:cs="Arial"/>
        </w:rPr>
        <w:t xml:space="preserve">Si </w:t>
      </w:r>
      <w:r w:rsidR="00890E9B" w:rsidRPr="0097425D">
        <w:rPr>
          <w:rFonts w:ascii="Arial Narrow" w:hAnsi="Arial Narrow" w:cs="Arial"/>
        </w:rPr>
        <w:t>los Bienes son recibidos CONFORME y de acuerdo a lo establecido en el presente Pliegos de Condiciones Específicas, en el Contrato u Orden de Compra</w:t>
      </w:r>
      <w:r w:rsidR="00DB6D81" w:rsidRPr="0097425D">
        <w:rPr>
          <w:rFonts w:ascii="Arial Narrow" w:hAnsi="Arial Narrow" w:cs="Arial"/>
        </w:rPr>
        <w:t>, se</w:t>
      </w:r>
      <w:r w:rsidR="00890E9B" w:rsidRPr="0097425D">
        <w:rPr>
          <w:rFonts w:ascii="Arial Narrow" w:hAnsi="Arial Narrow" w:cs="Arial"/>
        </w:rPr>
        <w:t xml:space="preserve"> procede a la recepción definitiva</w:t>
      </w:r>
      <w:r w:rsidR="00FC38AB">
        <w:rPr>
          <w:rFonts w:ascii="Arial Narrow" w:hAnsi="Arial Narrow" w:cs="Arial"/>
        </w:rPr>
        <w:t>.</w:t>
      </w:r>
    </w:p>
    <w:p w14:paraId="75437DD1" w14:textId="77777777" w:rsidR="00890E9B" w:rsidRPr="0097425D" w:rsidRDefault="00890E9B" w:rsidP="00F4136F">
      <w:pPr>
        <w:rPr>
          <w:rFonts w:ascii="Arial Narrow" w:hAnsi="Arial Narrow" w:cs="Arial"/>
        </w:rPr>
      </w:pPr>
    </w:p>
    <w:p w14:paraId="393EC0AC" w14:textId="4978CC3C" w:rsidR="00AB4846" w:rsidRDefault="00AB4846" w:rsidP="00F4136F">
      <w:pPr>
        <w:jc w:val="both"/>
        <w:rPr>
          <w:rFonts w:ascii="Arial Narrow" w:hAnsi="Arial Narrow" w:cs="Arial"/>
        </w:rPr>
      </w:pPr>
      <w:r w:rsidRPr="0097425D">
        <w:rPr>
          <w:rFonts w:ascii="Arial Narrow" w:hAnsi="Arial Narrow" w:cs="Arial"/>
        </w:rPr>
        <w:t xml:space="preserve">No se entenderán suministrados, ni entregados los </w:t>
      </w:r>
      <w:r w:rsidR="00890E9B" w:rsidRPr="0097425D">
        <w:rPr>
          <w:rFonts w:ascii="Arial Narrow" w:hAnsi="Arial Narrow" w:cs="Arial"/>
        </w:rPr>
        <w:t>Bienes</w:t>
      </w:r>
      <w:r w:rsidRPr="0097425D">
        <w:rPr>
          <w:rFonts w:ascii="Arial Narrow" w:hAnsi="Arial Narrow" w:cs="Arial"/>
        </w:rPr>
        <w:t xml:space="preserve"> que no hayan sido objeto de recepción definitiva.</w:t>
      </w:r>
    </w:p>
    <w:p w14:paraId="3A3FE673" w14:textId="77777777" w:rsidR="00FC38AB" w:rsidRDefault="00FC38AB" w:rsidP="00F4136F">
      <w:pPr>
        <w:jc w:val="both"/>
        <w:rPr>
          <w:rFonts w:ascii="Arial Narrow" w:hAnsi="Arial Narrow" w:cs="Arial"/>
        </w:rPr>
      </w:pPr>
    </w:p>
    <w:p w14:paraId="3772692A" w14:textId="77777777" w:rsidR="00D01E6B" w:rsidRDefault="00D01E6B" w:rsidP="00F4136F">
      <w:pPr>
        <w:jc w:val="both"/>
        <w:rPr>
          <w:rFonts w:ascii="Arial Narrow" w:hAnsi="Arial Narrow" w:cs="Arial"/>
        </w:rPr>
      </w:pPr>
    </w:p>
    <w:p w14:paraId="3B395290" w14:textId="77777777" w:rsidR="00AB4846" w:rsidRPr="0097425D" w:rsidRDefault="00797279" w:rsidP="005E455B">
      <w:pPr>
        <w:pStyle w:val="Heading3"/>
      </w:pPr>
      <w:bookmarkStart w:id="220" w:name="_Toc92107820"/>
      <w:r w:rsidRPr="0097425D">
        <w:lastRenderedPageBreak/>
        <w:t xml:space="preserve">6.4 </w:t>
      </w:r>
      <w:r w:rsidR="00890E9B" w:rsidRPr="0097425D">
        <w:t>Obligaciones del Proveedor</w:t>
      </w:r>
      <w:bookmarkEnd w:id="220"/>
    </w:p>
    <w:p w14:paraId="21214424" w14:textId="77777777" w:rsidR="00AB4846" w:rsidRPr="0097425D" w:rsidRDefault="00AB4846" w:rsidP="00F4136F">
      <w:pPr>
        <w:jc w:val="both"/>
        <w:rPr>
          <w:rFonts w:ascii="Arial Narrow" w:hAnsi="Arial Narrow" w:cs="Arial"/>
        </w:rPr>
      </w:pPr>
    </w:p>
    <w:p w14:paraId="143FED27" w14:textId="5E8C41FF" w:rsidR="00AB4846" w:rsidRPr="0097425D" w:rsidRDefault="00AB4846" w:rsidP="00F4136F">
      <w:pPr>
        <w:jc w:val="both"/>
        <w:rPr>
          <w:rFonts w:ascii="Arial Narrow" w:hAnsi="Arial Narrow" w:cs="Arial"/>
        </w:rPr>
      </w:pPr>
      <w:r w:rsidRPr="0097425D">
        <w:rPr>
          <w:rFonts w:ascii="Arial Narrow" w:hAnsi="Arial Narrow" w:cs="Arial"/>
        </w:rPr>
        <w:t xml:space="preserve">El Proveedor está obligado a </w:t>
      </w:r>
      <w:r w:rsidR="00FC38AB">
        <w:rPr>
          <w:rFonts w:ascii="Arial Narrow" w:hAnsi="Arial Narrow" w:cs="Arial"/>
        </w:rPr>
        <w:t>entregar satisfactoriamente los sevricios contratados.</w:t>
      </w:r>
    </w:p>
    <w:p w14:paraId="73799D00" w14:textId="77777777" w:rsidR="00AB4846" w:rsidRPr="0097425D" w:rsidRDefault="00AB4846" w:rsidP="00F4136F">
      <w:pPr>
        <w:jc w:val="both"/>
        <w:rPr>
          <w:rFonts w:ascii="Arial Narrow" w:hAnsi="Arial Narrow" w:cs="Arial"/>
        </w:rPr>
      </w:pPr>
    </w:p>
    <w:p w14:paraId="1B88ECCF" w14:textId="268E6334" w:rsidR="00AB4846" w:rsidRPr="0097425D" w:rsidRDefault="00AB4846" w:rsidP="00F4136F">
      <w:pPr>
        <w:jc w:val="both"/>
        <w:rPr>
          <w:rFonts w:ascii="Arial Narrow" w:hAnsi="Arial Narrow" w:cs="Arial"/>
        </w:rPr>
      </w:pPr>
      <w:r w:rsidRPr="0097425D">
        <w:rPr>
          <w:rFonts w:ascii="Arial Narrow" w:hAnsi="Arial Narrow" w:cs="Arial"/>
        </w:rPr>
        <w:t xml:space="preserve">Si se estimase que los citados </w:t>
      </w:r>
      <w:r w:rsidR="00FC38AB">
        <w:rPr>
          <w:rFonts w:ascii="Arial Narrow" w:hAnsi="Arial Narrow" w:cs="Arial"/>
        </w:rPr>
        <w:t>servicios</w:t>
      </w:r>
      <w:r w:rsidRPr="0097425D">
        <w:rPr>
          <w:rFonts w:ascii="Arial Narrow" w:hAnsi="Arial Narrow" w:cs="Arial"/>
        </w:rPr>
        <w:t xml:space="preserve"> no son aptos para la finalidad para la cual se adquirieron, se rechazarán los mismos y se dejarán a cuenta del Proveedor, quedando la </w:t>
      </w:r>
      <w:r w:rsidR="00890E9B" w:rsidRPr="0097425D">
        <w:rPr>
          <w:rFonts w:ascii="Arial Narrow" w:hAnsi="Arial Narrow" w:cs="Arial"/>
        </w:rPr>
        <w:t>Entidad Contratante</w:t>
      </w:r>
      <w:r w:rsidRPr="0097425D">
        <w:rPr>
          <w:rFonts w:ascii="Arial Narrow" w:hAnsi="Arial Narrow" w:cs="Arial"/>
        </w:rPr>
        <w:t xml:space="preserve"> exenta de la obligación de pago y de cualquier otra obligación.</w:t>
      </w:r>
    </w:p>
    <w:p w14:paraId="6EF17293" w14:textId="77777777" w:rsidR="00AB4846" w:rsidRPr="0097425D" w:rsidRDefault="00AB4846" w:rsidP="00F4136F">
      <w:pPr>
        <w:jc w:val="both"/>
        <w:rPr>
          <w:rFonts w:ascii="Arial Narrow" w:hAnsi="Arial Narrow" w:cs="Arial"/>
        </w:rPr>
      </w:pPr>
    </w:p>
    <w:p w14:paraId="6B8F01AE" w14:textId="43F465D4" w:rsidR="00AB4846" w:rsidRPr="00FC38AB" w:rsidRDefault="00AB4846" w:rsidP="00FC38AB">
      <w:pPr>
        <w:jc w:val="both"/>
        <w:rPr>
          <w:rFonts w:ascii="Arial Narrow" w:hAnsi="Arial Narrow" w:cs="Arial"/>
        </w:rPr>
      </w:pPr>
      <w:r w:rsidRPr="0097425D">
        <w:rPr>
          <w:rFonts w:ascii="Arial Narrow" w:hAnsi="Arial Narrow" w:cs="Arial"/>
        </w:rPr>
        <w:t xml:space="preserve">El Proveedor es el único responsable ante </w:t>
      </w:r>
      <w:r w:rsidR="00890E9B" w:rsidRPr="0097425D">
        <w:rPr>
          <w:rFonts w:ascii="Arial Narrow" w:hAnsi="Arial Narrow" w:cs="Arial"/>
        </w:rPr>
        <w:t xml:space="preserve">Entidad Contratante </w:t>
      </w:r>
      <w:r w:rsidRPr="0097425D">
        <w:rPr>
          <w:rFonts w:ascii="Arial Narrow" w:hAnsi="Arial Narrow" w:cs="Arial"/>
        </w:rPr>
        <w:t>de cumplir con el Suministro de los renglones que les sean adjudicados, en las condiciones establecidas en los presente Pliegos de Condiciones Específicas. El Proveedor responderá de todos los daños y perjuicios causados a</w:t>
      </w:r>
      <w:r w:rsidR="00890E9B" w:rsidRPr="0097425D">
        <w:rPr>
          <w:rFonts w:ascii="Arial Narrow" w:hAnsi="Arial Narrow" w:cs="Arial"/>
        </w:rPr>
        <w:t xml:space="preserve"> la Entidad Contratante </w:t>
      </w:r>
      <w:r w:rsidRPr="0097425D">
        <w:rPr>
          <w:rFonts w:ascii="Arial Narrow" w:hAnsi="Arial Narrow" w:cs="Arial"/>
        </w:rPr>
        <w:t>y/o entidades destinatarias y/o frente a terceros derivados del proceso contractual.</w:t>
      </w:r>
      <w:r w:rsidR="00BC5436">
        <w:rPr>
          <w:rFonts w:ascii="Arial" w:hAnsi="Arial" w:cs="Arial"/>
          <w:color w:val="000000"/>
          <w:sz w:val="23"/>
          <w:szCs w:val="23"/>
          <w:lang w:val="es-ES" w:eastAsia="es-DO"/>
        </w:rPr>
        <w:t xml:space="preserve"> </w:t>
      </w:r>
    </w:p>
    <w:sectPr w:rsidR="00AB4846" w:rsidRPr="00FC38AB" w:rsidSect="00D1466F">
      <w:headerReference w:type="default" r:id="rId8"/>
      <w:footerReference w:type="even" r:id="rId9"/>
      <w:footerReference w:type="default" r:id="rId10"/>
      <w:headerReference w:type="first" r:id="rId11"/>
      <w:pgSz w:w="12242" w:h="15842"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E7BF1C" w14:textId="77777777" w:rsidR="003A6BBD" w:rsidRDefault="003A6BBD">
      <w:r>
        <w:separator/>
      </w:r>
    </w:p>
  </w:endnote>
  <w:endnote w:type="continuationSeparator" w:id="0">
    <w:p w14:paraId="036BD2DA" w14:textId="77777777" w:rsidR="003A6BBD" w:rsidRDefault="003A6B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TimesNewRoman,Bold">
    <w:altName w:val="Cambria"/>
    <w:panose1 w:val="020B0604020202020204"/>
    <w:charset w:val="00"/>
    <w:family w:val="roman"/>
    <w:notTrueType/>
    <w:pitch w:val="default"/>
    <w:sig w:usb0="00000003" w:usb1="00000000" w:usb2="00000000" w:usb3="00000000" w:csb0="00000001" w:csb1="00000000"/>
  </w:font>
  <w:font w:name="TimesNewRoman">
    <w:altName w:val="Times New Roman"/>
    <w:panose1 w:val="020B0604020202020204"/>
    <w:charset w:val="00"/>
    <w:family w:val="roman"/>
    <w:pitch w:val="default"/>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rebuchet MS">
    <w:altName w:val="Trebuchet MS"/>
    <w:panose1 w:val="020B0603020202020204"/>
    <w:charset w:val="00"/>
    <w:family w:val="swiss"/>
    <w:pitch w:val="variable"/>
    <w:sig w:usb0="00000287" w:usb1="00000000" w:usb2="00000000" w:usb3="00000000" w:csb0="0000009F" w:csb1="00000000"/>
  </w:font>
  <w:font w:name="Times New Roman Bold">
    <w:altName w:val="Times New Roman"/>
    <w:panose1 w:val="020B06040202020202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Arial Bold">
    <w:altName w:val="Arial"/>
    <w:panose1 w:val="020B0604020202020204"/>
    <w:charset w:val="00"/>
    <w:family w:val="auto"/>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B55047" w14:textId="77777777" w:rsidR="004668FC" w:rsidRDefault="004668FC" w:rsidP="0071275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2D5AD54" w14:textId="77777777" w:rsidR="004668FC" w:rsidRDefault="004668F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4852D1" w14:textId="77777777" w:rsidR="004668FC" w:rsidRDefault="004668FC" w:rsidP="0071275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23</w:t>
    </w:r>
    <w:r>
      <w:rPr>
        <w:rStyle w:val="PageNumber"/>
      </w:rPr>
      <w:fldChar w:fldCharType="end"/>
    </w:r>
  </w:p>
  <w:p w14:paraId="729E1588" w14:textId="77777777" w:rsidR="004668FC" w:rsidRPr="00BE0C69" w:rsidRDefault="004668FC" w:rsidP="008278D2">
    <w:pPr>
      <w:pStyle w:val="Footer"/>
      <w:ind w:right="360"/>
      <w:jc w:val="both"/>
      <w:rPr>
        <w:rFonts w:ascii="Arial Narrow" w:hAnsi="Arial Narrow" w:cs="Arial"/>
        <w:sz w:val="14"/>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870C6B" w14:textId="77777777" w:rsidR="003A6BBD" w:rsidRDefault="003A6BBD">
      <w:r>
        <w:separator/>
      </w:r>
    </w:p>
  </w:footnote>
  <w:footnote w:type="continuationSeparator" w:id="0">
    <w:p w14:paraId="6FFA361A" w14:textId="77777777" w:rsidR="003A6BBD" w:rsidRDefault="003A6B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127EE3" w14:textId="312F85F2" w:rsidR="004668FC" w:rsidRDefault="004668FC" w:rsidP="004216C9">
    <w:pPr>
      <w:pStyle w:val="Header"/>
      <w:jc w:val="center"/>
      <w:rPr>
        <w:rFonts w:ascii="Arial Narrow" w:hAnsi="Arial Narrow" w:cs="Arial"/>
        <w:b/>
        <w:sz w:val="20"/>
        <w:szCs w:val="20"/>
        <w:lang w:val="es-ES"/>
      </w:rPr>
    </w:pPr>
    <w:r>
      <w:rPr>
        <w:b/>
        <w:noProof/>
        <w:lang w:val="en-US" w:eastAsia="en-US"/>
      </w:rPr>
      <w:drawing>
        <wp:inline distT="0" distB="0" distL="0" distR="0" wp14:anchorId="07326025" wp14:editId="0F2C5450">
          <wp:extent cx="5944870" cy="11404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rete.pdf"/>
                  <pic:cNvPicPr/>
                </pic:nvPicPr>
                <pic:blipFill>
                  <a:blip r:embed="rId1">
                    <a:extLst>
                      <a:ext uri="{28A0092B-C50C-407E-A947-70E740481C1C}">
                        <a14:useLocalDpi xmlns:a14="http://schemas.microsoft.com/office/drawing/2010/main" val="0"/>
                      </a:ext>
                    </a:extLst>
                  </a:blip>
                  <a:stretch>
                    <a:fillRect/>
                  </a:stretch>
                </pic:blipFill>
                <pic:spPr>
                  <a:xfrm>
                    <a:off x="0" y="0"/>
                    <a:ext cx="5944870" cy="1140460"/>
                  </a:xfrm>
                  <a:prstGeom prst="rect">
                    <a:avLst/>
                  </a:prstGeom>
                </pic:spPr>
              </pic:pic>
            </a:graphicData>
          </a:graphic>
        </wp:inline>
      </w:drawing>
    </w:r>
  </w:p>
  <w:p w14:paraId="6E9AB4A3" w14:textId="77777777" w:rsidR="004668FC" w:rsidRDefault="004668FC" w:rsidP="00B8560B">
    <w:pPr>
      <w:pStyle w:val="Header"/>
    </w:pPr>
    <w:r w:rsidRPr="00EE6EC3">
      <w:rPr>
        <w:rFonts w:ascii="Arial Narrow" w:hAnsi="Arial Narrow" w:cs="Arial"/>
        <w:b/>
        <w:sz w:val="20"/>
        <w:szCs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1ED177" w14:textId="180A58FB" w:rsidR="004668FC" w:rsidRDefault="004668FC" w:rsidP="00F406D0">
    <w:pPr>
      <w:pStyle w:val="Header"/>
      <w:jc w:val="center"/>
      <w:rPr>
        <w:b/>
      </w:rPr>
    </w:pPr>
    <w:r>
      <w:rPr>
        <w:b/>
        <w:noProof/>
        <w:lang w:val="en-US" w:eastAsia="en-US"/>
      </w:rPr>
      <w:drawing>
        <wp:inline distT="0" distB="0" distL="0" distR="0" wp14:anchorId="6004455C" wp14:editId="71D32B60">
          <wp:extent cx="5944870" cy="11404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rete.pdf"/>
                  <pic:cNvPicPr/>
                </pic:nvPicPr>
                <pic:blipFill>
                  <a:blip r:embed="rId1">
                    <a:extLst>
                      <a:ext uri="{28A0092B-C50C-407E-A947-70E740481C1C}">
                        <a14:useLocalDpi xmlns:a14="http://schemas.microsoft.com/office/drawing/2010/main" val="0"/>
                      </a:ext>
                    </a:extLst>
                  </a:blip>
                  <a:stretch>
                    <a:fillRect/>
                  </a:stretch>
                </pic:blipFill>
                <pic:spPr>
                  <a:xfrm>
                    <a:off x="0" y="0"/>
                    <a:ext cx="5944870" cy="1140460"/>
                  </a:xfrm>
                  <a:prstGeom prst="rect">
                    <a:avLst/>
                  </a:prstGeom>
                </pic:spPr>
              </pic:pic>
            </a:graphicData>
          </a:graphic>
        </wp:inline>
      </w:drawing>
    </w:r>
  </w:p>
  <w:p w14:paraId="53CE7A54" w14:textId="3E64035A" w:rsidR="004668FC" w:rsidRDefault="004668FC" w:rsidP="00F406D0">
    <w:pPr>
      <w:pStyle w:val="Header"/>
      <w:jc w:val="center"/>
      <w:rPr>
        <w:b/>
      </w:rPr>
    </w:pPr>
    <w:r w:rsidRPr="0069637E">
      <w:rPr>
        <w:b/>
      </w:rPr>
      <w:t xml:space="preserve">Pliego de Condiciones Para la </w:t>
    </w:r>
    <w:r>
      <w:rPr>
        <w:b/>
      </w:rPr>
      <w:t>construcción de una infraestructura para venta de plantas</w:t>
    </w:r>
  </w:p>
  <w:p w14:paraId="1DE17208" w14:textId="77777777" w:rsidR="004668FC" w:rsidRPr="0069637E" w:rsidRDefault="004668FC" w:rsidP="004668FC">
    <w:pPr>
      <w:pStyle w:val="Heade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C88E9A30"/>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21931F0"/>
    <w:multiLevelType w:val="hybridMultilevel"/>
    <w:tmpl w:val="3572AEE6"/>
    <w:lvl w:ilvl="0" w:tplc="1BA61530">
      <w:start w:val="1"/>
      <w:numFmt w:val="decimal"/>
      <w:lvlText w:val="%1."/>
      <w:lvlJc w:val="lef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4B657C0"/>
    <w:multiLevelType w:val="hybridMultilevel"/>
    <w:tmpl w:val="19F08CA8"/>
    <w:lvl w:ilvl="0" w:tplc="9E129D56">
      <w:start w:val="1"/>
      <w:numFmt w:val="upperRoman"/>
      <w:lvlText w:val="%1 -"/>
      <w:lvlJc w:val="right"/>
      <w:pPr>
        <w:tabs>
          <w:tab w:val="num" w:pos="510"/>
        </w:tabs>
        <w:ind w:left="510" w:hanging="15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5EF484F"/>
    <w:multiLevelType w:val="hybridMultilevel"/>
    <w:tmpl w:val="58AC3E68"/>
    <w:name w:val="WW8Num4822223"/>
    <w:lvl w:ilvl="0" w:tplc="0409000B">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2A1CF4"/>
    <w:multiLevelType w:val="hybridMultilevel"/>
    <w:tmpl w:val="74D0AE2A"/>
    <w:lvl w:ilvl="0" w:tplc="FD7C34C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172616"/>
    <w:multiLevelType w:val="hybridMultilevel"/>
    <w:tmpl w:val="8CFE6F38"/>
    <w:lvl w:ilvl="0" w:tplc="0C0A000F">
      <w:start w:val="1"/>
      <w:numFmt w:val="decimal"/>
      <w:lvlText w:val="%1."/>
      <w:lvlJc w:val="left"/>
      <w:pPr>
        <w:ind w:left="1190" w:hanging="360"/>
      </w:pPr>
    </w:lvl>
    <w:lvl w:ilvl="1" w:tplc="0C0A0019" w:tentative="1">
      <w:start w:val="1"/>
      <w:numFmt w:val="lowerLetter"/>
      <w:lvlText w:val="%2."/>
      <w:lvlJc w:val="left"/>
      <w:pPr>
        <w:ind w:left="1910" w:hanging="360"/>
      </w:pPr>
    </w:lvl>
    <w:lvl w:ilvl="2" w:tplc="0C0A001B" w:tentative="1">
      <w:start w:val="1"/>
      <w:numFmt w:val="lowerRoman"/>
      <w:lvlText w:val="%3."/>
      <w:lvlJc w:val="right"/>
      <w:pPr>
        <w:ind w:left="2630" w:hanging="180"/>
      </w:pPr>
    </w:lvl>
    <w:lvl w:ilvl="3" w:tplc="0C0A000F" w:tentative="1">
      <w:start w:val="1"/>
      <w:numFmt w:val="decimal"/>
      <w:lvlText w:val="%4."/>
      <w:lvlJc w:val="left"/>
      <w:pPr>
        <w:ind w:left="3350" w:hanging="360"/>
      </w:pPr>
    </w:lvl>
    <w:lvl w:ilvl="4" w:tplc="0C0A0019" w:tentative="1">
      <w:start w:val="1"/>
      <w:numFmt w:val="lowerLetter"/>
      <w:lvlText w:val="%5."/>
      <w:lvlJc w:val="left"/>
      <w:pPr>
        <w:ind w:left="4070" w:hanging="360"/>
      </w:pPr>
    </w:lvl>
    <w:lvl w:ilvl="5" w:tplc="0C0A001B" w:tentative="1">
      <w:start w:val="1"/>
      <w:numFmt w:val="lowerRoman"/>
      <w:lvlText w:val="%6."/>
      <w:lvlJc w:val="right"/>
      <w:pPr>
        <w:ind w:left="4790" w:hanging="180"/>
      </w:pPr>
    </w:lvl>
    <w:lvl w:ilvl="6" w:tplc="0C0A000F" w:tentative="1">
      <w:start w:val="1"/>
      <w:numFmt w:val="decimal"/>
      <w:lvlText w:val="%7."/>
      <w:lvlJc w:val="left"/>
      <w:pPr>
        <w:ind w:left="5510" w:hanging="360"/>
      </w:pPr>
    </w:lvl>
    <w:lvl w:ilvl="7" w:tplc="0C0A0019" w:tentative="1">
      <w:start w:val="1"/>
      <w:numFmt w:val="lowerLetter"/>
      <w:lvlText w:val="%8."/>
      <w:lvlJc w:val="left"/>
      <w:pPr>
        <w:ind w:left="6230" w:hanging="360"/>
      </w:pPr>
    </w:lvl>
    <w:lvl w:ilvl="8" w:tplc="0C0A001B" w:tentative="1">
      <w:start w:val="1"/>
      <w:numFmt w:val="lowerRoman"/>
      <w:lvlText w:val="%9."/>
      <w:lvlJc w:val="right"/>
      <w:pPr>
        <w:ind w:left="6950" w:hanging="180"/>
      </w:pPr>
    </w:lvl>
  </w:abstractNum>
  <w:abstractNum w:abstractNumId="6" w15:restartNumberingAfterBreak="0">
    <w:nsid w:val="0FF308DF"/>
    <w:multiLevelType w:val="hybridMultilevel"/>
    <w:tmpl w:val="6574A0D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15:restartNumberingAfterBreak="0">
    <w:nsid w:val="12922505"/>
    <w:multiLevelType w:val="hybridMultilevel"/>
    <w:tmpl w:val="C220E38A"/>
    <w:lvl w:ilvl="0" w:tplc="0C0A0001">
      <w:start w:val="1"/>
      <w:numFmt w:val="bullet"/>
      <w:lvlText w:val=""/>
      <w:lvlJc w:val="left"/>
      <w:pPr>
        <w:ind w:left="765" w:hanging="360"/>
      </w:pPr>
      <w:rPr>
        <w:rFonts w:ascii="Symbol" w:hAnsi="Symbol" w:hint="default"/>
      </w:rPr>
    </w:lvl>
    <w:lvl w:ilvl="1" w:tplc="0C0A0003" w:tentative="1">
      <w:start w:val="1"/>
      <w:numFmt w:val="bullet"/>
      <w:lvlText w:val="o"/>
      <w:lvlJc w:val="left"/>
      <w:pPr>
        <w:ind w:left="1485" w:hanging="360"/>
      </w:pPr>
      <w:rPr>
        <w:rFonts w:ascii="Courier New" w:hAnsi="Courier New" w:cs="Courier New" w:hint="default"/>
      </w:rPr>
    </w:lvl>
    <w:lvl w:ilvl="2" w:tplc="0C0A0005" w:tentative="1">
      <w:start w:val="1"/>
      <w:numFmt w:val="bullet"/>
      <w:lvlText w:val=""/>
      <w:lvlJc w:val="left"/>
      <w:pPr>
        <w:ind w:left="2205" w:hanging="360"/>
      </w:pPr>
      <w:rPr>
        <w:rFonts w:ascii="Wingdings" w:hAnsi="Wingdings" w:hint="default"/>
      </w:rPr>
    </w:lvl>
    <w:lvl w:ilvl="3" w:tplc="0C0A0001" w:tentative="1">
      <w:start w:val="1"/>
      <w:numFmt w:val="bullet"/>
      <w:lvlText w:val=""/>
      <w:lvlJc w:val="left"/>
      <w:pPr>
        <w:ind w:left="2925" w:hanging="360"/>
      </w:pPr>
      <w:rPr>
        <w:rFonts w:ascii="Symbol" w:hAnsi="Symbol" w:hint="default"/>
      </w:rPr>
    </w:lvl>
    <w:lvl w:ilvl="4" w:tplc="0C0A0003" w:tentative="1">
      <w:start w:val="1"/>
      <w:numFmt w:val="bullet"/>
      <w:lvlText w:val="o"/>
      <w:lvlJc w:val="left"/>
      <w:pPr>
        <w:ind w:left="3645" w:hanging="360"/>
      </w:pPr>
      <w:rPr>
        <w:rFonts w:ascii="Courier New" w:hAnsi="Courier New" w:cs="Courier New" w:hint="default"/>
      </w:rPr>
    </w:lvl>
    <w:lvl w:ilvl="5" w:tplc="0C0A0005" w:tentative="1">
      <w:start w:val="1"/>
      <w:numFmt w:val="bullet"/>
      <w:lvlText w:val=""/>
      <w:lvlJc w:val="left"/>
      <w:pPr>
        <w:ind w:left="4365" w:hanging="360"/>
      </w:pPr>
      <w:rPr>
        <w:rFonts w:ascii="Wingdings" w:hAnsi="Wingdings" w:hint="default"/>
      </w:rPr>
    </w:lvl>
    <w:lvl w:ilvl="6" w:tplc="0C0A0001" w:tentative="1">
      <w:start w:val="1"/>
      <w:numFmt w:val="bullet"/>
      <w:lvlText w:val=""/>
      <w:lvlJc w:val="left"/>
      <w:pPr>
        <w:ind w:left="5085" w:hanging="360"/>
      </w:pPr>
      <w:rPr>
        <w:rFonts w:ascii="Symbol" w:hAnsi="Symbol" w:hint="default"/>
      </w:rPr>
    </w:lvl>
    <w:lvl w:ilvl="7" w:tplc="0C0A0003" w:tentative="1">
      <w:start w:val="1"/>
      <w:numFmt w:val="bullet"/>
      <w:lvlText w:val="o"/>
      <w:lvlJc w:val="left"/>
      <w:pPr>
        <w:ind w:left="5805" w:hanging="360"/>
      </w:pPr>
      <w:rPr>
        <w:rFonts w:ascii="Courier New" w:hAnsi="Courier New" w:cs="Courier New" w:hint="default"/>
      </w:rPr>
    </w:lvl>
    <w:lvl w:ilvl="8" w:tplc="0C0A0005" w:tentative="1">
      <w:start w:val="1"/>
      <w:numFmt w:val="bullet"/>
      <w:lvlText w:val=""/>
      <w:lvlJc w:val="left"/>
      <w:pPr>
        <w:ind w:left="6525" w:hanging="360"/>
      </w:pPr>
      <w:rPr>
        <w:rFonts w:ascii="Wingdings" w:hAnsi="Wingdings" w:hint="default"/>
      </w:rPr>
    </w:lvl>
  </w:abstractNum>
  <w:abstractNum w:abstractNumId="8" w15:restartNumberingAfterBreak="0">
    <w:nsid w:val="13252A08"/>
    <w:multiLevelType w:val="hybridMultilevel"/>
    <w:tmpl w:val="02CEF82E"/>
    <w:lvl w:ilvl="0" w:tplc="95844E18">
      <w:start w:val="1"/>
      <w:numFmt w:val="decimal"/>
      <w:lvlText w:val="%1)"/>
      <w:lvlJc w:val="left"/>
      <w:pPr>
        <w:tabs>
          <w:tab w:val="num" w:pos="1190"/>
        </w:tabs>
        <w:ind w:left="1190" w:hanging="360"/>
      </w:pPr>
      <w:rPr>
        <w:b/>
      </w:rPr>
    </w:lvl>
    <w:lvl w:ilvl="1" w:tplc="04090019" w:tentative="1">
      <w:start w:val="1"/>
      <w:numFmt w:val="lowerLetter"/>
      <w:lvlText w:val="%2."/>
      <w:lvlJc w:val="left"/>
      <w:pPr>
        <w:tabs>
          <w:tab w:val="num" w:pos="1910"/>
        </w:tabs>
        <w:ind w:left="1910" w:hanging="360"/>
      </w:pPr>
    </w:lvl>
    <w:lvl w:ilvl="2" w:tplc="0409001B" w:tentative="1">
      <w:start w:val="1"/>
      <w:numFmt w:val="lowerRoman"/>
      <w:lvlText w:val="%3."/>
      <w:lvlJc w:val="right"/>
      <w:pPr>
        <w:tabs>
          <w:tab w:val="num" w:pos="2630"/>
        </w:tabs>
        <w:ind w:left="2630" w:hanging="180"/>
      </w:pPr>
    </w:lvl>
    <w:lvl w:ilvl="3" w:tplc="0409000F" w:tentative="1">
      <w:start w:val="1"/>
      <w:numFmt w:val="decimal"/>
      <w:lvlText w:val="%4."/>
      <w:lvlJc w:val="left"/>
      <w:pPr>
        <w:tabs>
          <w:tab w:val="num" w:pos="3350"/>
        </w:tabs>
        <w:ind w:left="3350" w:hanging="360"/>
      </w:pPr>
    </w:lvl>
    <w:lvl w:ilvl="4" w:tplc="04090019" w:tentative="1">
      <w:start w:val="1"/>
      <w:numFmt w:val="lowerLetter"/>
      <w:lvlText w:val="%5."/>
      <w:lvlJc w:val="left"/>
      <w:pPr>
        <w:tabs>
          <w:tab w:val="num" w:pos="4070"/>
        </w:tabs>
        <w:ind w:left="4070" w:hanging="360"/>
      </w:pPr>
    </w:lvl>
    <w:lvl w:ilvl="5" w:tplc="0409001B" w:tentative="1">
      <w:start w:val="1"/>
      <w:numFmt w:val="lowerRoman"/>
      <w:lvlText w:val="%6."/>
      <w:lvlJc w:val="right"/>
      <w:pPr>
        <w:tabs>
          <w:tab w:val="num" w:pos="4790"/>
        </w:tabs>
        <w:ind w:left="4790" w:hanging="180"/>
      </w:pPr>
    </w:lvl>
    <w:lvl w:ilvl="6" w:tplc="0409000F" w:tentative="1">
      <w:start w:val="1"/>
      <w:numFmt w:val="decimal"/>
      <w:lvlText w:val="%7."/>
      <w:lvlJc w:val="left"/>
      <w:pPr>
        <w:tabs>
          <w:tab w:val="num" w:pos="5510"/>
        </w:tabs>
        <w:ind w:left="5510" w:hanging="360"/>
      </w:pPr>
    </w:lvl>
    <w:lvl w:ilvl="7" w:tplc="04090019" w:tentative="1">
      <w:start w:val="1"/>
      <w:numFmt w:val="lowerLetter"/>
      <w:lvlText w:val="%8."/>
      <w:lvlJc w:val="left"/>
      <w:pPr>
        <w:tabs>
          <w:tab w:val="num" w:pos="6230"/>
        </w:tabs>
        <w:ind w:left="6230" w:hanging="360"/>
      </w:pPr>
    </w:lvl>
    <w:lvl w:ilvl="8" w:tplc="0409001B" w:tentative="1">
      <w:start w:val="1"/>
      <w:numFmt w:val="lowerRoman"/>
      <w:lvlText w:val="%9."/>
      <w:lvlJc w:val="right"/>
      <w:pPr>
        <w:tabs>
          <w:tab w:val="num" w:pos="6950"/>
        </w:tabs>
        <w:ind w:left="6950" w:hanging="180"/>
      </w:pPr>
    </w:lvl>
  </w:abstractNum>
  <w:abstractNum w:abstractNumId="9" w15:restartNumberingAfterBreak="0">
    <w:nsid w:val="158E2E1D"/>
    <w:multiLevelType w:val="hybridMultilevel"/>
    <w:tmpl w:val="84B208B0"/>
    <w:lvl w:ilvl="0" w:tplc="0409000B">
      <w:start w:val="1"/>
      <w:numFmt w:val="bullet"/>
      <w:lvlText w:val=""/>
      <w:lvlJc w:val="left"/>
      <w:pPr>
        <w:tabs>
          <w:tab w:val="num" w:pos="1190"/>
        </w:tabs>
        <w:ind w:left="1190" w:hanging="360"/>
      </w:pPr>
      <w:rPr>
        <w:rFonts w:ascii="Wingdings" w:hAnsi="Wingdings" w:hint="default"/>
      </w:rPr>
    </w:lvl>
    <w:lvl w:ilvl="1" w:tplc="04090003" w:tentative="1">
      <w:start w:val="1"/>
      <w:numFmt w:val="bullet"/>
      <w:lvlText w:val="o"/>
      <w:lvlJc w:val="left"/>
      <w:pPr>
        <w:tabs>
          <w:tab w:val="num" w:pos="1910"/>
        </w:tabs>
        <w:ind w:left="1910" w:hanging="360"/>
      </w:pPr>
      <w:rPr>
        <w:rFonts w:ascii="Courier New" w:hAnsi="Courier New" w:cs="Courier New" w:hint="default"/>
      </w:rPr>
    </w:lvl>
    <w:lvl w:ilvl="2" w:tplc="04090005" w:tentative="1">
      <w:start w:val="1"/>
      <w:numFmt w:val="bullet"/>
      <w:lvlText w:val=""/>
      <w:lvlJc w:val="left"/>
      <w:pPr>
        <w:tabs>
          <w:tab w:val="num" w:pos="2630"/>
        </w:tabs>
        <w:ind w:left="2630" w:hanging="360"/>
      </w:pPr>
      <w:rPr>
        <w:rFonts w:ascii="Wingdings" w:hAnsi="Wingdings" w:hint="default"/>
      </w:rPr>
    </w:lvl>
    <w:lvl w:ilvl="3" w:tplc="04090001" w:tentative="1">
      <w:start w:val="1"/>
      <w:numFmt w:val="bullet"/>
      <w:lvlText w:val=""/>
      <w:lvlJc w:val="left"/>
      <w:pPr>
        <w:tabs>
          <w:tab w:val="num" w:pos="3350"/>
        </w:tabs>
        <w:ind w:left="3350" w:hanging="360"/>
      </w:pPr>
      <w:rPr>
        <w:rFonts w:ascii="Symbol" w:hAnsi="Symbol" w:hint="default"/>
      </w:rPr>
    </w:lvl>
    <w:lvl w:ilvl="4" w:tplc="04090003" w:tentative="1">
      <w:start w:val="1"/>
      <w:numFmt w:val="bullet"/>
      <w:lvlText w:val="o"/>
      <w:lvlJc w:val="left"/>
      <w:pPr>
        <w:tabs>
          <w:tab w:val="num" w:pos="4070"/>
        </w:tabs>
        <w:ind w:left="4070" w:hanging="360"/>
      </w:pPr>
      <w:rPr>
        <w:rFonts w:ascii="Courier New" w:hAnsi="Courier New" w:cs="Courier New" w:hint="default"/>
      </w:rPr>
    </w:lvl>
    <w:lvl w:ilvl="5" w:tplc="04090005" w:tentative="1">
      <w:start w:val="1"/>
      <w:numFmt w:val="bullet"/>
      <w:lvlText w:val=""/>
      <w:lvlJc w:val="left"/>
      <w:pPr>
        <w:tabs>
          <w:tab w:val="num" w:pos="4790"/>
        </w:tabs>
        <w:ind w:left="4790" w:hanging="360"/>
      </w:pPr>
      <w:rPr>
        <w:rFonts w:ascii="Wingdings" w:hAnsi="Wingdings" w:hint="default"/>
      </w:rPr>
    </w:lvl>
    <w:lvl w:ilvl="6" w:tplc="04090001" w:tentative="1">
      <w:start w:val="1"/>
      <w:numFmt w:val="bullet"/>
      <w:lvlText w:val=""/>
      <w:lvlJc w:val="left"/>
      <w:pPr>
        <w:tabs>
          <w:tab w:val="num" w:pos="5510"/>
        </w:tabs>
        <w:ind w:left="5510" w:hanging="360"/>
      </w:pPr>
      <w:rPr>
        <w:rFonts w:ascii="Symbol" w:hAnsi="Symbol" w:hint="default"/>
      </w:rPr>
    </w:lvl>
    <w:lvl w:ilvl="7" w:tplc="04090003" w:tentative="1">
      <w:start w:val="1"/>
      <w:numFmt w:val="bullet"/>
      <w:lvlText w:val="o"/>
      <w:lvlJc w:val="left"/>
      <w:pPr>
        <w:tabs>
          <w:tab w:val="num" w:pos="6230"/>
        </w:tabs>
        <w:ind w:left="6230" w:hanging="360"/>
      </w:pPr>
      <w:rPr>
        <w:rFonts w:ascii="Courier New" w:hAnsi="Courier New" w:cs="Courier New" w:hint="default"/>
      </w:rPr>
    </w:lvl>
    <w:lvl w:ilvl="8" w:tplc="04090005" w:tentative="1">
      <w:start w:val="1"/>
      <w:numFmt w:val="bullet"/>
      <w:lvlText w:val=""/>
      <w:lvlJc w:val="left"/>
      <w:pPr>
        <w:tabs>
          <w:tab w:val="num" w:pos="6950"/>
        </w:tabs>
        <w:ind w:left="6950" w:hanging="360"/>
      </w:pPr>
      <w:rPr>
        <w:rFonts w:ascii="Wingdings" w:hAnsi="Wingdings" w:hint="default"/>
      </w:rPr>
    </w:lvl>
  </w:abstractNum>
  <w:abstractNum w:abstractNumId="10" w15:restartNumberingAfterBreak="0">
    <w:nsid w:val="17803B7D"/>
    <w:multiLevelType w:val="hybridMultilevel"/>
    <w:tmpl w:val="5F7CA3E6"/>
    <w:lvl w:ilvl="0" w:tplc="E2600168">
      <w:start w:val="1"/>
      <w:numFmt w:val="decimal"/>
      <w:lvlText w:val="%1)"/>
      <w:lvlJc w:val="left"/>
      <w:pPr>
        <w:ind w:left="830" w:hanging="360"/>
      </w:pPr>
      <w:rPr>
        <w:rFonts w:hint="default"/>
        <w:b/>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1" w15:restartNumberingAfterBreak="0">
    <w:nsid w:val="18D550E3"/>
    <w:multiLevelType w:val="hybridMultilevel"/>
    <w:tmpl w:val="B49656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28F6E45"/>
    <w:multiLevelType w:val="multilevel"/>
    <w:tmpl w:val="53204C8A"/>
    <w:lvl w:ilvl="0">
      <w:start w:val="2"/>
      <w:numFmt w:val="decimal"/>
      <w:lvlText w:val="%1"/>
      <w:lvlJc w:val="left"/>
      <w:pPr>
        <w:ind w:left="525" w:hanging="525"/>
      </w:pPr>
      <w:rPr>
        <w:rFonts w:hint="default"/>
      </w:rPr>
    </w:lvl>
    <w:lvl w:ilvl="1">
      <w:start w:val="1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2A5368DF"/>
    <w:multiLevelType w:val="hybridMultilevel"/>
    <w:tmpl w:val="178EF46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4" w15:restartNumberingAfterBreak="0">
    <w:nsid w:val="36367F9D"/>
    <w:multiLevelType w:val="multilevel"/>
    <w:tmpl w:val="09D46E7C"/>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820688B"/>
    <w:multiLevelType w:val="hybridMultilevel"/>
    <w:tmpl w:val="BD04BCF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22E215D"/>
    <w:multiLevelType w:val="hybridMultilevel"/>
    <w:tmpl w:val="5590CA1A"/>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7E31220"/>
    <w:multiLevelType w:val="hybridMultilevel"/>
    <w:tmpl w:val="D608A98C"/>
    <w:lvl w:ilvl="0" w:tplc="0DD28E98">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8BD343F"/>
    <w:multiLevelType w:val="hybridMultilevel"/>
    <w:tmpl w:val="666234C4"/>
    <w:lvl w:ilvl="0" w:tplc="818087AC">
      <w:start w:val="1"/>
      <w:numFmt w:val="decimal"/>
      <w:lvlText w:val="%1)"/>
      <w:lvlJc w:val="left"/>
      <w:pPr>
        <w:tabs>
          <w:tab w:val="num" w:pos="1069"/>
        </w:tabs>
        <w:ind w:left="1069" w:hanging="360"/>
      </w:pPr>
      <w:rPr>
        <w:b/>
        <w:color w:val="auto"/>
      </w:rPr>
    </w:lvl>
    <w:lvl w:ilvl="1" w:tplc="04090019" w:tentative="1">
      <w:start w:val="1"/>
      <w:numFmt w:val="lowerLetter"/>
      <w:lvlText w:val="%2."/>
      <w:lvlJc w:val="left"/>
      <w:pPr>
        <w:tabs>
          <w:tab w:val="num" w:pos="1910"/>
        </w:tabs>
        <w:ind w:left="1910" w:hanging="360"/>
      </w:pPr>
    </w:lvl>
    <w:lvl w:ilvl="2" w:tplc="0409001B" w:tentative="1">
      <w:start w:val="1"/>
      <w:numFmt w:val="lowerRoman"/>
      <w:lvlText w:val="%3."/>
      <w:lvlJc w:val="right"/>
      <w:pPr>
        <w:tabs>
          <w:tab w:val="num" w:pos="2630"/>
        </w:tabs>
        <w:ind w:left="2630" w:hanging="180"/>
      </w:pPr>
    </w:lvl>
    <w:lvl w:ilvl="3" w:tplc="0409000F" w:tentative="1">
      <w:start w:val="1"/>
      <w:numFmt w:val="decimal"/>
      <w:lvlText w:val="%4."/>
      <w:lvlJc w:val="left"/>
      <w:pPr>
        <w:tabs>
          <w:tab w:val="num" w:pos="3350"/>
        </w:tabs>
        <w:ind w:left="3350" w:hanging="360"/>
      </w:pPr>
    </w:lvl>
    <w:lvl w:ilvl="4" w:tplc="04090019" w:tentative="1">
      <w:start w:val="1"/>
      <w:numFmt w:val="lowerLetter"/>
      <w:lvlText w:val="%5."/>
      <w:lvlJc w:val="left"/>
      <w:pPr>
        <w:tabs>
          <w:tab w:val="num" w:pos="4070"/>
        </w:tabs>
        <w:ind w:left="4070" w:hanging="360"/>
      </w:pPr>
    </w:lvl>
    <w:lvl w:ilvl="5" w:tplc="0409001B" w:tentative="1">
      <w:start w:val="1"/>
      <w:numFmt w:val="lowerRoman"/>
      <w:lvlText w:val="%6."/>
      <w:lvlJc w:val="right"/>
      <w:pPr>
        <w:tabs>
          <w:tab w:val="num" w:pos="4790"/>
        </w:tabs>
        <w:ind w:left="4790" w:hanging="180"/>
      </w:pPr>
    </w:lvl>
    <w:lvl w:ilvl="6" w:tplc="0409000F" w:tentative="1">
      <w:start w:val="1"/>
      <w:numFmt w:val="decimal"/>
      <w:lvlText w:val="%7."/>
      <w:lvlJc w:val="left"/>
      <w:pPr>
        <w:tabs>
          <w:tab w:val="num" w:pos="5510"/>
        </w:tabs>
        <w:ind w:left="5510" w:hanging="360"/>
      </w:pPr>
    </w:lvl>
    <w:lvl w:ilvl="7" w:tplc="04090019" w:tentative="1">
      <w:start w:val="1"/>
      <w:numFmt w:val="lowerLetter"/>
      <w:lvlText w:val="%8."/>
      <w:lvlJc w:val="left"/>
      <w:pPr>
        <w:tabs>
          <w:tab w:val="num" w:pos="6230"/>
        </w:tabs>
        <w:ind w:left="6230" w:hanging="360"/>
      </w:pPr>
    </w:lvl>
    <w:lvl w:ilvl="8" w:tplc="0409001B" w:tentative="1">
      <w:start w:val="1"/>
      <w:numFmt w:val="lowerRoman"/>
      <w:lvlText w:val="%9."/>
      <w:lvlJc w:val="right"/>
      <w:pPr>
        <w:tabs>
          <w:tab w:val="num" w:pos="6950"/>
        </w:tabs>
        <w:ind w:left="6950" w:hanging="180"/>
      </w:pPr>
    </w:lvl>
  </w:abstractNum>
  <w:abstractNum w:abstractNumId="19" w15:restartNumberingAfterBreak="0">
    <w:nsid w:val="4E137EA6"/>
    <w:multiLevelType w:val="hybridMultilevel"/>
    <w:tmpl w:val="703C2CDC"/>
    <w:lvl w:ilvl="0" w:tplc="E744B020">
      <w:start w:val="1"/>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646B35D5"/>
    <w:multiLevelType w:val="hybridMultilevel"/>
    <w:tmpl w:val="F36876B4"/>
    <w:lvl w:ilvl="0" w:tplc="04090017">
      <w:start w:val="1"/>
      <w:numFmt w:val="lowerLetter"/>
      <w:lvlText w:val="%1)"/>
      <w:lvlJc w:val="left"/>
      <w:pPr>
        <w:tabs>
          <w:tab w:val="num" w:pos="1190"/>
        </w:tabs>
        <w:ind w:left="1190" w:hanging="360"/>
      </w:pPr>
      <w:rPr>
        <w:rFonts w:hint="default"/>
      </w:rPr>
    </w:lvl>
    <w:lvl w:ilvl="1" w:tplc="04090003" w:tentative="1">
      <w:start w:val="1"/>
      <w:numFmt w:val="bullet"/>
      <w:lvlText w:val="o"/>
      <w:lvlJc w:val="left"/>
      <w:pPr>
        <w:tabs>
          <w:tab w:val="num" w:pos="1910"/>
        </w:tabs>
        <w:ind w:left="1910" w:hanging="360"/>
      </w:pPr>
      <w:rPr>
        <w:rFonts w:ascii="Courier New" w:hAnsi="Courier New" w:cs="Courier New" w:hint="default"/>
      </w:rPr>
    </w:lvl>
    <w:lvl w:ilvl="2" w:tplc="04090005" w:tentative="1">
      <w:start w:val="1"/>
      <w:numFmt w:val="bullet"/>
      <w:lvlText w:val=""/>
      <w:lvlJc w:val="left"/>
      <w:pPr>
        <w:tabs>
          <w:tab w:val="num" w:pos="2630"/>
        </w:tabs>
        <w:ind w:left="2630" w:hanging="360"/>
      </w:pPr>
      <w:rPr>
        <w:rFonts w:ascii="Wingdings" w:hAnsi="Wingdings" w:hint="default"/>
      </w:rPr>
    </w:lvl>
    <w:lvl w:ilvl="3" w:tplc="04090001" w:tentative="1">
      <w:start w:val="1"/>
      <w:numFmt w:val="bullet"/>
      <w:lvlText w:val=""/>
      <w:lvlJc w:val="left"/>
      <w:pPr>
        <w:tabs>
          <w:tab w:val="num" w:pos="3350"/>
        </w:tabs>
        <w:ind w:left="3350" w:hanging="360"/>
      </w:pPr>
      <w:rPr>
        <w:rFonts w:ascii="Symbol" w:hAnsi="Symbol" w:hint="default"/>
      </w:rPr>
    </w:lvl>
    <w:lvl w:ilvl="4" w:tplc="04090003" w:tentative="1">
      <w:start w:val="1"/>
      <w:numFmt w:val="bullet"/>
      <w:lvlText w:val="o"/>
      <w:lvlJc w:val="left"/>
      <w:pPr>
        <w:tabs>
          <w:tab w:val="num" w:pos="4070"/>
        </w:tabs>
        <w:ind w:left="4070" w:hanging="360"/>
      </w:pPr>
      <w:rPr>
        <w:rFonts w:ascii="Courier New" w:hAnsi="Courier New" w:cs="Courier New" w:hint="default"/>
      </w:rPr>
    </w:lvl>
    <w:lvl w:ilvl="5" w:tplc="04090005" w:tentative="1">
      <w:start w:val="1"/>
      <w:numFmt w:val="bullet"/>
      <w:lvlText w:val=""/>
      <w:lvlJc w:val="left"/>
      <w:pPr>
        <w:tabs>
          <w:tab w:val="num" w:pos="4790"/>
        </w:tabs>
        <w:ind w:left="4790" w:hanging="360"/>
      </w:pPr>
      <w:rPr>
        <w:rFonts w:ascii="Wingdings" w:hAnsi="Wingdings" w:hint="default"/>
      </w:rPr>
    </w:lvl>
    <w:lvl w:ilvl="6" w:tplc="04090001" w:tentative="1">
      <w:start w:val="1"/>
      <w:numFmt w:val="bullet"/>
      <w:lvlText w:val=""/>
      <w:lvlJc w:val="left"/>
      <w:pPr>
        <w:tabs>
          <w:tab w:val="num" w:pos="5510"/>
        </w:tabs>
        <w:ind w:left="5510" w:hanging="360"/>
      </w:pPr>
      <w:rPr>
        <w:rFonts w:ascii="Symbol" w:hAnsi="Symbol" w:hint="default"/>
      </w:rPr>
    </w:lvl>
    <w:lvl w:ilvl="7" w:tplc="04090003" w:tentative="1">
      <w:start w:val="1"/>
      <w:numFmt w:val="bullet"/>
      <w:lvlText w:val="o"/>
      <w:lvlJc w:val="left"/>
      <w:pPr>
        <w:tabs>
          <w:tab w:val="num" w:pos="6230"/>
        </w:tabs>
        <w:ind w:left="6230" w:hanging="360"/>
      </w:pPr>
      <w:rPr>
        <w:rFonts w:ascii="Courier New" w:hAnsi="Courier New" w:cs="Courier New" w:hint="default"/>
      </w:rPr>
    </w:lvl>
    <w:lvl w:ilvl="8" w:tplc="04090005" w:tentative="1">
      <w:start w:val="1"/>
      <w:numFmt w:val="bullet"/>
      <w:lvlText w:val=""/>
      <w:lvlJc w:val="left"/>
      <w:pPr>
        <w:tabs>
          <w:tab w:val="num" w:pos="6950"/>
        </w:tabs>
        <w:ind w:left="6950" w:hanging="360"/>
      </w:pPr>
      <w:rPr>
        <w:rFonts w:ascii="Wingdings" w:hAnsi="Wingdings" w:hint="default"/>
      </w:rPr>
    </w:lvl>
  </w:abstractNum>
  <w:abstractNum w:abstractNumId="21" w15:restartNumberingAfterBreak="0">
    <w:nsid w:val="65DB6038"/>
    <w:multiLevelType w:val="hybridMultilevel"/>
    <w:tmpl w:val="03A66838"/>
    <w:lvl w:ilvl="0" w:tplc="818087AC">
      <w:start w:val="1"/>
      <w:numFmt w:val="decimal"/>
      <w:lvlText w:val="%1)"/>
      <w:lvlJc w:val="left"/>
      <w:pPr>
        <w:tabs>
          <w:tab w:val="num" w:pos="1190"/>
        </w:tabs>
        <w:ind w:left="1190" w:hanging="360"/>
      </w:pPr>
      <w:rPr>
        <w:b/>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6786578D"/>
    <w:multiLevelType w:val="hybridMultilevel"/>
    <w:tmpl w:val="DC66EA0A"/>
    <w:lvl w:ilvl="0" w:tplc="11BA5B88">
      <w:start w:val="1"/>
      <w:numFmt w:val="decimal"/>
      <w:lvlText w:val="%1)"/>
      <w:lvlJc w:val="left"/>
      <w:pPr>
        <w:tabs>
          <w:tab w:val="num" w:pos="1190"/>
        </w:tabs>
        <w:ind w:left="1190" w:hanging="360"/>
      </w:pPr>
      <w:rPr>
        <w:b/>
      </w:rPr>
    </w:lvl>
    <w:lvl w:ilvl="1" w:tplc="04090019" w:tentative="1">
      <w:start w:val="1"/>
      <w:numFmt w:val="lowerLetter"/>
      <w:lvlText w:val="%2."/>
      <w:lvlJc w:val="left"/>
      <w:pPr>
        <w:tabs>
          <w:tab w:val="num" w:pos="1910"/>
        </w:tabs>
        <w:ind w:left="1910" w:hanging="360"/>
      </w:pPr>
    </w:lvl>
    <w:lvl w:ilvl="2" w:tplc="0409001B" w:tentative="1">
      <w:start w:val="1"/>
      <w:numFmt w:val="lowerRoman"/>
      <w:lvlText w:val="%3."/>
      <w:lvlJc w:val="right"/>
      <w:pPr>
        <w:tabs>
          <w:tab w:val="num" w:pos="2630"/>
        </w:tabs>
        <w:ind w:left="2630" w:hanging="180"/>
      </w:pPr>
    </w:lvl>
    <w:lvl w:ilvl="3" w:tplc="0409000F" w:tentative="1">
      <w:start w:val="1"/>
      <w:numFmt w:val="decimal"/>
      <w:lvlText w:val="%4."/>
      <w:lvlJc w:val="left"/>
      <w:pPr>
        <w:tabs>
          <w:tab w:val="num" w:pos="3350"/>
        </w:tabs>
        <w:ind w:left="3350" w:hanging="360"/>
      </w:pPr>
    </w:lvl>
    <w:lvl w:ilvl="4" w:tplc="04090019" w:tentative="1">
      <w:start w:val="1"/>
      <w:numFmt w:val="lowerLetter"/>
      <w:lvlText w:val="%5."/>
      <w:lvlJc w:val="left"/>
      <w:pPr>
        <w:tabs>
          <w:tab w:val="num" w:pos="4070"/>
        </w:tabs>
        <w:ind w:left="4070" w:hanging="360"/>
      </w:pPr>
    </w:lvl>
    <w:lvl w:ilvl="5" w:tplc="0409001B" w:tentative="1">
      <w:start w:val="1"/>
      <w:numFmt w:val="lowerRoman"/>
      <w:lvlText w:val="%6."/>
      <w:lvlJc w:val="right"/>
      <w:pPr>
        <w:tabs>
          <w:tab w:val="num" w:pos="4790"/>
        </w:tabs>
        <w:ind w:left="4790" w:hanging="180"/>
      </w:pPr>
    </w:lvl>
    <w:lvl w:ilvl="6" w:tplc="0409000F" w:tentative="1">
      <w:start w:val="1"/>
      <w:numFmt w:val="decimal"/>
      <w:lvlText w:val="%7."/>
      <w:lvlJc w:val="left"/>
      <w:pPr>
        <w:tabs>
          <w:tab w:val="num" w:pos="5510"/>
        </w:tabs>
        <w:ind w:left="5510" w:hanging="360"/>
      </w:pPr>
    </w:lvl>
    <w:lvl w:ilvl="7" w:tplc="04090019" w:tentative="1">
      <w:start w:val="1"/>
      <w:numFmt w:val="lowerLetter"/>
      <w:lvlText w:val="%8."/>
      <w:lvlJc w:val="left"/>
      <w:pPr>
        <w:tabs>
          <w:tab w:val="num" w:pos="6230"/>
        </w:tabs>
        <w:ind w:left="6230" w:hanging="360"/>
      </w:pPr>
    </w:lvl>
    <w:lvl w:ilvl="8" w:tplc="0409001B" w:tentative="1">
      <w:start w:val="1"/>
      <w:numFmt w:val="lowerRoman"/>
      <w:lvlText w:val="%9."/>
      <w:lvlJc w:val="right"/>
      <w:pPr>
        <w:tabs>
          <w:tab w:val="num" w:pos="6950"/>
        </w:tabs>
        <w:ind w:left="6950" w:hanging="180"/>
      </w:pPr>
    </w:lvl>
  </w:abstractNum>
  <w:abstractNum w:abstractNumId="23" w15:restartNumberingAfterBreak="0">
    <w:nsid w:val="67FF7BB2"/>
    <w:multiLevelType w:val="hybridMultilevel"/>
    <w:tmpl w:val="4D8A2FE6"/>
    <w:lvl w:ilvl="0" w:tplc="0409000B">
      <w:start w:val="1"/>
      <w:numFmt w:val="bullet"/>
      <w:lvlText w:val=""/>
      <w:lvlJc w:val="left"/>
      <w:pPr>
        <w:tabs>
          <w:tab w:val="num" w:pos="1190"/>
        </w:tabs>
        <w:ind w:left="1190" w:hanging="360"/>
      </w:pPr>
      <w:rPr>
        <w:rFonts w:ascii="Wingdings" w:hAnsi="Wingdings" w:hint="default"/>
      </w:rPr>
    </w:lvl>
    <w:lvl w:ilvl="1" w:tplc="04090003" w:tentative="1">
      <w:start w:val="1"/>
      <w:numFmt w:val="bullet"/>
      <w:lvlText w:val="o"/>
      <w:lvlJc w:val="left"/>
      <w:pPr>
        <w:tabs>
          <w:tab w:val="num" w:pos="1910"/>
        </w:tabs>
        <w:ind w:left="1910" w:hanging="360"/>
      </w:pPr>
      <w:rPr>
        <w:rFonts w:ascii="Courier New" w:hAnsi="Courier New" w:cs="Courier New" w:hint="default"/>
      </w:rPr>
    </w:lvl>
    <w:lvl w:ilvl="2" w:tplc="04090005" w:tentative="1">
      <w:start w:val="1"/>
      <w:numFmt w:val="bullet"/>
      <w:lvlText w:val=""/>
      <w:lvlJc w:val="left"/>
      <w:pPr>
        <w:tabs>
          <w:tab w:val="num" w:pos="2630"/>
        </w:tabs>
        <w:ind w:left="2630" w:hanging="360"/>
      </w:pPr>
      <w:rPr>
        <w:rFonts w:ascii="Wingdings" w:hAnsi="Wingdings" w:hint="default"/>
      </w:rPr>
    </w:lvl>
    <w:lvl w:ilvl="3" w:tplc="04090001" w:tentative="1">
      <w:start w:val="1"/>
      <w:numFmt w:val="bullet"/>
      <w:lvlText w:val=""/>
      <w:lvlJc w:val="left"/>
      <w:pPr>
        <w:tabs>
          <w:tab w:val="num" w:pos="3350"/>
        </w:tabs>
        <w:ind w:left="3350" w:hanging="360"/>
      </w:pPr>
      <w:rPr>
        <w:rFonts w:ascii="Symbol" w:hAnsi="Symbol" w:hint="default"/>
      </w:rPr>
    </w:lvl>
    <w:lvl w:ilvl="4" w:tplc="04090003" w:tentative="1">
      <w:start w:val="1"/>
      <w:numFmt w:val="bullet"/>
      <w:lvlText w:val="o"/>
      <w:lvlJc w:val="left"/>
      <w:pPr>
        <w:tabs>
          <w:tab w:val="num" w:pos="4070"/>
        </w:tabs>
        <w:ind w:left="4070" w:hanging="360"/>
      </w:pPr>
      <w:rPr>
        <w:rFonts w:ascii="Courier New" w:hAnsi="Courier New" w:cs="Courier New" w:hint="default"/>
      </w:rPr>
    </w:lvl>
    <w:lvl w:ilvl="5" w:tplc="04090005" w:tentative="1">
      <w:start w:val="1"/>
      <w:numFmt w:val="bullet"/>
      <w:lvlText w:val=""/>
      <w:lvlJc w:val="left"/>
      <w:pPr>
        <w:tabs>
          <w:tab w:val="num" w:pos="4790"/>
        </w:tabs>
        <w:ind w:left="4790" w:hanging="360"/>
      </w:pPr>
      <w:rPr>
        <w:rFonts w:ascii="Wingdings" w:hAnsi="Wingdings" w:hint="default"/>
      </w:rPr>
    </w:lvl>
    <w:lvl w:ilvl="6" w:tplc="04090001" w:tentative="1">
      <w:start w:val="1"/>
      <w:numFmt w:val="bullet"/>
      <w:lvlText w:val=""/>
      <w:lvlJc w:val="left"/>
      <w:pPr>
        <w:tabs>
          <w:tab w:val="num" w:pos="5510"/>
        </w:tabs>
        <w:ind w:left="5510" w:hanging="360"/>
      </w:pPr>
      <w:rPr>
        <w:rFonts w:ascii="Symbol" w:hAnsi="Symbol" w:hint="default"/>
      </w:rPr>
    </w:lvl>
    <w:lvl w:ilvl="7" w:tplc="04090003" w:tentative="1">
      <w:start w:val="1"/>
      <w:numFmt w:val="bullet"/>
      <w:lvlText w:val="o"/>
      <w:lvlJc w:val="left"/>
      <w:pPr>
        <w:tabs>
          <w:tab w:val="num" w:pos="6230"/>
        </w:tabs>
        <w:ind w:left="6230" w:hanging="360"/>
      </w:pPr>
      <w:rPr>
        <w:rFonts w:ascii="Courier New" w:hAnsi="Courier New" w:cs="Courier New" w:hint="default"/>
      </w:rPr>
    </w:lvl>
    <w:lvl w:ilvl="8" w:tplc="04090005" w:tentative="1">
      <w:start w:val="1"/>
      <w:numFmt w:val="bullet"/>
      <w:lvlText w:val=""/>
      <w:lvlJc w:val="left"/>
      <w:pPr>
        <w:tabs>
          <w:tab w:val="num" w:pos="6950"/>
        </w:tabs>
        <w:ind w:left="6950" w:hanging="360"/>
      </w:pPr>
      <w:rPr>
        <w:rFonts w:ascii="Wingdings" w:hAnsi="Wingdings" w:hint="default"/>
      </w:rPr>
    </w:lvl>
  </w:abstractNum>
  <w:abstractNum w:abstractNumId="24" w15:restartNumberingAfterBreak="0">
    <w:nsid w:val="6AB45487"/>
    <w:multiLevelType w:val="hybridMultilevel"/>
    <w:tmpl w:val="0C1E4DA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BC358FA"/>
    <w:multiLevelType w:val="hybridMultilevel"/>
    <w:tmpl w:val="5F78E13A"/>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C025905"/>
    <w:multiLevelType w:val="hybridMultilevel"/>
    <w:tmpl w:val="EBE6911E"/>
    <w:lvl w:ilvl="0" w:tplc="AD10B23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CCC27E4"/>
    <w:multiLevelType w:val="hybridMultilevel"/>
    <w:tmpl w:val="22C8B9F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F641332"/>
    <w:multiLevelType w:val="hybridMultilevel"/>
    <w:tmpl w:val="1A604C86"/>
    <w:lvl w:ilvl="0" w:tplc="0409000B">
      <w:start w:val="1"/>
      <w:numFmt w:val="bullet"/>
      <w:lvlText w:val=""/>
      <w:lvlJc w:val="left"/>
      <w:pPr>
        <w:tabs>
          <w:tab w:val="num" w:pos="1190"/>
        </w:tabs>
        <w:ind w:left="1190" w:hanging="360"/>
      </w:pPr>
      <w:rPr>
        <w:rFonts w:ascii="Wingdings" w:hAnsi="Wingdings" w:hint="default"/>
      </w:rPr>
    </w:lvl>
    <w:lvl w:ilvl="1" w:tplc="04090003" w:tentative="1">
      <w:start w:val="1"/>
      <w:numFmt w:val="bullet"/>
      <w:lvlText w:val="o"/>
      <w:lvlJc w:val="left"/>
      <w:pPr>
        <w:tabs>
          <w:tab w:val="num" w:pos="1910"/>
        </w:tabs>
        <w:ind w:left="1910" w:hanging="360"/>
      </w:pPr>
      <w:rPr>
        <w:rFonts w:ascii="Courier New" w:hAnsi="Courier New" w:cs="Courier New" w:hint="default"/>
      </w:rPr>
    </w:lvl>
    <w:lvl w:ilvl="2" w:tplc="04090005" w:tentative="1">
      <w:start w:val="1"/>
      <w:numFmt w:val="bullet"/>
      <w:lvlText w:val=""/>
      <w:lvlJc w:val="left"/>
      <w:pPr>
        <w:tabs>
          <w:tab w:val="num" w:pos="2630"/>
        </w:tabs>
        <w:ind w:left="2630" w:hanging="360"/>
      </w:pPr>
      <w:rPr>
        <w:rFonts w:ascii="Wingdings" w:hAnsi="Wingdings" w:hint="default"/>
      </w:rPr>
    </w:lvl>
    <w:lvl w:ilvl="3" w:tplc="04090001" w:tentative="1">
      <w:start w:val="1"/>
      <w:numFmt w:val="bullet"/>
      <w:lvlText w:val=""/>
      <w:lvlJc w:val="left"/>
      <w:pPr>
        <w:tabs>
          <w:tab w:val="num" w:pos="3350"/>
        </w:tabs>
        <w:ind w:left="3350" w:hanging="360"/>
      </w:pPr>
      <w:rPr>
        <w:rFonts w:ascii="Symbol" w:hAnsi="Symbol" w:hint="default"/>
      </w:rPr>
    </w:lvl>
    <w:lvl w:ilvl="4" w:tplc="04090003" w:tentative="1">
      <w:start w:val="1"/>
      <w:numFmt w:val="bullet"/>
      <w:lvlText w:val="o"/>
      <w:lvlJc w:val="left"/>
      <w:pPr>
        <w:tabs>
          <w:tab w:val="num" w:pos="4070"/>
        </w:tabs>
        <w:ind w:left="4070" w:hanging="360"/>
      </w:pPr>
      <w:rPr>
        <w:rFonts w:ascii="Courier New" w:hAnsi="Courier New" w:cs="Courier New" w:hint="default"/>
      </w:rPr>
    </w:lvl>
    <w:lvl w:ilvl="5" w:tplc="04090005" w:tentative="1">
      <w:start w:val="1"/>
      <w:numFmt w:val="bullet"/>
      <w:lvlText w:val=""/>
      <w:lvlJc w:val="left"/>
      <w:pPr>
        <w:tabs>
          <w:tab w:val="num" w:pos="4790"/>
        </w:tabs>
        <w:ind w:left="4790" w:hanging="360"/>
      </w:pPr>
      <w:rPr>
        <w:rFonts w:ascii="Wingdings" w:hAnsi="Wingdings" w:hint="default"/>
      </w:rPr>
    </w:lvl>
    <w:lvl w:ilvl="6" w:tplc="04090001" w:tentative="1">
      <w:start w:val="1"/>
      <w:numFmt w:val="bullet"/>
      <w:lvlText w:val=""/>
      <w:lvlJc w:val="left"/>
      <w:pPr>
        <w:tabs>
          <w:tab w:val="num" w:pos="5510"/>
        </w:tabs>
        <w:ind w:left="5510" w:hanging="360"/>
      </w:pPr>
      <w:rPr>
        <w:rFonts w:ascii="Symbol" w:hAnsi="Symbol" w:hint="default"/>
      </w:rPr>
    </w:lvl>
    <w:lvl w:ilvl="7" w:tplc="04090003" w:tentative="1">
      <w:start w:val="1"/>
      <w:numFmt w:val="bullet"/>
      <w:lvlText w:val="o"/>
      <w:lvlJc w:val="left"/>
      <w:pPr>
        <w:tabs>
          <w:tab w:val="num" w:pos="6230"/>
        </w:tabs>
        <w:ind w:left="6230" w:hanging="360"/>
      </w:pPr>
      <w:rPr>
        <w:rFonts w:ascii="Courier New" w:hAnsi="Courier New" w:cs="Courier New" w:hint="default"/>
      </w:rPr>
    </w:lvl>
    <w:lvl w:ilvl="8" w:tplc="04090005" w:tentative="1">
      <w:start w:val="1"/>
      <w:numFmt w:val="bullet"/>
      <w:lvlText w:val=""/>
      <w:lvlJc w:val="left"/>
      <w:pPr>
        <w:tabs>
          <w:tab w:val="num" w:pos="6950"/>
        </w:tabs>
        <w:ind w:left="6950" w:hanging="360"/>
      </w:pPr>
      <w:rPr>
        <w:rFonts w:ascii="Wingdings" w:hAnsi="Wingdings" w:hint="default"/>
      </w:rPr>
    </w:lvl>
  </w:abstractNum>
  <w:abstractNum w:abstractNumId="29" w15:restartNumberingAfterBreak="0">
    <w:nsid w:val="75C67DC2"/>
    <w:multiLevelType w:val="hybridMultilevel"/>
    <w:tmpl w:val="BA78429C"/>
    <w:lvl w:ilvl="0" w:tplc="04090011">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7F216E3B"/>
    <w:multiLevelType w:val="hybridMultilevel"/>
    <w:tmpl w:val="37A06D06"/>
    <w:lvl w:ilvl="0" w:tplc="1FB4BA5C">
      <w:start w:val="1"/>
      <w:numFmt w:val="decimal"/>
      <w:lvlText w:val="%1."/>
      <w:lvlJc w:val="left"/>
      <w:pPr>
        <w:ind w:left="720" w:hanging="360"/>
      </w:pPr>
      <w:rPr>
        <w:rFonts w:hint="default"/>
        <w:b w:val="0"/>
        <w:color w:val="000000"/>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num w:numId="1">
    <w:abstractNumId w:val="25"/>
  </w:num>
  <w:num w:numId="2">
    <w:abstractNumId w:val="18"/>
  </w:num>
  <w:num w:numId="3">
    <w:abstractNumId w:val="9"/>
  </w:num>
  <w:num w:numId="4">
    <w:abstractNumId w:val="23"/>
  </w:num>
  <w:num w:numId="5">
    <w:abstractNumId w:val="29"/>
  </w:num>
  <w:num w:numId="6">
    <w:abstractNumId w:val="28"/>
  </w:num>
  <w:num w:numId="7">
    <w:abstractNumId w:val="8"/>
  </w:num>
  <w:num w:numId="8">
    <w:abstractNumId w:val="22"/>
  </w:num>
  <w:num w:numId="9">
    <w:abstractNumId w:val="16"/>
  </w:num>
  <w:num w:numId="10">
    <w:abstractNumId w:val="15"/>
  </w:num>
  <w:num w:numId="11">
    <w:abstractNumId w:val="10"/>
  </w:num>
  <w:num w:numId="12">
    <w:abstractNumId w:val="1"/>
  </w:num>
  <w:num w:numId="13">
    <w:abstractNumId w:val="0"/>
  </w:num>
  <w:num w:numId="14">
    <w:abstractNumId w:val="17"/>
  </w:num>
  <w:num w:numId="15">
    <w:abstractNumId w:val="2"/>
  </w:num>
  <w:num w:numId="16">
    <w:abstractNumId w:val="24"/>
  </w:num>
  <w:num w:numId="17">
    <w:abstractNumId w:val="4"/>
  </w:num>
  <w:num w:numId="18">
    <w:abstractNumId w:val="27"/>
  </w:num>
  <w:num w:numId="19">
    <w:abstractNumId w:val="20"/>
  </w:num>
  <w:num w:numId="20">
    <w:abstractNumId w:val="26"/>
  </w:num>
  <w:num w:numId="21">
    <w:abstractNumId w:val="11"/>
  </w:num>
  <w:num w:numId="22">
    <w:abstractNumId w:val="6"/>
  </w:num>
  <w:num w:numId="23">
    <w:abstractNumId w:val="19"/>
  </w:num>
  <w:num w:numId="24">
    <w:abstractNumId w:val="30"/>
  </w:num>
  <w:num w:numId="25">
    <w:abstractNumId w:val="12"/>
  </w:num>
  <w:num w:numId="26">
    <w:abstractNumId w:val="7"/>
  </w:num>
  <w:num w:numId="27">
    <w:abstractNumId w:val="5"/>
  </w:num>
  <w:num w:numId="28">
    <w:abstractNumId w:val="14"/>
  </w:num>
  <w:num w:numId="29">
    <w:abstractNumId w:val="21"/>
  </w:num>
  <w:num w:numId="30">
    <w:abstractNumId w:val="13"/>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embedSystemFonts/>
  <w:activeWritingStyle w:appName="MSWord" w:lang="es-ES" w:vendorID="9" w:dllVersion="512" w:checkStyle="1"/>
  <w:proofState w:spelling="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cumentProtection w:formatting="1" w:enforcement="0"/>
  <w:defaultTabStop w:val="708"/>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24567"/>
    <w:rsid w:val="00001AED"/>
    <w:rsid w:val="00001E90"/>
    <w:rsid w:val="00003A48"/>
    <w:rsid w:val="00003DB8"/>
    <w:rsid w:val="00004A1E"/>
    <w:rsid w:val="00005630"/>
    <w:rsid w:val="00006F30"/>
    <w:rsid w:val="0000705A"/>
    <w:rsid w:val="000073B9"/>
    <w:rsid w:val="00010869"/>
    <w:rsid w:val="00011BE5"/>
    <w:rsid w:val="00012C77"/>
    <w:rsid w:val="000146F5"/>
    <w:rsid w:val="00016B6A"/>
    <w:rsid w:val="00021D60"/>
    <w:rsid w:val="0002301F"/>
    <w:rsid w:val="00023761"/>
    <w:rsid w:val="000243F6"/>
    <w:rsid w:val="000247B8"/>
    <w:rsid w:val="000302E8"/>
    <w:rsid w:val="000306AA"/>
    <w:rsid w:val="00031A32"/>
    <w:rsid w:val="000339B6"/>
    <w:rsid w:val="00034616"/>
    <w:rsid w:val="0003463C"/>
    <w:rsid w:val="00034885"/>
    <w:rsid w:val="00035D21"/>
    <w:rsid w:val="0003783F"/>
    <w:rsid w:val="0004402C"/>
    <w:rsid w:val="00044A4F"/>
    <w:rsid w:val="0004511F"/>
    <w:rsid w:val="000458B2"/>
    <w:rsid w:val="000507DA"/>
    <w:rsid w:val="000529AC"/>
    <w:rsid w:val="00054B7A"/>
    <w:rsid w:val="00054BEB"/>
    <w:rsid w:val="00056292"/>
    <w:rsid w:val="00056FF1"/>
    <w:rsid w:val="000602E0"/>
    <w:rsid w:val="00060EEF"/>
    <w:rsid w:val="000637AF"/>
    <w:rsid w:val="0006647E"/>
    <w:rsid w:val="000676CC"/>
    <w:rsid w:val="000705FD"/>
    <w:rsid w:val="00070BD2"/>
    <w:rsid w:val="00071E44"/>
    <w:rsid w:val="0007396F"/>
    <w:rsid w:val="000751AB"/>
    <w:rsid w:val="0007596E"/>
    <w:rsid w:val="00076287"/>
    <w:rsid w:val="000764B9"/>
    <w:rsid w:val="00080B59"/>
    <w:rsid w:val="0008152D"/>
    <w:rsid w:val="000815FE"/>
    <w:rsid w:val="00081E1E"/>
    <w:rsid w:val="00082B6D"/>
    <w:rsid w:val="00084701"/>
    <w:rsid w:val="0008498E"/>
    <w:rsid w:val="00084A74"/>
    <w:rsid w:val="00087279"/>
    <w:rsid w:val="000926F8"/>
    <w:rsid w:val="000953A8"/>
    <w:rsid w:val="00095577"/>
    <w:rsid w:val="000A1AFE"/>
    <w:rsid w:val="000A2B1A"/>
    <w:rsid w:val="000A52C1"/>
    <w:rsid w:val="000A5C86"/>
    <w:rsid w:val="000A6937"/>
    <w:rsid w:val="000A6C9B"/>
    <w:rsid w:val="000A6F5C"/>
    <w:rsid w:val="000A701E"/>
    <w:rsid w:val="000A74EB"/>
    <w:rsid w:val="000B3B27"/>
    <w:rsid w:val="000B4020"/>
    <w:rsid w:val="000B4DDF"/>
    <w:rsid w:val="000B684B"/>
    <w:rsid w:val="000B76ED"/>
    <w:rsid w:val="000C0290"/>
    <w:rsid w:val="000C1726"/>
    <w:rsid w:val="000C1FF0"/>
    <w:rsid w:val="000C4158"/>
    <w:rsid w:val="000C4CAE"/>
    <w:rsid w:val="000C5290"/>
    <w:rsid w:val="000C6575"/>
    <w:rsid w:val="000D0828"/>
    <w:rsid w:val="000D0C10"/>
    <w:rsid w:val="000D0DE0"/>
    <w:rsid w:val="000D0F91"/>
    <w:rsid w:val="000D1AC3"/>
    <w:rsid w:val="000D2456"/>
    <w:rsid w:val="000D3BEB"/>
    <w:rsid w:val="000D5E3F"/>
    <w:rsid w:val="000D5FF4"/>
    <w:rsid w:val="000D6009"/>
    <w:rsid w:val="000D64E6"/>
    <w:rsid w:val="000E305E"/>
    <w:rsid w:val="000E4ECE"/>
    <w:rsid w:val="000E5160"/>
    <w:rsid w:val="000E5FCD"/>
    <w:rsid w:val="000F0C3F"/>
    <w:rsid w:val="000F0CE7"/>
    <w:rsid w:val="000F192A"/>
    <w:rsid w:val="000F28B0"/>
    <w:rsid w:val="000F31A1"/>
    <w:rsid w:val="000F39F7"/>
    <w:rsid w:val="000F3E98"/>
    <w:rsid w:val="000F41C2"/>
    <w:rsid w:val="000F63B7"/>
    <w:rsid w:val="000F6A2C"/>
    <w:rsid w:val="000F7571"/>
    <w:rsid w:val="000F788A"/>
    <w:rsid w:val="001021EB"/>
    <w:rsid w:val="00103125"/>
    <w:rsid w:val="001045FC"/>
    <w:rsid w:val="0010525F"/>
    <w:rsid w:val="0011034F"/>
    <w:rsid w:val="0011154F"/>
    <w:rsid w:val="00112A48"/>
    <w:rsid w:val="00113307"/>
    <w:rsid w:val="001142EC"/>
    <w:rsid w:val="00115747"/>
    <w:rsid w:val="0011644A"/>
    <w:rsid w:val="001169BB"/>
    <w:rsid w:val="001170C5"/>
    <w:rsid w:val="0012426E"/>
    <w:rsid w:val="00124567"/>
    <w:rsid w:val="0012747D"/>
    <w:rsid w:val="00132D0B"/>
    <w:rsid w:val="00135CA8"/>
    <w:rsid w:val="0013727E"/>
    <w:rsid w:val="0014044C"/>
    <w:rsid w:val="00140BB0"/>
    <w:rsid w:val="00141C5F"/>
    <w:rsid w:val="001429DB"/>
    <w:rsid w:val="00142A1A"/>
    <w:rsid w:val="00142B75"/>
    <w:rsid w:val="001447F4"/>
    <w:rsid w:val="00146F48"/>
    <w:rsid w:val="00152A26"/>
    <w:rsid w:val="0015423E"/>
    <w:rsid w:val="00155134"/>
    <w:rsid w:val="001557DC"/>
    <w:rsid w:val="001617D4"/>
    <w:rsid w:val="00164497"/>
    <w:rsid w:val="001658E5"/>
    <w:rsid w:val="00165A10"/>
    <w:rsid w:val="001673A6"/>
    <w:rsid w:val="00167C6B"/>
    <w:rsid w:val="00167CD8"/>
    <w:rsid w:val="00170570"/>
    <w:rsid w:val="001711E3"/>
    <w:rsid w:val="001716C7"/>
    <w:rsid w:val="00174401"/>
    <w:rsid w:val="001744E0"/>
    <w:rsid w:val="00175E0B"/>
    <w:rsid w:val="0018128B"/>
    <w:rsid w:val="00181BBD"/>
    <w:rsid w:val="00187122"/>
    <w:rsid w:val="00191EAE"/>
    <w:rsid w:val="001942A7"/>
    <w:rsid w:val="0019588C"/>
    <w:rsid w:val="00196374"/>
    <w:rsid w:val="001A036A"/>
    <w:rsid w:val="001A0B9B"/>
    <w:rsid w:val="001A185D"/>
    <w:rsid w:val="001A34FB"/>
    <w:rsid w:val="001A4628"/>
    <w:rsid w:val="001A4663"/>
    <w:rsid w:val="001A61CA"/>
    <w:rsid w:val="001A63E2"/>
    <w:rsid w:val="001A6D7B"/>
    <w:rsid w:val="001A796B"/>
    <w:rsid w:val="001B02F8"/>
    <w:rsid w:val="001B0C0D"/>
    <w:rsid w:val="001B154F"/>
    <w:rsid w:val="001B2B04"/>
    <w:rsid w:val="001B476B"/>
    <w:rsid w:val="001B47F4"/>
    <w:rsid w:val="001B5630"/>
    <w:rsid w:val="001B5DC0"/>
    <w:rsid w:val="001B6520"/>
    <w:rsid w:val="001B6BEE"/>
    <w:rsid w:val="001B7333"/>
    <w:rsid w:val="001B7413"/>
    <w:rsid w:val="001C0E41"/>
    <w:rsid w:val="001C16A6"/>
    <w:rsid w:val="001C1AC7"/>
    <w:rsid w:val="001C20B1"/>
    <w:rsid w:val="001C2703"/>
    <w:rsid w:val="001C3132"/>
    <w:rsid w:val="001C332E"/>
    <w:rsid w:val="001C4602"/>
    <w:rsid w:val="001C521D"/>
    <w:rsid w:val="001C5378"/>
    <w:rsid w:val="001C54DC"/>
    <w:rsid w:val="001C5E5F"/>
    <w:rsid w:val="001D0366"/>
    <w:rsid w:val="001D09F3"/>
    <w:rsid w:val="001D32D1"/>
    <w:rsid w:val="001D470B"/>
    <w:rsid w:val="001D51B1"/>
    <w:rsid w:val="001D5D94"/>
    <w:rsid w:val="001D69B0"/>
    <w:rsid w:val="001D6AD0"/>
    <w:rsid w:val="001E08CD"/>
    <w:rsid w:val="001E0B3B"/>
    <w:rsid w:val="001E38A2"/>
    <w:rsid w:val="001E4708"/>
    <w:rsid w:val="001E5179"/>
    <w:rsid w:val="001E527F"/>
    <w:rsid w:val="001E57D3"/>
    <w:rsid w:val="001E6143"/>
    <w:rsid w:val="001E7843"/>
    <w:rsid w:val="001E7ED6"/>
    <w:rsid w:val="001F62E3"/>
    <w:rsid w:val="001F6EEB"/>
    <w:rsid w:val="00201B1A"/>
    <w:rsid w:val="00201CA5"/>
    <w:rsid w:val="00203AD8"/>
    <w:rsid w:val="00204E79"/>
    <w:rsid w:val="002056AD"/>
    <w:rsid w:val="0020585A"/>
    <w:rsid w:val="002073C5"/>
    <w:rsid w:val="00214D7E"/>
    <w:rsid w:val="0021662E"/>
    <w:rsid w:val="00217B34"/>
    <w:rsid w:val="00221AC2"/>
    <w:rsid w:val="00222A93"/>
    <w:rsid w:val="00223614"/>
    <w:rsid w:val="002238D5"/>
    <w:rsid w:val="00223C72"/>
    <w:rsid w:val="002241D5"/>
    <w:rsid w:val="00224502"/>
    <w:rsid w:val="0022544E"/>
    <w:rsid w:val="00225CD0"/>
    <w:rsid w:val="00231452"/>
    <w:rsid w:val="0023161F"/>
    <w:rsid w:val="002319CC"/>
    <w:rsid w:val="00231E83"/>
    <w:rsid w:val="00232884"/>
    <w:rsid w:val="0023407D"/>
    <w:rsid w:val="00237053"/>
    <w:rsid w:val="00237E68"/>
    <w:rsid w:val="00240322"/>
    <w:rsid w:val="002429A4"/>
    <w:rsid w:val="0024438A"/>
    <w:rsid w:val="00244755"/>
    <w:rsid w:val="00244B6D"/>
    <w:rsid w:val="0024715F"/>
    <w:rsid w:val="00247AC7"/>
    <w:rsid w:val="00247ACF"/>
    <w:rsid w:val="00250D77"/>
    <w:rsid w:val="00254EC7"/>
    <w:rsid w:val="002609DF"/>
    <w:rsid w:val="00260F50"/>
    <w:rsid w:val="002627D7"/>
    <w:rsid w:val="00266464"/>
    <w:rsid w:val="0026701D"/>
    <w:rsid w:val="00270C8D"/>
    <w:rsid w:val="00273374"/>
    <w:rsid w:val="002738DD"/>
    <w:rsid w:val="002755E5"/>
    <w:rsid w:val="002757D7"/>
    <w:rsid w:val="00275DFE"/>
    <w:rsid w:val="002762D4"/>
    <w:rsid w:val="00276D95"/>
    <w:rsid w:val="0028009F"/>
    <w:rsid w:val="002805AB"/>
    <w:rsid w:val="00280CAF"/>
    <w:rsid w:val="0028507E"/>
    <w:rsid w:val="0028617B"/>
    <w:rsid w:val="00286194"/>
    <w:rsid w:val="00286D29"/>
    <w:rsid w:val="00292671"/>
    <w:rsid w:val="002944BE"/>
    <w:rsid w:val="00294C75"/>
    <w:rsid w:val="0029547A"/>
    <w:rsid w:val="00295718"/>
    <w:rsid w:val="00296928"/>
    <w:rsid w:val="00297B05"/>
    <w:rsid w:val="002A0F0A"/>
    <w:rsid w:val="002A1DDF"/>
    <w:rsid w:val="002A27CE"/>
    <w:rsid w:val="002A6C24"/>
    <w:rsid w:val="002A6EB1"/>
    <w:rsid w:val="002B0C63"/>
    <w:rsid w:val="002B1F9B"/>
    <w:rsid w:val="002B3864"/>
    <w:rsid w:val="002B4F06"/>
    <w:rsid w:val="002B552B"/>
    <w:rsid w:val="002B621D"/>
    <w:rsid w:val="002B6794"/>
    <w:rsid w:val="002B6BA1"/>
    <w:rsid w:val="002B7440"/>
    <w:rsid w:val="002C0384"/>
    <w:rsid w:val="002C126D"/>
    <w:rsid w:val="002C185E"/>
    <w:rsid w:val="002C3226"/>
    <w:rsid w:val="002C37BE"/>
    <w:rsid w:val="002C38B4"/>
    <w:rsid w:val="002C49B4"/>
    <w:rsid w:val="002C6732"/>
    <w:rsid w:val="002D18DF"/>
    <w:rsid w:val="002D21A8"/>
    <w:rsid w:val="002D3D71"/>
    <w:rsid w:val="002D3FB9"/>
    <w:rsid w:val="002D4A1D"/>
    <w:rsid w:val="002D4B59"/>
    <w:rsid w:val="002D66EC"/>
    <w:rsid w:val="002D7952"/>
    <w:rsid w:val="002E03C5"/>
    <w:rsid w:val="002E0B7C"/>
    <w:rsid w:val="002E32CE"/>
    <w:rsid w:val="002E406A"/>
    <w:rsid w:val="002E47C3"/>
    <w:rsid w:val="002E6878"/>
    <w:rsid w:val="002E7E7B"/>
    <w:rsid w:val="002F0208"/>
    <w:rsid w:val="002F12F5"/>
    <w:rsid w:val="002F52E3"/>
    <w:rsid w:val="002F548E"/>
    <w:rsid w:val="002F616A"/>
    <w:rsid w:val="002F6E49"/>
    <w:rsid w:val="003001AB"/>
    <w:rsid w:val="00300606"/>
    <w:rsid w:val="003010D2"/>
    <w:rsid w:val="003013E6"/>
    <w:rsid w:val="0030180B"/>
    <w:rsid w:val="0030357E"/>
    <w:rsid w:val="0030389D"/>
    <w:rsid w:val="00304386"/>
    <w:rsid w:val="003043F5"/>
    <w:rsid w:val="00304D9A"/>
    <w:rsid w:val="003057B9"/>
    <w:rsid w:val="00306065"/>
    <w:rsid w:val="00307D34"/>
    <w:rsid w:val="00307F2E"/>
    <w:rsid w:val="00310C8C"/>
    <w:rsid w:val="003119C7"/>
    <w:rsid w:val="00312A2D"/>
    <w:rsid w:val="00312B77"/>
    <w:rsid w:val="003130BD"/>
    <w:rsid w:val="00317012"/>
    <w:rsid w:val="00317377"/>
    <w:rsid w:val="003211EA"/>
    <w:rsid w:val="003214D3"/>
    <w:rsid w:val="00322CBA"/>
    <w:rsid w:val="00322F3A"/>
    <w:rsid w:val="0032583E"/>
    <w:rsid w:val="00325F3A"/>
    <w:rsid w:val="00326E76"/>
    <w:rsid w:val="00331148"/>
    <w:rsid w:val="00331371"/>
    <w:rsid w:val="00331A0C"/>
    <w:rsid w:val="00331A3B"/>
    <w:rsid w:val="00332375"/>
    <w:rsid w:val="00332956"/>
    <w:rsid w:val="00332F3A"/>
    <w:rsid w:val="00333172"/>
    <w:rsid w:val="00335684"/>
    <w:rsid w:val="00337360"/>
    <w:rsid w:val="00337CA8"/>
    <w:rsid w:val="003409D7"/>
    <w:rsid w:val="003423E0"/>
    <w:rsid w:val="003424CA"/>
    <w:rsid w:val="003443E5"/>
    <w:rsid w:val="003455BF"/>
    <w:rsid w:val="00345609"/>
    <w:rsid w:val="00347B2B"/>
    <w:rsid w:val="003512C8"/>
    <w:rsid w:val="00352ECC"/>
    <w:rsid w:val="00353476"/>
    <w:rsid w:val="00356E5E"/>
    <w:rsid w:val="003632F3"/>
    <w:rsid w:val="00363FEC"/>
    <w:rsid w:val="0036596B"/>
    <w:rsid w:val="0036618A"/>
    <w:rsid w:val="003672E8"/>
    <w:rsid w:val="00367F20"/>
    <w:rsid w:val="00370E9F"/>
    <w:rsid w:val="00370EAD"/>
    <w:rsid w:val="00375AF8"/>
    <w:rsid w:val="00377717"/>
    <w:rsid w:val="00381360"/>
    <w:rsid w:val="00381439"/>
    <w:rsid w:val="00383301"/>
    <w:rsid w:val="003841C8"/>
    <w:rsid w:val="003842D5"/>
    <w:rsid w:val="00384566"/>
    <w:rsid w:val="00385AAA"/>
    <w:rsid w:val="00385C53"/>
    <w:rsid w:val="00387DAE"/>
    <w:rsid w:val="003905D9"/>
    <w:rsid w:val="003910BB"/>
    <w:rsid w:val="0039124A"/>
    <w:rsid w:val="00392DEB"/>
    <w:rsid w:val="003938C7"/>
    <w:rsid w:val="00394D66"/>
    <w:rsid w:val="00394EBA"/>
    <w:rsid w:val="00395052"/>
    <w:rsid w:val="003962BE"/>
    <w:rsid w:val="003964D1"/>
    <w:rsid w:val="00397FEA"/>
    <w:rsid w:val="003A04BA"/>
    <w:rsid w:val="003A0651"/>
    <w:rsid w:val="003A1861"/>
    <w:rsid w:val="003A1905"/>
    <w:rsid w:val="003A4942"/>
    <w:rsid w:val="003A560B"/>
    <w:rsid w:val="003A6BBD"/>
    <w:rsid w:val="003B01A0"/>
    <w:rsid w:val="003B10AC"/>
    <w:rsid w:val="003B18C2"/>
    <w:rsid w:val="003B5F5B"/>
    <w:rsid w:val="003C1903"/>
    <w:rsid w:val="003C2294"/>
    <w:rsid w:val="003C5514"/>
    <w:rsid w:val="003C6681"/>
    <w:rsid w:val="003C69CA"/>
    <w:rsid w:val="003C72CC"/>
    <w:rsid w:val="003C7970"/>
    <w:rsid w:val="003D1161"/>
    <w:rsid w:val="003D1446"/>
    <w:rsid w:val="003D2518"/>
    <w:rsid w:val="003D26FC"/>
    <w:rsid w:val="003D37D4"/>
    <w:rsid w:val="003D496B"/>
    <w:rsid w:val="003D4B00"/>
    <w:rsid w:val="003D51CC"/>
    <w:rsid w:val="003D5990"/>
    <w:rsid w:val="003E2470"/>
    <w:rsid w:val="003E55EA"/>
    <w:rsid w:val="003E766D"/>
    <w:rsid w:val="003F1172"/>
    <w:rsid w:val="003F128D"/>
    <w:rsid w:val="003F1590"/>
    <w:rsid w:val="003F1A68"/>
    <w:rsid w:val="003F2B23"/>
    <w:rsid w:val="003F3A97"/>
    <w:rsid w:val="003F6FE9"/>
    <w:rsid w:val="003F7285"/>
    <w:rsid w:val="004033EB"/>
    <w:rsid w:val="004035AA"/>
    <w:rsid w:val="00405918"/>
    <w:rsid w:val="0040633F"/>
    <w:rsid w:val="004079A1"/>
    <w:rsid w:val="00411095"/>
    <w:rsid w:val="004134FF"/>
    <w:rsid w:val="0041408A"/>
    <w:rsid w:val="00414DE8"/>
    <w:rsid w:val="004162D7"/>
    <w:rsid w:val="00416CF7"/>
    <w:rsid w:val="0041747F"/>
    <w:rsid w:val="0042097A"/>
    <w:rsid w:val="004216C9"/>
    <w:rsid w:val="00421A7C"/>
    <w:rsid w:val="00427264"/>
    <w:rsid w:val="0043085A"/>
    <w:rsid w:val="004311E8"/>
    <w:rsid w:val="004371B0"/>
    <w:rsid w:val="0044030C"/>
    <w:rsid w:val="0044149B"/>
    <w:rsid w:val="004436CD"/>
    <w:rsid w:val="00443E71"/>
    <w:rsid w:val="0045088C"/>
    <w:rsid w:val="00450EF0"/>
    <w:rsid w:val="00452A03"/>
    <w:rsid w:val="00452AB8"/>
    <w:rsid w:val="004547B3"/>
    <w:rsid w:val="004553E3"/>
    <w:rsid w:val="00456D14"/>
    <w:rsid w:val="0046097F"/>
    <w:rsid w:val="00461B1E"/>
    <w:rsid w:val="004628B1"/>
    <w:rsid w:val="00463119"/>
    <w:rsid w:val="004633C9"/>
    <w:rsid w:val="00463689"/>
    <w:rsid w:val="004668FC"/>
    <w:rsid w:val="00466FB6"/>
    <w:rsid w:val="004677CC"/>
    <w:rsid w:val="00467A94"/>
    <w:rsid w:val="00470A38"/>
    <w:rsid w:val="00471125"/>
    <w:rsid w:val="004711B9"/>
    <w:rsid w:val="00471A7C"/>
    <w:rsid w:val="0047226C"/>
    <w:rsid w:val="00472D8C"/>
    <w:rsid w:val="00474158"/>
    <w:rsid w:val="0047560D"/>
    <w:rsid w:val="0047640C"/>
    <w:rsid w:val="0047649B"/>
    <w:rsid w:val="00476A20"/>
    <w:rsid w:val="0047710B"/>
    <w:rsid w:val="00480C92"/>
    <w:rsid w:val="00482BE7"/>
    <w:rsid w:val="00483189"/>
    <w:rsid w:val="0048542A"/>
    <w:rsid w:val="0048588D"/>
    <w:rsid w:val="004861B1"/>
    <w:rsid w:val="00491D7E"/>
    <w:rsid w:val="00491EBF"/>
    <w:rsid w:val="00492E2B"/>
    <w:rsid w:val="004931AF"/>
    <w:rsid w:val="00493787"/>
    <w:rsid w:val="00494132"/>
    <w:rsid w:val="00494CB6"/>
    <w:rsid w:val="00495972"/>
    <w:rsid w:val="00495A5F"/>
    <w:rsid w:val="00497A3E"/>
    <w:rsid w:val="004A31C9"/>
    <w:rsid w:val="004A3F15"/>
    <w:rsid w:val="004A521D"/>
    <w:rsid w:val="004A55AD"/>
    <w:rsid w:val="004A5FF5"/>
    <w:rsid w:val="004B1431"/>
    <w:rsid w:val="004B1436"/>
    <w:rsid w:val="004B1DF9"/>
    <w:rsid w:val="004B1F3F"/>
    <w:rsid w:val="004B26C6"/>
    <w:rsid w:val="004B2F15"/>
    <w:rsid w:val="004B4B6B"/>
    <w:rsid w:val="004B5F7C"/>
    <w:rsid w:val="004B7B5E"/>
    <w:rsid w:val="004B7DD4"/>
    <w:rsid w:val="004C0B8B"/>
    <w:rsid w:val="004C1D86"/>
    <w:rsid w:val="004D1BAB"/>
    <w:rsid w:val="004D4BA1"/>
    <w:rsid w:val="004D6186"/>
    <w:rsid w:val="004D669F"/>
    <w:rsid w:val="004D7E31"/>
    <w:rsid w:val="004D7E65"/>
    <w:rsid w:val="004E0C4D"/>
    <w:rsid w:val="004E1B17"/>
    <w:rsid w:val="004E2293"/>
    <w:rsid w:val="004E25FD"/>
    <w:rsid w:val="004E420A"/>
    <w:rsid w:val="004E4ED4"/>
    <w:rsid w:val="004E6ABC"/>
    <w:rsid w:val="004E7643"/>
    <w:rsid w:val="004F3860"/>
    <w:rsid w:val="004F4730"/>
    <w:rsid w:val="004F558D"/>
    <w:rsid w:val="004F5799"/>
    <w:rsid w:val="004F5CE6"/>
    <w:rsid w:val="004F5E94"/>
    <w:rsid w:val="004F6AFA"/>
    <w:rsid w:val="004F6D0E"/>
    <w:rsid w:val="0050092D"/>
    <w:rsid w:val="00500A7D"/>
    <w:rsid w:val="00506676"/>
    <w:rsid w:val="00510AC5"/>
    <w:rsid w:val="00510F13"/>
    <w:rsid w:val="0051312A"/>
    <w:rsid w:val="005131F2"/>
    <w:rsid w:val="00513F44"/>
    <w:rsid w:val="00514E35"/>
    <w:rsid w:val="005155D7"/>
    <w:rsid w:val="00516607"/>
    <w:rsid w:val="00516972"/>
    <w:rsid w:val="0052049B"/>
    <w:rsid w:val="00520B5C"/>
    <w:rsid w:val="00521482"/>
    <w:rsid w:val="00521B0C"/>
    <w:rsid w:val="00522F82"/>
    <w:rsid w:val="005251CC"/>
    <w:rsid w:val="00530755"/>
    <w:rsid w:val="0053429C"/>
    <w:rsid w:val="005359D4"/>
    <w:rsid w:val="005377C2"/>
    <w:rsid w:val="0053794E"/>
    <w:rsid w:val="00537DE8"/>
    <w:rsid w:val="005406D7"/>
    <w:rsid w:val="00544ADC"/>
    <w:rsid w:val="00545501"/>
    <w:rsid w:val="00545528"/>
    <w:rsid w:val="005456F0"/>
    <w:rsid w:val="005467A4"/>
    <w:rsid w:val="0055012F"/>
    <w:rsid w:val="0055131A"/>
    <w:rsid w:val="00552923"/>
    <w:rsid w:val="00552C33"/>
    <w:rsid w:val="005553C2"/>
    <w:rsid w:val="005565EB"/>
    <w:rsid w:val="00557337"/>
    <w:rsid w:val="0055780F"/>
    <w:rsid w:val="0056077F"/>
    <w:rsid w:val="00561459"/>
    <w:rsid w:val="00562A14"/>
    <w:rsid w:val="0056361F"/>
    <w:rsid w:val="005641FB"/>
    <w:rsid w:val="005653AF"/>
    <w:rsid w:val="005657C7"/>
    <w:rsid w:val="00565E6A"/>
    <w:rsid w:val="0056635F"/>
    <w:rsid w:val="005679B3"/>
    <w:rsid w:val="00570917"/>
    <w:rsid w:val="00571180"/>
    <w:rsid w:val="0057304B"/>
    <w:rsid w:val="0057419F"/>
    <w:rsid w:val="00574271"/>
    <w:rsid w:val="005743AE"/>
    <w:rsid w:val="0057482F"/>
    <w:rsid w:val="00577441"/>
    <w:rsid w:val="005803CA"/>
    <w:rsid w:val="0058065A"/>
    <w:rsid w:val="00580A9E"/>
    <w:rsid w:val="005833F1"/>
    <w:rsid w:val="00583C44"/>
    <w:rsid w:val="005843A8"/>
    <w:rsid w:val="00584D7C"/>
    <w:rsid w:val="00584E8C"/>
    <w:rsid w:val="00586A61"/>
    <w:rsid w:val="00587AF4"/>
    <w:rsid w:val="005919E0"/>
    <w:rsid w:val="00591B1C"/>
    <w:rsid w:val="005951A7"/>
    <w:rsid w:val="00595208"/>
    <w:rsid w:val="00595368"/>
    <w:rsid w:val="00596097"/>
    <w:rsid w:val="00596677"/>
    <w:rsid w:val="005968B2"/>
    <w:rsid w:val="005A0FF5"/>
    <w:rsid w:val="005A3F67"/>
    <w:rsid w:val="005A5E4D"/>
    <w:rsid w:val="005A6621"/>
    <w:rsid w:val="005A7226"/>
    <w:rsid w:val="005A739B"/>
    <w:rsid w:val="005B0366"/>
    <w:rsid w:val="005B08C5"/>
    <w:rsid w:val="005B0CD2"/>
    <w:rsid w:val="005B2159"/>
    <w:rsid w:val="005B3B47"/>
    <w:rsid w:val="005C5C6B"/>
    <w:rsid w:val="005C5E34"/>
    <w:rsid w:val="005C7E34"/>
    <w:rsid w:val="005D0B16"/>
    <w:rsid w:val="005D1862"/>
    <w:rsid w:val="005D3272"/>
    <w:rsid w:val="005D4B7C"/>
    <w:rsid w:val="005D53FF"/>
    <w:rsid w:val="005D6F8A"/>
    <w:rsid w:val="005D7074"/>
    <w:rsid w:val="005E1ACA"/>
    <w:rsid w:val="005E2318"/>
    <w:rsid w:val="005E455B"/>
    <w:rsid w:val="005E4926"/>
    <w:rsid w:val="005E5002"/>
    <w:rsid w:val="005E5822"/>
    <w:rsid w:val="005E5BEA"/>
    <w:rsid w:val="005F03BC"/>
    <w:rsid w:val="005F0BEB"/>
    <w:rsid w:val="005F107A"/>
    <w:rsid w:val="005F1BEB"/>
    <w:rsid w:val="005F1E7C"/>
    <w:rsid w:val="005F4176"/>
    <w:rsid w:val="005F4B0F"/>
    <w:rsid w:val="00600867"/>
    <w:rsid w:val="00600940"/>
    <w:rsid w:val="006027C5"/>
    <w:rsid w:val="00604B64"/>
    <w:rsid w:val="0060530E"/>
    <w:rsid w:val="006059C6"/>
    <w:rsid w:val="00606746"/>
    <w:rsid w:val="00606F5E"/>
    <w:rsid w:val="00610848"/>
    <w:rsid w:val="00611FF6"/>
    <w:rsid w:val="0061216F"/>
    <w:rsid w:val="00612E74"/>
    <w:rsid w:val="00613F9E"/>
    <w:rsid w:val="006168FA"/>
    <w:rsid w:val="00616C9F"/>
    <w:rsid w:val="00620239"/>
    <w:rsid w:val="00622490"/>
    <w:rsid w:val="0062365C"/>
    <w:rsid w:val="00623EC9"/>
    <w:rsid w:val="00624C09"/>
    <w:rsid w:val="006255D7"/>
    <w:rsid w:val="006265C4"/>
    <w:rsid w:val="00626E10"/>
    <w:rsid w:val="00630586"/>
    <w:rsid w:val="00630D71"/>
    <w:rsid w:val="0063474B"/>
    <w:rsid w:val="00635513"/>
    <w:rsid w:val="00636B50"/>
    <w:rsid w:val="00637B49"/>
    <w:rsid w:val="006401AD"/>
    <w:rsid w:val="006410C8"/>
    <w:rsid w:val="006416B6"/>
    <w:rsid w:val="00642CE8"/>
    <w:rsid w:val="0064637C"/>
    <w:rsid w:val="006466F5"/>
    <w:rsid w:val="0064700B"/>
    <w:rsid w:val="006478C1"/>
    <w:rsid w:val="00651465"/>
    <w:rsid w:val="00652600"/>
    <w:rsid w:val="006533B9"/>
    <w:rsid w:val="006536E7"/>
    <w:rsid w:val="006539D1"/>
    <w:rsid w:val="00656376"/>
    <w:rsid w:val="00656E42"/>
    <w:rsid w:val="0066030A"/>
    <w:rsid w:val="006618B9"/>
    <w:rsid w:val="00661EC7"/>
    <w:rsid w:val="00662514"/>
    <w:rsid w:val="00663280"/>
    <w:rsid w:val="006633C7"/>
    <w:rsid w:val="006646F3"/>
    <w:rsid w:val="00664BE4"/>
    <w:rsid w:val="00665580"/>
    <w:rsid w:val="0066667D"/>
    <w:rsid w:val="00666777"/>
    <w:rsid w:val="006669DC"/>
    <w:rsid w:val="006672EF"/>
    <w:rsid w:val="00670C47"/>
    <w:rsid w:val="00672F7D"/>
    <w:rsid w:val="006757A5"/>
    <w:rsid w:val="00675AC5"/>
    <w:rsid w:val="006762ED"/>
    <w:rsid w:val="00676954"/>
    <w:rsid w:val="00676AA8"/>
    <w:rsid w:val="00677CCC"/>
    <w:rsid w:val="006818DD"/>
    <w:rsid w:val="00682AD4"/>
    <w:rsid w:val="00684B7B"/>
    <w:rsid w:val="00687518"/>
    <w:rsid w:val="00690680"/>
    <w:rsid w:val="00690A4A"/>
    <w:rsid w:val="00691565"/>
    <w:rsid w:val="0069280C"/>
    <w:rsid w:val="00693895"/>
    <w:rsid w:val="006943A9"/>
    <w:rsid w:val="0069476A"/>
    <w:rsid w:val="00694D4C"/>
    <w:rsid w:val="0069637E"/>
    <w:rsid w:val="006A1263"/>
    <w:rsid w:val="006A22EE"/>
    <w:rsid w:val="006A253C"/>
    <w:rsid w:val="006A3508"/>
    <w:rsid w:val="006B1B21"/>
    <w:rsid w:val="006C1FAE"/>
    <w:rsid w:val="006C234B"/>
    <w:rsid w:val="006C25DE"/>
    <w:rsid w:val="006C4D30"/>
    <w:rsid w:val="006C6BA4"/>
    <w:rsid w:val="006C758D"/>
    <w:rsid w:val="006D0AC5"/>
    <w:rsid w:val="006D3DA6"/>
    <w:rsid w:val="006D4FC3"/>
    <w:rsid w:val="006D7788"/>
    <w:rsid w:val="006D791D"/>
    <w:rsid w:val="006D7F91"/>
    <w:rsid w:val="006E0344"/>
    <w:rsid w:val="006E0D16"/>
    <w:rsid w:val="006E1D63"/>
    <w:rsid w:val="006E1E59"/>
    <w:rsid w:val="006E28C9"/>
    <w:rsid w:val="006E30F7"/>
    <w:rsid w:val="006E4422"/>
    <w:rsid w:val="006E4D17"/>
    <w:rsid w:val="006E51F8"/>
    <w:rsid w:val="006F1FBD"/>
    <w:rsid w:val="006F229F"/>
    <w:rsid w:val="006F2D21"/>
    <w:rsid w:val="006F6B4B"/>
    <w:rsid w:val="006F7C12"/>
    <w:rsid w:val="00700866"/>
    <w:rsid w:val="00700B48"/>
    <w:rsid w:val="00701D1B"/>
    <w:rsid w:val="00701DC0"/>
    <w:rsid w:val="00702A44"/>
    <w:rsid w:val="00703BFC"/>
    <w:rsid w:val="00703E91"/>
    <w:rsid w:val="00704658"/>
    <w:rsid w:val="00705561"/>
    <w:rsid w:val="0070622B"/>
    <w:rsid w:val="00706551"/>
    <w:rsid w:val="00706E43"/>
    <w:rsid w:val="0070750F"/>
    <w:rsid w:val="007106E4"/>
    <w:rsid w:val="00712751"/>
    <w:rsid w:val="00712FBA"/>
    <w:rsid w:val="0071338F"/>
    <w:rsid w:val="00714199"/>
    <w:rsid w:val="00714433"/>
    <w:rsid w:val="007221AF"/>
    <w:rsid w:val="00722995"/>
    <w:rsid w:val="007237FF"/>
    <w:rsid w:val="00724713"/>
    <w:rsid w:val="0072537D"/>
    <w:rsid w:val="00725F59"/>
    <w:rsid w:val="00727ECB"/>
    <w:rsid w:val="007304D2"/>
    <w:rsid w:val="0073266C"/>
    <w:rsid w:val="00732B74"/>
    <w:rsid w:val="00734D80"/>
    <w:rsid w:val="007362AA"/>
    <w:rsid w:val="007367FA"/>
    <w:rsid w:val="007369CA"/>
    <w:rsid w:val="00736EEE"/>
    <w:rsid w:val="00736FCF"/>
    <w:rsid w:val="00737B38"/>
    <w:rsid w:val="00740761"/>
    <w:rsid w:val="007408BD"/>
    <w:rsid w:val="0074184B"/>
    <w:rsid w:val="00741AE9"/>
    <w:rsid w:val="00741D45"/>
    <w:rsid w:val="00743CF2"/>
    <w:rsid w:val="00744154"/>
    <w:rsid w:val="0074477C"/>
    <w:rsid w:val="0074528C"/>
    <w:rsid w:val="0074665C"/>
    <w:rsid w:val="00752490"/>
    <w:rsid w:val="0075599D"/>
    <w:rsid w:val="00756ED9"/>
    <w:rsid w:val="00760FCB"/>
    <w:rsid w:val="00766026"/>
    <w:rsid w:val="00767D42"/>
    <w:rsid w:val="007707E0"/>
    <w:rsid w:val="007710A1"/>
    <w:rsid w:val="007713C9"/>
    <w:rsid w:val="00774939"/>
    <w:rsid w:val="0077582C"/>
    <w:rsid w:val="00775F2D"/>
    <w:rsid w:val="007766B8"/>
    <w:rsid w:val="007769A5"/>
    <w:rsid w:val="007777E7"/>
    <w:rsid w:val="00777DE1"/>
    <w:rsid w:val="007800A6"/>
    <w:rsid w:val="00780446"/>
    <w:rsid w:val="00785063"/>
    <w:rsid w:val="00785237"/>
    <w:rsid w:val="00785AEA"/>
    <w:rsid w:val="00790CB7"/>
    <w:rsid w:val="00791D66"/>
    <w:rsid w:val="0079202C"/>
    <w:rsid w:val="00795CF2"/>
    <w:rsid w:val="00796CD9"/>
    <w:rsid w:val="00797279"/>
    <w:rsid w:val="007A0810"/>
    <w:rsid w:val="007A351E"/>
    <w:rsid w:val="007A3AC6"/>
    <w:rsid w:val="007A5BF3"/>
    <w:rsid w:val="007A5EA1"/>
    <w:rsid w:val="007A64E7"/>
    <w:rsid w:val="007A6FE3"/>
    <w:rsid w:val="007A75EE"/>
    <w:rsid w:val="007A7A3E"/>
    <w:rsid w:val="007B2BF5"/>
    <w:rsid w:val="007B42C9"/>
    <w:rsid w:val="007B5086"/>
    <w:rsid w:val="007B6E82"/>
    <w:rsid w:val="007B79AF"/>
    <w:rsid w:val="007C0174"/>
    <w:rsid w:val="007C0566"/>
    <w:rsid w:val="007C2133"/>
    <w:rsid w:val="007C2763"/>
    <w:rsid w:val="007C44DA"/>
    <w:rsid w:val="007C6563"/>
    <w:rsid w:val="007C65E2"/>
    <w:rsid w:val="007C6D30"/>
    <w:rsid w:val="007D161A"/>
    <w:rsid w:val="007D373F"/>
    <w:rsid w:val="007D5D3D"/>
    <w:rsid w:val="007E3D30"/>
    <w:rsid w:val="007E7FB6"/>
    <w:rsid w:val="007F184E"/>
    <w:rsid w:val="007F369F"/>
    <w:rsid w:val="007F3AF9"/>
    <w:rsid w:val="007F543F"/>
    <w:rsid w:val="007F59C1"/>
    <w:rsid w:val="007F7BAC"/>
    <w:rsid w:val="008000F6"/>
    <w:rsid w:val="008001AF"/>
    <w:rsid w:val="00803021"/>
    <w:rsid w:val="00805183"/>
    <w:rsid w:val="00805399"/>
    <w:rsid w:val="00805540"/>
    <w:rsid w:val="008123A2"/>
    <w:rsid w:val="0081397F"/>
    <w:rsid w:val="008140AB"/>
    <w:rsid w:val="00814AEC"/>
    <w:rsid w:val="00816291"/>
    <w:rsid w:val="00816853"/>
    <w:rsid w:val="00816B45"/>
    <w:rsid w:val="00816C63"/>
    <w:rsid w:val="0081779D"/>
    <w:rsid w:val="00820683"/>
    <w:rsid w:val="00822B71"/>
    <w:rsid w:val="00822F7C"/>
    <w:rsid w:val="00823575"/>
    <w:rsid w:val="008237AC"/>
    <w:rsid w:val="00823894"/>
    <w:rsid w:val="00825D38"/>
    <w:rsid w:val="00826909"/>
    <w:rsid w:val="008278D2"/>
    <w:rsid w:val="00831FCF"/>
    <w:rsid w:val="00832C06"/>
    <w:rsid w:val="00832DF7"/>
    <w:rsid w:val="00833F1A"/>
    <w:rsid w:val="00834477"/>
    <w:rsid w:val="008347B7"/>
    <w:rsid w:val="0083556C"/>
    <w:rsid w:val="008371C2"/>
    <w:rsid w:val="00840313"/>
    <w:rsid w:val="008406BA"/>
    <w:rsid w:val="00842B51"/>
    <w:rsid w:val="00845803"/>
    <w:rsid w:val="008502D8"/>
    <w:rsid w:val="008504E1"/>
    <w:rsid w:val="00850BA5"/>
    <w:rsid w:val="0085131B"/>
    <w:rsid w:val="0085162F"/>
    <w:rsid w:val="00851BBE"/>
    <w:rsid w:val="008528B5"/>
    <w:rsid w:val="00852DA6"/>
    <w:rsid w:val="00854E0D"/>
    <w:rsid w:val="00860274"/>
    <w:rsid w:val="008602CC"/>
    <w:rsid w:val="008603C7"/>
    <w:rsid w:val="00860B93"/>
    <w:rsid w:val="00861A06"/>
    <w:rsid w:val="00863269"/>
    <w:rsid w:val="00864D2C"/>
    <w:rsid w:val="00865813"/>
    <w:rsid w:val="00866194"/>
    <w:rsid w:val="00867F89"/>
    <w:rsid w:val="00871D15"/>
    <w:rsid w:val="00871D5E"/>
    <w:rsid w:val="008720A1"/>
    <w:rsid w:val="00872FA0"/>
    <w:rsid w:val="00873569"/>
    <w:rsid w:val="008747B2"/>
    <w:rsid w:val="00874A77"/>
    <w:rsid w:val="00877733"/>
    <w:rsid w:val="00877A42"/>
    <w:rsid w:val="0088113B"/>
    <w:rsid w:val="00881459"/>
    <w:rsid w:val="0088362A"/>
    <w:rsid w:val="00883802"/>
    <w:rsid w:val="0088458C"/>
    <w:rsid w:val="00884E57"/>
    <w:rsid w:val="008857EC"/>
    <w:rsid w:val="00890E9B"/>
    <w:rsid w:val="008942F3"/>
    <w:rsid w:val="008A4DA1"/>
    <w:rsid w:val="008A5835"/>
    <w:rsid w:val="008A6381"/>
    <w:rsid w:val="008A7433"/>
    <w:rsid w:val="008B08E1"/>
    <w:rsid w:val="008B1E95"/>
    <w:rsid w:val="008B2B94"/>
    <w:rsid w:val="008B5D88"/>
    <w:rsid w:val="008C0676"/>
    <w:rsid w:val="008C252D"/>
    <w:rsid w:val="008C2D77"/>
    <w:rsid w:val="008C2D9C"/>
    <w:rsid w:val="008C3817"/>
    <w:rsid w:val="008C4919"/>
    <w:rsid w:val="008C4B44"/>
    <w:rsid w:val="008C4BEE"/>
    <w:rsid w:val="008C5339"/>
    <w:rsid w:val="008C5619"/>
    <w:rsid w:val="008C7ACD"/>
    <w:rsid w:val="008C7E68"/>
    <w:rsid w:val="008D110B"/>
    <w:rsid w:val="008D188D"/>
    <w:rsid w:val="008D20A1"/>
    <w:rsid w:val="008D3757"/>
    <w:rsid w:val="008D41E4"/>
    <w:rsid w:val="008D6F43"/>
    <w:rsid w:val="008D7489"/>
    <w:rsid w:val="008D7764"/>
    <w:rsid w:val="008E65D0"/>
    <w:rsid w:val="008E6754"/>
    <w:rsid w:val="008E6A87"/>
    <w:rsid w:val="008F28FB"/>
    <w:rsid w:val="008F4990"/>
    <w:rsid w:val="008F4C3B"/>
    <w:rsid w:val="008F54A8"/>
    <w:rsid w:val="008F5E33"/>
    <w:rsid w:val="008F7D32"/>
    <w:rsid w:val="009007C4"/>
    <w:rsid w:val="00900907"/>
    <w:rsid w:val="0090268A"/>
    <w:rsid w:val="00902D18"/>
    <w:rsid w:val="0090667C"/>
    <w:rsid w:val="00907098"/>
    <w:rsid w:val="00907AAA"/>
    <w:rsid w:val="0091145D"/>
    <w:rsid w:val="00911DDD"/>
    <w:rsid w:val="009130F5"/>
    <w:rsid w:val="00920C9E"/>
    <w:rsid w:val="0092101F"/>
    <w:rsid w:val="009217E3"/>
    <w:rsid w:val="00922105"/>
    <w:rsid w:val="00922542"/>
    <w:rsid w:val="0092285B"/>
    <w:rsid w:val="00922BCD"/>
    <w:rsid w:val="00922E29"/>
    <w:rsid w:val="009237F8"/>
    <w:rsid w:val="00923D1C"/>
    <w:rsid w:val="009248B3"/>
    <w:rsid w:val="00927511"/>
    <w:rsid w:val="00931256"/>
    <w:rsid w:val="00933D99"/>
    <w:rsid w:val="00934161"/>
    <w:rsid w:val="009347A2"/>
    <w:rsid w:val="0093513B"/>
    <w:rsid w:val="009354AC"/>
    <w:rsid w:val="00936DEC"/>
    <w:rsid w:val="00936F55"/>
    <w:rsid w:val="009378CF"/>
    <w:rsid w:val="00940184"/>
    <w:rsid w:val="00943AF8"/>
    <w:rsid w:val="00943CC3"/>
    <w:rsid w:val="009445AB"/>
    <w:rsid w:val="009460B0"/>
    <w:rsid w:val="00946F34"/>
    <w:rsid w:val="00947312"/>
    <w:rsid w:val="00954779"/>
    <w:rsid w:val="00954F1A"/>
    <w:rsid w:val="0096076A"/>
    <w:rsid w:val="00961136"/>
    <w:rsid w:val="00966384"/>
    <w:rsid w:val="00973631"/>
    <w:rsid w:val="0097425D"/>
    <w:rsid w:val="0097589C"/>
    <w:rsid w:val="00975CA7"/>
    <w:rsid w:val="0098185E"/>
    <w:rsid w:val="00982C24"/>
    <w:rsid w:val="0098450E"/>
    <w:rsid w:val="00985D66"/>
    <w:rsid w:val="00987718"/>
    <w:rsid w:val="009902B3"/>
    <w:rsid w:val="00991459"/>
    <w:rsid w:val="009914C6"/>
    <w:rsid w:val="00992135"/>
    <w:rsid w:val="00992E6A"/>
    <w:rsid w:val="00993058"/>
    <w:rsid w:val="009937AD"/>
    <w:rsid w:val="0099386E"/>
    <w:rsid w:val="009943F3"/>
    <w:rsid w:val="00994C47"/>
    <w:rsid w:val="00995DD1"/>
    <w:rsid w:val="009A115A"/>
    <w:rsid w:val="009A1C68"/>
    <w:rsid w:val="009A2344"/>
    <w:rsid w:val="009A28F8"/>
    <w:rsid w:val="009A44FF"/>
    <w:rsid w:val="009A49D9"/>
    <w:rsid w:val="009A5080"/>
    <w:rsid w:val="009A7C7D"/>
    <w:rsid w:val="009B1A24"/>
    <w:rsid w:val="009B2C20"/>
    <w:rsid w:val="009B2DEE"/>
    <w:rsid w:val="009B32E6"/>
    <w:rsid w:val="009B3C77"/>
    <w:rsid w:val="009B3D1A"/>
    <w:rsid w:val="009B4360"/>
    <w:rsid w:val="009B472C"/>
    <w:rsid w:val="009B78F5"/>
    <w:rsid w:val="009C0907"/>
    <w:rsid w:val="009C2F8A"/>
    <w:rsid w:val="009C3227"/>
    <w:rsid w:val="009C367B"/>
    <w:rsid w:val="009C4913"/>
    <w:rsid w:val="009C75EE"/>
    <w:rsid w:val="009D01B2"/>
    <w:rsid w:val="009D115F"/>
    <w:rsid w:val="009D1B21"/>
    <w:rsid w:val="009D1CC2"/>
    <w:rsid w:val="009D1DE8"/>
    <w:rsid w:val="009D1FC8"/>
    <w:rsid w:val="009D2132"/>
    <w:rsid w:val="009D30CE"/>
    <w:rsid w:val="009D357A"/>
    <w:rsid w:val="009D3C6F"/>
    <w:rsid w:val="009D5741"/>
    <w:rsid w:val="009E0284"/>
    <w:rsid w:val="009E1A3C"/>
    <w:rsid w:val="009E29B3"/>
    <w:rsid w:val="009E4759"/>
    <w:rsid w:val="009E51DA"/>
    <w:rsid w:val="009F052D"/>
    <w:rsid w:val="009F07AB"/>
    <w:rsid w:val="009F5DC9"/>
    <w:rsid w:val="009F6A48"/>
    <w:rsid w:val="009F6AF3"/>
    <w:rsid w:val="009F7678"/>
    <w:rsid w:val="009F7B8D"/>
    <w:rsid w:val="00A00653"/>
    <w:rsid w:val="00A02819"/>
    <w:rsid w:val="00A02C40"/>
    <w:rsid w:val="00A03E63"/>
    <w:rsid w:val="00A0579E"/>
    <w:rsid w:val="00A05F92"/>
    <w:rsid w:val="00A06224"/>
    <w:rsid w:val="00A06D9A"/>
    <w:rsid w:val="00A1034E"/>
    <w:rsid w:val="00A11B13"/>
    <w:rsid w:val="00A13588"/>
    <w:rsid w:val="00A13D0A"/>
    <w:rsid w:val="00A1794E"/>
    <w:rsid w:val="00A20A69"/>
    <w:rsid w:val="00A231DC"/>
    <w:rsid w:val="00A24385"/>
    <w:rsid w:val="00A26281"/>
    <w:rsid w:val="00A2796E"/>
    <w:rsid w:val="00A27CFA"/>
    <w:rsid w:val="00A31765"/>
    <w:rsid w:val="00A32A12"/>
    <w:rsid w:val="00A33B88"/>
    <w:rsid w:val="00A37139"/>
    <w:rsid w:val="00A374FD"/>
    <w:rsid w:val="00A40537"/>
    <w:rsid w:val="00A41E41"/>
    <w:rsid w:val="00A42668"/>
    <w:rsid w:val="00A42BA4"/>
    <w:rsid w:val="00A42E7A"/>
    <w:rsid w:val="00A4360C"/>
    <w:rsid w:val="00A443A0"/>
    <w:rsid w:val="00A44436"/>
    <w:rsid w:val="00A44EC3"/>
    <w:rsid w:val="00A45826"/>
    <w:rsid w:val="00A4744A"/>
    <w:rsid w:val="00A47D00"/>
    <w:rsid w:val="00A502A3"/>
    <w:rsid w:val="00A50512"/>
    <w:rsid w:val="00A514FB"/>
    <w:rsid w:val="00A515E8"/>
    <w:rsid w:val="00A53453"/>
    <w:rsid w:val="00A5579A"/>
    <w:rsid w:val="00A56C7A"/>
    <w:rsid w:val="00A6044D"/>
    <w:rsid w:val="00A60B64"/>
    <w:rsid w:val="00A6118E"/>
    <w:rsid w:val="00A611F2"/>
    <w:rsid w:val="00A61D0F"/>
    <w:rsid w:val="00A61EBC"/>
    <w:rsid w:val="00A6550C"/>
    <w:rsid w:val="00A65CEB"/>
    <w:rsid w:val="00A67FBE"/>
    <w:rsid w:val="00A7036A"/>
    <w:rsid w:val="00A7072B"/>
    <w:rsid w:val="00A707B5"/>
    <w:rsid w:val="00A72812"/>
    <w:rsid w:val="00A74DC7"/>
    <w:rsid w:val="00A74E34"/>
    <w:rsid w:val="00A75FBF"/>
    <w:rsid w:val="00A76C03"/>
    <w:rsid w:val="00A805D3"/>
    <w:rsid w:val="00A8176B"/>
    <w:rsid w:val="00A82EA4"/>
    <w:rsid w:val="00A846CC"/>
    <w:rsid w:val="00A879AD"/>
    <w:rsid w:val="00A87A81"/>
    <w:rsid w:val="00A87E6E"/>
    <w:rsid w:val="00A87FF4"/>
    <w:rsid w:val="00A91E2F"/>
    <w:rsid w:val="00A91F3D"/>
    <w:rsid w:val="00A921A3"/>
    <w:rsid w:val="00A94CC0"/>
    <w:rsid w:val="00A95676"/>
    <w:rsid w:val="00A9600F"/>
    <w:rsid w:val="00A9615D"/>
    <w:rsid w:val="00A97046"/>
    <w:rsid w:val="00AA0ACD"/>
    <w:rsid w:val="00AA10DF"/>
    <w:rsid w:val="00AA1EAB"/>
    <w:rsid w:val="00AA2C0D"/>
    <w:rsid w:val="00AA5FCE"/>
    <w:rsid w:val="00AA60F9"/>
    <w:rsid w:val="00AA72DE"/>
    <w:rsid w:val="00AB0D6B"/>
    <w:rsid w:val="00AB1E66"/>
    <w:rsid w:val="00AB39B8"/>
    <w:rsid w:val="00AB4846"/>
    <w:rsid w:val="00AB4A0F"/>
    <w:rsid w:val="00AB4E91"/>
    <w:rsid w:val="00AB52BC"/>
    <w:rsid w:val="00AB620F"/>
    <w:rsid w:val="00AC1833"/>
    <w:rsid w:val="00AC19DD"/>
    <w:rsid w:val="00AC1E5C"/>
    <w:rsid w:val="00AC3366"/>
    <w:rsid w:val="00AC4122"/>
    <w:rsid w:val="00AC4825"/>
    <w:rsid w:val="00AC5D00"/>
    <w:rsid w:val="00AC6C40"/>
    <w:rsid w:val="00AC7036"/>
    <w:rsid w:val="00AC79B8"/>
    <w:rsid w:val="00AD0668"/>
    <w:rsid w:val="00AD0981"/>
    <w:rsid w:val="00AD1BCE"/>
    <w:rsid w:val="00AD2842"/>
    <w:rsid w:val="00AD3508"/>
    <w:rsid w:val="00AD45D5"/>
    <w:rsid w:val="00AD540E"/>
    <w:rsid w:val="00AD5E64"/>
    <w:rsid w:val="00AD64B0"/>
    <w:rsid w:val="00AD6716"/>
    <w:rsid w:val="00AD758D"/>
    <w:rsid w:val="00AD773F"/>
    <w:rsid w:val="00AD7F29"/>
    <w:rsid w:val="00AE0B67"/>
    <w:rsid w:val="00AE243A"/>
    <w:rsid w:val="00AE343D"/>
    <w:rsid w:val="00AE4745"/>
    <w:rsid w:val="00AE67C7"/>
    <w:rsid w:val="00AE6A2B"/>
    <w:rsid w:val="00AE6B15"/>
    <w:rsid w:val="00AF491D"/>
    <w:rsid w:val="00AF53A0"/>
    <w:rsid w:val="00AF5431"/>
    <w:rsid w:val="00AF5441"/>
    <w:rsid w:val="00AF5CEC"/>
    <w:rsid w:val="00AF6417"/>
    <w:rsid w:val="00AF721B"/>
    <w:rsid w:val="00AF726E"/>
    <w:rsid w:val="00B013B6"/>
    <w:rsid w:val="00B05875"/>
    <w:rsid w:val="00B063D8"/>
    <w:rsid w:val="00B07CAE"/>
    <w:rsid w:val="00B12189"/>
    <w:rsid w:val="00B13F96"/>
    <w:rsid w:val="00B15EFE"/>
    <w:rsid w:val="00B16BB0"/>
    <w:rsid w:val="00B209E0"/>
    <w:rsid w:val="00B225D5"/>
    <w:rsid w:val="00B231AF"/>
    <w:rsid w:val="00B27873"/>
    <w:rsid w:val="00B30072"/>
    <w:rsid w:val="00B30E28"/>
    <w:rsid w:val="00B31FD4"/>
    <w:rsid w:val="00B32629"/>
    <w:rsid w:val="00B342D4"/>
    <w:rsid w:val="00B35980"/>
    <w:rsid w:val="00B35B12"/>
    <w:rsid w:val="00B36736"/>
    <w:rsid w:val="00B37D66"/>
    <w:rsid w:val="00B40B35"/>
    <w:rsid w:val="00B415A3"/>
    <w:rsid w:val="00B44101"/>
    <w:rsid w:val="00B445A9"/>
    <w:rsid w:val="00B44C31"/>
    <w:rsid w:val="00B503B8"/>
    <w:rsid w:val="00B52750"/>
    <w:rsid w:val="00B528E3"/>
    <w:rsid w:val="00B53844"/>
    <w:rsid w:val="00B5394E"/>
    <w:rsid w:val="00B54829"/>
    <w:rsid w:val="00B55472"/>
    <w:rsid w:val="00B554BC"/>
    <w:rsid w:val="00B56931"/>
    <w:rsid w:val="00B60ECC"/>
    <w:rsid w:val="00B61180"/>
    <w:rsid w:val="00B61C2E"/>
    <w:rsid w:val="00B622E2"/>
    <w:rsid w:val="00B6420C"/>
    <w:rsid w:val="00B660A7"/>
    <w:rsid w:val="00B6797F"/>
    <w:rsid w:val="00B67E04"/>
    <w:rsid w:val="00B70071"/>
    <w:rsid w:val="00B7213F"/>
    <w:rsid w:val="00B721AB"/>
    <w:rsid w:val="00B73965"/>
    <w:rsid w:val="00B7439C"/>
    <w:rsid w:val="00B75D60"/>
    <w:rsid w:val="00B76631"/>
    <w:rsid w:val="00B76655"/>
    <w:rsid w:val="00B77C97"/>
    <w:rsid w:val="00B80DD7"/>
    <w:rsid w:val="00B81739"/>
    <w:rsid w:val="00B81AA3"/>
    <w:rsid w:val="00B81AB7"/>
    <w:rsid w:val="00B81D81"/>
    <w:rsid w:val="00B8252F"/>
    <w:rsid w:val="00B83A7F"/>
    <w:rsid w:val="00B83DDD"/>
    <w:rsid w:val="00B8560B"/>
    <w:rsid w:val="00B866A7"/>
    <w:rsid w:val="00B87449"/>
    <w:rsid w:val="00B87E4F"/>
    <w:rsid w:val="00B90AA2"/>
    <w:rsid w:val="00B91307"/>
    <w:rsid w:val="00B93726"/>
    <w:rsid w:val="00B95432"/>
    <w:rsid w:val="00B95DED"/>
    <w:rsid w:val="00B95E08"/>
    <w:rsid w:val="00B963F7"/>
    <w:rsid w:val="00B96F80"/>
    <w:rsid w:val="00B97797"/>
    <w:rsid w:val="00BA1B1F"/>
    <w:rsid w:val="00BA3D0D"/>
    <w:rsid w:val="00BA4C8D"/>
    <w:rsid w:val="00BA7CB1"/>
    <w:rsid w:val="00BB07D6"/>
    <w:rsid w:val="00BB0A55"/>
    <w:rsid w:val="00BB1022"/>
    <w:rsid w:val="00BB105F"/>
    <w:rsid w:val="00BB11EF"/>
    <w:rsid w:val="00BB1222"/>
    <w:rsid w:val="00BB1C34"/>
    <w:rsid w:val="00BB407E"/>
    <w:rsid w:val="00BB4377"/>
    <w:rsid w:val="00BB5054"/>
    <w:rsid w:val="00BB50D9"/>
    <w:rsid w:val="00BB5976"/>
    <w:rsid w:val="00BB622B"/>
    <w:rsid w:val="00BB71AA"/>
    <w:rsid w:val="00BC498F"/>
    <w:rsid w:val="00BC5436"/>
    <w:rsid w:val="00BC587B"/>
    <w:rsid w:val="00BC5A28"/>
    <w:rsid w:val="00BC5A31"/>
    <w:rsid w:val="00BC5BEB"/>
    <w:rsid w:val="00BC679B"/>
    <w:rsid w:val="00BD0DF2"/>
    <w:rsid w:val="00BD317E"/>
    <w:rsid w:val="00BD4AE2"/>
    <w:rsid w:val="00BD4CEC"/>
    <w:rsid w:val="00BD5077"/>
    <w:rsid w:val="00BD748B"/>
    <w:rsid w:val="00BE0864"/>
    <w:rsid w:val="00BE0C69"/>
    <w:rsid w:val="00BE17A4"/>
    <w:rsid w:val="00BE2473"/>
    <w:rsid w:val="00BE3AC3"/>
    <w:rsid w:val="00BE4A7D"/>
    <w:rsid w:val="00BE4EDB"/>
    <w:rsid w:val="00BF046E"/>
    <w:rsid w:val="00BF3193"/>
    <w:rsid w:val="00BF3A23"/>
    <w:rsid w:val="00BF3EF6"/>
    <w:rsid w:val="00BF447B"/>
    <w:rsid w:val="00BF501C"/>
    <w:rsid w:val="00BF6B69"/>
    <w:rsid w:val="00BF7F1E"/>
    <w:rsid w:val="00C00C31"/>
    <w:rsid w:val="00C00D33"/>
    <w:rsid w:val="00C01A8D"/>
    <w:rsid w:val="00C01D24"/>
    <w:rsid w:val="00C029BC"/>
    <w:rsid w:val="00C035BF"/>
    <w:rsid w:val="00C06F3C"/>
    <w:rsid w:val="00C07333"/>
    <w:rsid w:val="00C10BCC"/>
    <w:rsid w:val="00C11A22"/>
    <w:rsid w:val="00C13090"/>
    <w:rsid w:val="00C16BE9"/>
    <w:rsid w:val="00C16FC2"/>
    <w:rsid w:val="00C17214"/>
    <w:rsid w:val="00C175F1"/>
    <w:rsid w:val="00C200DE"/>
    <w:rsid w:val="00C201DC"/>
    <w:rsid w:val="00C20F2C"/>
    <w:rsid w:val="00C227FE"/>
    <w:rsid w:val="00C2659C"/>
    <w:rsid w:val="00C27F82"/>
    <w:rsid w:val="00C312B8"/>
    <w:rsid w:val="00C31A77"/>
    <w:rsid w:val="00C3621A"/>
    <w:rsid w:val="00C43259"/>
    <w:rsid w:val="00C45E53"/>
    <w:rsid w:val="00C46D84"/>
    <w:rsid w:val="00C51DFC"/>
    <w:rsid w:val="00C520F1"/>
    <w:rsid w:val="00C5289F"/>
    <w:rsid w:val="00C5303B"/>
    <w:rsid w:val="00C55283"/>
    <w:rsid w:val="00C55790"/>
    <w:rsid w:val="00C573E2"/>
    <w:rsid w:val="00C60AB2"/>
    <w:rsid w:val="00C60E9E"/>
    <w:rsid w:val="00C6137B"/>
    <w:rsid w:val="00C62449"/>
    <w:rsid w:val="00C62713"/>
    <w:rsid w:val="00C62A2B"/>
    <w:rsid w:val="00C62DCF"/>
    <w:rsid w:val="00C654E5"/>
    <w:rsid w:val="00C66FE1"/>
    <w:rsid w:val="00C679DC"/>
    <w:rsid w:val="00C70DCA"/>
    <w:rsid w:val="00C713B7"/>
    <w:rsid w:val="00C74DBE"/>
    <w:rsid w:val="00C74F07"/>
    <w:rsid w:val="00C75619"/>
    <w:rsid w:val="00C80600"/>
    <w:rsid w:val="00C81E1E"/>
    <w:rsid w:val="00C82BFF"/>
    <w:rsid w:val="00C84975"/>
    <w:rsid w:val="00C85394"/>
    <w:rsid w:val="00C860AD"/>
    <w:rsid w:val="00C90E41"/>
    <w:rsid w:val="00C91C28"/>
    <w:rsid w:val="00C95F77"/>
    <w:rsid w:val="00C96BC8"/>
    <w:rsid w:val="00C97702"/>
    <w:rsid w:val="00CA01EC"/>
    <w:rsid w:val="00CA2A63"/>
    <w:rsid w:val="00CA60CF"/>
    <w:rsid w:val="00CA6B29"/>
    <w:rsid w:val="00CA7223"/>
    <w:rsid w:val="00CB08D2"/>
    <w:rsid w:val="00CB094D"/>
    <w:rsid w:val="00CB196E"/>
    <w:rsid w:val="00CB25E0"/>
    <w:rsid w:val="00CB2E4C"/>
    <w:rsid w:val="00CB36B8"/>
    <w:rsid w:val="00CB4ECC"/>
    <w:rsid w:val="00CB6546"/>
    <w:rsid w:val="00CB6F1F"/>
    <w:rsid w:val="00CB730F"/>
    <w:rsid w:val="00CC09F4"/>
    <w:rsid w:val="00CC1346"/>
    <w:rsid w:val="00CD0746"/>
    <w:rsid w:val="00CD0759"/>
    <w:rsid w:val="00CD3AC6"/>
    <w:rsid w:val="00CD3D95"/>
    <w:rsid w:val="00CD4EA4"/>
    <w:rsid w:val="00CD65C3"/>
    <w:rsid w:val="00CD697F"/>
    <w:rsid w:val="00CD79C5"/>
    <w:rsid w:val="00CE0598"/>
    <w:rsid w:val="00CE067D"/>
    <w:rsid w:val="00CE10C4"/>
    <w:rsid w:val="00CE2767"/>
    <w:rsid w:val="00CE36C7"/>
    <w:rsid w:val="00CE3AFF"/>
    <w:rsid w:val="00CE3FE0"/>
    <w:rsid w:val="00CE431C"/>
    <w:rsid w:val="00CE49E9"/>
    <w:rsid w:val="00CE5194"/>
    <w:rsid w:val="00CE5AC2"/>
    <w:rsid w:val="00CE6E46"/>
    <w:rsid w:val="00CF057D"/>
    <w:rsid w:val="00CF0F08"/>
    <w:rsid w:val="00CF2E1C"/>
    <w:rsid w:val="00CF37F5"/>
    <w:rsid w:val="00CF3E32"/>
    <w:rsid w:val="00CF4170"/>
    <w:rsid w:val="00CF47D6"/>
    <w:rsid w:val="00CF538A"/>
    <w:rsid w:val="00CF5799"/>
    <w:rsid w:val="00CF5949"/>
    <w:rsid w:val="00CF670A"/>
    <w:rsid w:val="00D01E6B"/>
    <w:rsid w:val="00D02A6F"/>
    <w:rsid w:val="00D03F70"/>
    <w:rsid w:val="00D05226"/>
    <w:rsid w:val="00D06B15"/>
    <w:rsid w:val="00D121C4"/>
    <w:rsid w:val="00D137CB"/>
    <w:rsid w:val="00D1466F"/>
    <w:rsid w:val="00D157EB"/>
    <w:rsid w:val="00D15C26"/>
    <w:rsid w:val="00D15F9C"/>
    <w:rsid w:val="00D1726D"/>
    <w:rsid w:val="00D1775B"/>
    <w:rsid w:val="00D20F55"/>
    <w:rsid w:val="00D219D6"/>
    <w:rsid w:val="00D22D09"/>
    <w:rsid w:val="00D249A3"/>
    <w:rsid w:val="00D26848"/>
    <w:rsid w:val="00D269CB"/>
    <w:rsid w:val="00D26DB4"/>
    <w:rsid w:val="00D271CA"/>
    <w:rsid w:val="00D30549"/>
    <w:rsid w:val="00D35458"/>
    <w:rsid w:val="00D35E6B"/>
    <w:rsid w:val="00D371F1"/>
    <w:rsid w:val="00D41053"/>
    <w:rsid w:val="00D42A57"/>
    <w:rsid w:val="00D436E6"/>
    <w:rsid w:val="00D43CA5"/>
    <w:rsid w:val="00D45154"/>
    <w:rsid w:val="00D45D06"/>
    <w:rsid w:val="00D4654A"/>
    <w:rsid w:val="00D47A3B"/>
    <w:rsid w:val="00D5131F"/>
    <w:rsid w:val="00D524C5"/>
    <w:rsid w:val="00D53B6A"/>
    <w:rsid w:val="00D54A07"/>
    <w:rsid w:val="00D558C5"/>
    <w:rsid w:val="00D56979"/>
    <w:rsid w:val="00D57BFA"/>
    <w:rsid w:val="00D611E6"/>
    <w:rsid w:val="00D616A1"/>
    <w:rsid w:val="00D633DF"/>
    <w:rsid w:val="00D63CC1"/>
    <w:rsid w:val="00D64498"/>
    <w:rsid w:val="00D64C55"/>
    <w:rsid w:val="00D72621"/>
    <w:rsid w:val="00D7360B"/>
    <w:rsid w:val="00D73BC2"/>
    <w:rsid w:val="00D74A51"/>
    <w:rsid w:val="00D75535"/>
    <w:rsid w:val="00D759DF"/>
    <w:rsid w:val="00D75ABA"/>
    <w:rsid w:val="00D82054"/>
    <w:rsid w:val="00D82A99"/>
    <w:rsid w:val="00D8306C"/>
    <w:rsid w:val="00D8390E"/>
    <w:rsid w:val="00D86440"/>
    <w:rsid w:val="00D922B0"/>
    <w:rsid w:val="00D936C7"/>
    <w:rsid w:val="00D942BB"/>
    <w:rsid w:val="00D94543"/>
    <w:rsid w:val="00D94C23"/>
    <w:rsid w:val="00D96DB7"/>
    <w:rsid w:val="00DA1CF7"/>
    <w:rsid w:val="00DA62F1"/>
    <w:rsid w:val="00DA6365"/>
    <w:rsid w:val="00DA6393"/>
    <w:rsid w:val="00DB0C95"/>
    <w:rsid w:val="00DB0FFF"/>
    <w:rsid w:val="00DB486F"/>
    <w:rsid w:val="00DB4B4E"/>
    <w:rsid w:val="00DB58E0"/>
    <w:rsid w:val="00DB6B76"/>
    <w:rsid w:val="00DB6D31"/>
    <w:rsid w:val="00DB6D81"/>
    <w:rsid w:val="00DB7025"/>
    <w:rsid w:val="00DB7F0B"/>
    <w:rsid w:val="00DC0E78"/>
    <w:rsid w:val="00DC17A6"/>
    <w:rsid w:val="00DC3AE4"/>
    <w:rsid w:val="00DC4FE2"/>
    <w:rsid w:val="00DC5314"/>
    <w:rsid w:val="00DC6067"/>
    <w:rsid w:val="00DC7659"/>
    <w:rsid w:val="00DD07B6"/>
    <w:rsid w:val="00DD2481"/>
    <w:rsid w:val="00DD2509"/>
    <w:rsid w:val="00DD26AD"/>
    <w:rsid w:val="00DD3F08"/>
    <w:rsid w:val="00DD4FEA"/>
    <w:rsid w:val="00DD5171"/>
    <w:rsid w:val="00DD5C2B"/>
    <w:rsid w:val="00DD5CE9"/>
    <w:rsid w:val="00DD695A"/>
    <w:rsid w:val="00DE0B0C"/>
    <w:rsid w:val="00DE3D5C"/>
    <w:rsid w:val="00DE44C8"/>
    <w:rsid w:val="00DE570B"/>
    <w:rsid w:val="00DE5A0A"/>
    <w:rsid w:val="00DE5E0E"/>
    <w:rsid w:val="00DE7F0E"/>
    <w:rsid w:val="00DF0285"/>
    <w:rsid w:val="00DF0B78"/>
    <w:rsid w:val="00DF134B"/>
    <w:rsid w:val="00DF1E9A"/>
    <w:rsid w:val="00DF27E8"/>
    <w:rsid w:val="00DF3645"/>
    <w:rsid w:val="00DF373A"/>
    <w:rsid w:val="00DF71ED"/>
    <w:rsid w:val="00E003D6"/>
    <w:rsid w:val="00E00875"/>
    <w:rsid w:val="00E01389"/>
    <w:rsid w:val="00E01ACD"/>
    <w:rsid w:val="00E03E1F"/>
    <w:rsid w:val="00E04934"/>
    <w:rsid w:val="00E05BA6"/>
    <w:rsid w:val="00E07567"/>
    <w:rsid w:val="00E10AC0"/>
    <w:rsid w:val="00E118AC"/>
    <w:rsid w:val="00E11A4D"/>
    <w:rsid w:val="00E14736"/>
    <w:rsid w:val="00E1597D"/>
    <w:rsid w:val="00E16BBA"/>
    <w:rsid w:val="00E200A5"/>
    <w:rsid w:val="00E20D33"/>
    <w:rsid w:val="00E21799"/>
    <w:rsid w:val="00E22917"/>
    <w:rsid w:val="00E25710"/>
    <w:rsid w:val="00E276B1"/>
    <w:rsid w:val="00E3016F"/>
    <w:rsid w:val="00E30264"/>
    <w:rsid w:val="00E31D1B"/>
    <w:rsid w:val="00E3294C"/>
    <w:rsid w:val="00E346F2"/>
    <w:rsid w:val="00E40653"/>
    <w:rsid w:val="00E407E7"/>
    <w:rsid w:val="00E408AF"/>
    <w:rsid w:val="00E40B8C"/>
    <w:rsid w:val="00E4115A"/>
    <w:rsid w:val="00E41DA0"/>
    <w:rsid w:val="00E44656"/>
    <w:rsid w:val="00E45558"/>
    <w:rsid w:val="00E45B03"/>
    <w:rsid w:val="00E5102F"/>
    <w:rsid w:val="00E53CDF"/>
    <w:rsid w:val="00E547C4"/>
    <w:rsid w:val="00E57B27"/>
    <w:rsid w:val="00E57FF5"/>
    <w:rsid w:val="00E60EE1"/>
    <w:rsid w:val="00E6126F"/>
    <w:rsid w:val="00E61BD6"/>
    <w:rsid w:val="00E626C9"/>
    <w:rsid w:val="00E63A56"/>
    <w:rsid w:val="00E65791"/>
    <w:rsid w:val="00E66DAD"/>
    <w:rsid w:val="00E672CC"/>
    <w:rsid w:val="00E7129B"/>
    <w:rsid w:val="00E72699"/>
    <w:rsid w:val="00E73A05"/>
    <w:rsid w:val="00E75834"/>
    <w:rsid w:val="00E77F74"/>
    <w:rsid w:val="00E814FF"/>
    <w:rsid w:val="00E81BEE"/>
    <w:rsid w:val="00E83B6B"/>
    <w:rsid w:val="00E84E9C"/>
    <w:rsid w:val="00E8698A"/>
    <w:rsid w:val="00E930B3"/>
    <w:rsid w:val="00E93A1D"/>
    <w:rsid w:val="00E93B70"/>
    <w:rsid w:val="00E97AA7"/>
    <w:rsid w:val="00E97E3D"/>
    <w:rsid w:val="00EA5650"/>
    <w:rsid w:val="00EA5B72"/>
    <w:rsid w:val="00EA7185"/>
    <w:rsid w:val="00EB00F0"/>
    <w:rsid w:val="00EB038B"/>
    <w:rsid w:val="00EB054C"/>
    <w:rsid w:val="00EB134F"/>
    <w:rsid w:val="00EB21CB"/>
    <w:rsid w:val="00EB2583"/>
    <w:rsid w:val="00EB2E3A"/>
    <w:rsid w:val="00EB342F"/>
    <w:rsid w:val="00EB43A1"/>
    <w:rsid w:val="00EB48CF"/>
    <w:rsid w:val="00EB5E89"/>
    <w:rsid w:val="00EB65C9"/>
    <w:rsid w:val="00EB6CE0"/>
    <w:rsid w:val="00EC075F"/>
    <w:rsid w:val="00EC181D"/>
    <w:rsid w:val="00EC1CF5"/>
    <w:rsid w:val="00EC3C46"/>
    <w:rsid w:val="00EC4C44"/>
    <w:rsid w:val="00EC52D9"/>
    <w:rsid w:val="00EC5756"/>
    <w:rsid w:val="00EC5B94"/>
    <w:rsid w:val="00EC6079"/>
    <w:rsid w:val="00ED014B"/>
    <w:rsid w:val="00ED25EB"/>
    <w:rsid w:val="00ED3010"/>
    <w:rsid w:val="00ED4853"/>
    <w:rsid w:val="00ED5152"/>
    <w:rsid w:val="00ED521F"/>
    <w:rsid w:val="00ED5B28"/>
    <w:rsid w:val="00ED772C"/>
    <w:rsid w:val="00EE03CA"/>
    <w:rsid w:val="00EE0FE8"/>
    <w:rsid w:val="00EE1D51"/>
    <w:rsid w:val="00EE3C6F"/>
    <w:rsid w:val="00EE4DE3"/>
    <w:rsid w:val="00EE654C"/>
    <w:rsid w:val="00EE6911"/>
    <w:rsid w:val="00EE6E75"/>
    <w:rsid w:val="00EE6EC3"/>
    <w:rsid w:val="00EF04C8"/>
    <w:rsid w:val="00EF0EDA"/>
    <w:rsid w:val="00EF3BBA"/>
    <w:rsid w:val="00EF4175"/>
    <w:rsid w:val="00EF4523"/>
    <w:rsid w:val="00EF5020"/>
    <w:rsid w:val="00EF5502"/>
    <w:rsid w:val="00EF6201"/>
    <w:rsid w:val="00EF6ADF"/>
    <w:rsid w:val="00EF6EA9"/>
    <w:rsid w:val="00EF78CF"/>
    <w:rsid w:val="00EF7E19"/>
    <w:rsid w:val="00F01438"/>
    <w:rsid w:val="00F073CA"/>
    <w:rsid w:val="00F07898"/>
    <w:rsid w:val="00F078C2"/>
    <w:rsid w:val="00F118B8"/>
    <w:rsid w:val="00F125DB"/>
    <w:rsid w:val="00F13FBC"/>
    <w:rsid w:val="00F16255"/>
    <w:rsid w:val="00F16B66"/>
    <w:rsid w:val="00F22E15"/>
    <w:rsid w:val="00F24841"/>
    <w:rsid w:val="00F254BE"/>
    <w:rsid w:val="00F26428"/>
    <w:rsid w:val="00F268C2"/>
    <w:rsid w:val="00F30A72"/>
    <w:rsid w:val="00F30F7D"/>
    <w:rsid w:val="00F32982"/>
    <w:rsid w:val="00F35F3B"/>
    <w:rsid w:val="00F378C3"/>
    <w:rsid w:val="00F406D0"/>
    <w:rsid w:val="00F40968"/>
    <w:rsid w:val="00F4136F"/>
    <w:rsid w:val="00F4268B"/>
    <w:rsid w:val="00F42FEA"/>
    <w:rsid w:val="00F43C6E"/>
    <w:rsid w:val="00F44367"/>
    <w:rsid w:val="00F445AE"/>
    <w:rsid w:val="00F44B77"/>
    <w:rsid w:val="00F450E4"/>
    <w:rsid w:val="00F454E0"/>
    <w:rsid w:val="00F46316"/>
    <w:rsid w:val="00F469AD"/>
    <w:rsid w:val="00F50379"/>
    <w:rsid w:val="00F507A7"/>
    <w:rsid w:val="00F51880"/>
    <w:rsid w:val="00F52830"/>
    <w:rsid w:val="00F5504D"/>
    <w:rsid w:val="00F55A0C"/>
    <w:rsid w:val="00F60A8B"/>
    <w:rsid w:val="00F61722"/>
    <w:rsid w:val="00F61F3C"/>
    <w:rsid w:val="00F62385"/>
    <w:rsid w:val="00F64C44"/>
    <w:rsid w:val="00F66698"/>
    <w:rsid w:val="00F67B3B"/>
    <w:rsid w:val="00F712B7"/>
    <w:rsid w:val="00F714F9"/>
    <w:rsid w:val="00F71B19"/>
    <w:rsid w:val="00F71D11"/>
    <w:rsid w:val="00F73941"/>
    <w:rsid w:val="00F74C9E"/>
    <w:rsid w:val="00F75183"/>
    <w:rsid w:val="00F752BB"/>
    <w:rsid w:val="00F76FBB"/>
    <w:rsid w:val="00F770D8"/>
    <w:rsid w:val="00F80CD8"/>
    <w:rsid w:val="00F80E05"/>
    <w:rsid w:val="00F8191B"/>
    <w:rsid w:val="00F81AB8"/>
    <w:rsid w:val="00F82C15"/>
    <w:rsid w:val="00F82D64"/>
    <w:rsid w:val="00F87C6D"/>
    <w:rsid w:val="00F9108A"/>
    <w:rsid w:val="00F925C0"/>
    <w:rsid w:val="00F92900"/>
    <w:rsid w:val="00F93BCA"/>
    <w:rsid w:val="00FA1779"/>
    <w:rsid w:val="00FA27B4"/>
    <w:rsid w:val="00FA3084"/>
    <w:rsid w:val="00FA35AA"/>
    <w:rsid w:val="00FB050A"/>
    <w:rsid w:val="00FB0700"/>
    <w:rsid w:val="00FB1AB4"/>
    <w:rsid w:val="00FB1E87"/>
    <w:rsid w:val="00FB319C"/>
    <w:rsid w:val="00FB455E"/>
    <w:rsid w:val="00FB4657"/>
    <w:rsid w:val="00FC1BE5"/>
    <w:rsid w:val="00FC2179"/>
    <w:rsid w:val="00FC23CE"/>
    <w:rsid w:val="00FC38AB"/>
    <w:rsid w:val="00FC3963"/>
    <w:rsid w:val="00FC5F02"/>
    <w:rsid w:val="00FC6D5D"/>
    <w:rsid w:val="00FC7AB7"/>
    <w:rsid w:val="00FC7E4A"/>
    <w:rsid w:val="00FD0FD2"/>
    <w:rsid w:val="00FD10C3"/>
    <w:rsid w:val="00FD1566"/>
    <w:rsid w:val="00FD15A0"/>
    <w:rsid w:val="00FD30B4"/>
    <w:rsid w:val="00FD35E6"/>
    <w:rsid w:val="00FD390E"/>
    <w:rsid w:val="00FD3C4C"/>
    <w:rsid w:val="00FD521C"/>
    <w:rsid w:val="00FD57B7"/>
    <w:rsid w:val="00FE099C"/>
    <w:rsid w:val="00FE0F06"/>
    <w:rsid w:val="00FE30AD"/>
    <w:rsid w:val="00FE4455"/>
    <w:rsid w:val="00FE44A0"/>
    <w:rsid w:val="00FE46B8"/>
    <w:rsid w:val="00FF13C5"/>
    <w:rsid w:val="00FF1A38"/>
    <w:rsid w:val="00FF2810"/>
    <w:rsid w:val="00FF404B"/>
    <w:rsid w:val="00FF46DF"/>
    <w:rsid w:val="00FF52CE"/>
    <w:rsid w:val="00FF7E0A"/>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15A411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DO" w:eastAsia="es-D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1765"/>
    <w:rPr>
      <w:sz w:val="24"/>
      <w:szCs w:val="24"/>
      <w:lang w:eastAsia="es-ES"/>
    </w:rPr>
  </w:style>
  <w:style w:type="paragraph" w:styleId="Heading1">
    <w:name w:val="heading 1"/>
    <w:basedOn w:val="Normal"/>
    <w:next w:val="Normal"/>
    <w:link w:val="Heading1Char"/>
    <w:autoRedefine/>
    <w:qFormat/>
    <w:rsid w:val="008F4C3B"/>
    <w:pPr>
      <w:keepNext/>
      <w:autoSpaceDE w:val="0"/>
      <w:autoSpaceDN w:val="0"/>
      <w:adjustRightInd w:val="0"/>
      <w:jc w:val="center"/>
      <w:outlineLvl w:val="0"/>
    </w:pPr>
    <w:rPr>
      <w:rFonts w:cs="Arial"/>
      <w:b/>
      <w:bCs/>
      <w:sz w:val="28"/>
      <w14:shadow w14:blurRad="50800" w14:dist="38100" w14:dir="2700000" w14:sx="100000" w14:sy="100000" w14:kx="0" w14:ky="0" w14:algn="tl">
        <w14:srgbClr w14:val="000000">
          <w14:alpha w14:val="60000"/>
        </w14:srgbClr>
      </w14:shadow>
    </w:rPr>
  </w:style>
  <w:style w:type="paragraph" w:styleId="Heading2">
    <w:name w:val="heading 2"/>
    <w:basedOn w:val="Normal"/>
    <w:next w:val="Normal"/>
    <w:link w:val="Heading2Char"/>
    <w:autoRedefine/>
    <w:qFormat/>
    <w:rsid w:val="005B2159"/>
    <w:pPr>
      <w:keepNext/>
      <w:autoSpaceDE w:val="0"/>
      <w:autoSpaceDN w:val="0"/>
      <w:adjustRightInd w:val="0"/>
      <w:jc w:val="center"/>
      <w:outlineLvl w:val="1"/>
    </w:pPr>
    <w:rPr>
      <w:rFonts w:ascii="Arial Narrow" w:hAnsi="Arial Narrow" w:cs="Arial"/>
      <w:b/>
      <w:bCs/>
      <w:sz w:val="32"/>
      <w:szCs w:val="32"/>
      <w:lang w:val="es-MX"/>
      <w14:shadow w14:blurRad="50800" w14:dist="38100" w14:dir="2700000" w14:sx="100000" w14:sy="100000" w14:kx="0" w14:ky="0" w14:algn="tl">
        <w14:srgbClr w14:val="000000">
          <w14:alpha w14:val="60000"/>
        </w14:srgbClr>
      </w14:shadow>
    </w:rPr>
  </w:style>
  <w:style w:type="paragraph" w:styleId="Heading3">
    <w:name w:val="heading 3"/>
    <w:basedOn w:val="Normal"/>
    <w:next w:val="Normal"/>
    <w:link w:val="Heading3Char"/>
    <w:autoRedefine/>
    <w:qFormat/>
    <w:rsid w:val="005E455B"/>
    <w:pPr>
      <w:keepNext/>
      <w:tabs>
        <w:tab w:val="left" w:pos="7920"/>
        <w:tab w:val="left" w:pos="9895"/>
      </w:tabs>
      <w:autoSpaceDE w:val="0"/>
      <w:autoSpaceDN w:val="0"/>
      <w:adjustRightInd w:val="0"/>
      <w:jc w:val="both"/>
      <w:outlineLvl w:val="2"/>
    </w:pPr>
    <w:rPr>
      <w:rFonts w:ascii="Arial Narrow" w:hAnsi="Arial Narrow" w:cs="Arial"/>
      <w:b/>
      <w:bCs/>
      <w:lang w:val="es-ES"/>
    </w:rPr>
  </w:style>
  <w:style w:type="paragraph" w:styleId="Heading4">
    <w:name w:val="heading 4"/>
    <w:basedOn w:val="Normal"/>
    <w:next w:val="Normal"/>
    <w:link w:val="Heading4Char"/>
    <w:qFormat/>
    <w:rsid w:val="00D41053"/>
    <w:pPr>
      <w:keepNext/>
      <w:autoSpaceDE w:val="0"/>
      <w:autoSpaceDN w:val="0"/>
      <w:adjustRightInd w:val="0"/>
      <w:outlineLvl w:val="3"/>
    </w:pPr>
    <w:rPr>
      <w:rFonts w:ascii="Arial" w:hAnsi="Arial"/>
      <w:b/>
      <w:sz w:val="22"/>
    </w:rPr>
  </w:style>
  <w:style w:type="paragraph" w:styleId="Heading5">
    <w:name w:val="heading 5"/>
    <w:basedOn w:val="Normal"/>
    <w:next w:val="Normal"/>
    <w:link w:val="Heading5Char"/>
    <w:qFormat/>
    <w:rsid w:val="009F052D"/>
    <w:pPr>
      <w:keepNext/>
      <w:autoSpaceDE w:val="0"/>
      <w:autoSpaceDN w:val="0"/>
      <w:adjustRightInd w:val="0"/>
      <w:outlineLvl w:val="4"/>
    </w:pPr>
    <w:rPr>
      <w:b/>
      <w:bCs/>
      <w:color w:val="000000"/>
    </w:rPr>
  </w:style>
  <w:style w:type="paragraph" w:styleId="Heading6">
    <w:name w:val="heading 6"/>
    <w:basedOn w:val="Normal"/>
    <w:next w:val="Normal"/>
    <w:link w:val="Heading6Char"/>
    <w:qFormat/>
    <w:rsid w:val="009F052D"/>
    <w:pPr>
      <w:keepNext/>
      <w:jc w:val="center"/>
      <w:outlineLvl w:val="5"/>
    </w:pPr>
    <w:rPr>
      <w:b/>
      <w:bCs/>
      <w:sz w:val="28"/>
    </w:rPr>
  </w:style>
  <w:style w:type="paragraph" w:styleId="Heading7">
    <w:name w:val="heading 7"/>
    <w:basedOn w:val="Normal"/>
    <w:next w:val="Normal"/>
    <w:link w:val="Heading7Char"/>
    <w:qFormat/>
    <w:rsid w:val="009F052D"/>
    <w:pPr>
      <w:keepNext/>
      <w:autoSpaceDE w:val="0"/>
      <w:autoSpaceDN w:val="0"/>
      <w:adjustRightInd w:val="0"/>
      <w:outlineLvl w:val="6"/>
    </w:pPr>
    <w:rPr>
      <w:rFonts w:ascii="Arial" w:hAnsi="Arial" w:cs="Arial"/>
      <w:b/>
      <w:bCs/>
      <w:szCs w:val="22"/>
    </w:rPr>
  </w:style>
  <w:style w:type="paragraph" w:styleId="Heading8">
    <w:name w:val="heading 8"/>
    <w:basedOn w:val="Normal"/>
    <w:next w:val="Normal"/>
    <w:link w:val="Heading8Char"/>
    <w:qFormat/>
    <w:rsid w:val="009F052D"/>
    <w:pPr>
      <w:keepNext/>
      <w:jc w:val="both"/>
      <w:outlineLvl w:val="7"/>
    </w:pPr>
    <w:rPr>
      <w:rFonts w:ascii="Arial" w:hAnsi="Arial" w:cs="Arial"/>
      <w:b/>
    </w:rPr>
  </w:style>
  <w:style w:type="paragraph" w:styleId="Heading9">
    <w:name w:val="heading 9"/>
    <w:basedOn w:val="Normal"/>
    <w:next w:val="Normal"/>
    <w:link w:val="Heading9Char"/>
    <w:qFormat/>
    <w:rsid w:val="009F052D"/>
    <w:pPr>
      <w:keepNext/>
      <w:jc w:val="center"/>
      <w:outlineLvl w:val="8"/>
    </w:pPr>
    <w:rPr>
      <w:rFonts w:ascii="Arial" w:hAnsi="Arial"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F4C3B"/>
    <w:rPr>
      <w:rFonts w:cs="Arial"/>
      <w:b/>
      <w:bCs/>
      <w:sz w:val="28"/>
      <w:szCs w:val="24"/>
      <w:lang w:eastAsia="es-ES"/>
      <w14:shadow w14:blurRad="50800" w14:dist="38100" w14:dir="2700000" w14:sx="100000" w14:sy="100000" w14:kx="0" w14:ky="0" w14:algn="tl">
        <w14:srgbClr w14:val="000000">
          <w14:alpha w14:val="60000"/>
        </w14:srgbClr>
      </w14:shadow>
    </w:rPr>
  </w:style>
  <w:style w:type="character" w:customStyle="1" w:styleId="Heading2Char">
    <w:name w:val="Heading 2 Char"/>
    <w:basedOn w:val="DefaultParagraphFont"/>
    <w:link w:val="Heading2"/>
    <w:rsid w:val="005B2159"/>
    <w:rPr>
      <w:rFonts w:ascii="Arial Narrow" w:hAnsi="Arial Narrow" w:cs="Arial"/>
      <w:b/>
      <w:bCs/>
      <w:sz w:val="32"/>
      <w:szCs w:val="32"/>
      <w:lang w:val="es-MX" w:eastAsia="es-ES"/>
      <w14:shadow w14:blurRad="50800" w14:dist="38100" w14:dir="2700000" w14:sx="100000" w14:sy="100000" w14:kx="0" w14:ky="0" w14:algn="tl">
        <w14:srgbClr w14:val="000000">
          <w14:alpha w14:val="60000"/>
        </w14:srgbClr>
      </w14:shadow>
    </w:rPr>
  </w:style>
  <w:style w:type="character" w:customStyle="1" w:styleId="Heading4Char">
    <w:name w:val="Heading 4 Char"/>
    <w:basedOn w:val="DefaultParagraphFont"/>
    <w:link w:val="Heading4"/>
    <w:rsid w:val="00D41053"/>
    <w:rPr>
      <w:rFonts w:ascii="Arial" w:hAnsi="Arial"/>
      <w:b/>
      <w:sz w:val="22"/>
      <w:szCs w:val="24"/>
      <w:lang w:eastAsia="es-ES"/>
    </w:rPr>
  </w:style>
  <w:style w:type="paragraph" w:styleId="Caption">
    <w:name w:val="caption"/>
    <w:basedOn w:val="Normal"/>
    <w:next w:val="Normal"/>
    <w:qFormat/>
    <w:rsid w:val="009F052D"/>
    <w:pPr>
      <w:autoSpaceDE w:val="0"/>
      <w:autoSpaceDN w:val="0"/>
      <w:adjustRightInd w:val="0"/>
      <w:jc w:val="center"/>
    </w:pPr>
    <w:rPr>
      <w:rFonts w:ascii="TimesNewRoman,Bold" w:hAnsi="TimesNewRoman,Bold"/>
      <w:b/>
      <w:bCs/>
      <w:color w:val="000000"/>
      <w:sz w:val="28"/>
      <w:szCs w:val="28"/>
    </w:rPr>
  </w:style>
  <w:style w:type="paragraph" w:styleId="Header">
    <w:name w:val="header"/>
    <w:basedOn w:val="Normal"/>
    <w:link w:val="HeaderChar"/>
    <w:uiPriority w:val="99"/>
    <w:rsid w:val="009F052D"/>
    <w:pPr>
      <w:tabs>
        <w:tab w:val="center" w:pos="4320"/>
        <w:tab w:val="right" w:pos="8640"/>
      </w:tabs>
    </w:pPr>
  </w:style>
  <w:style w:type="paragraph" w:styleId="Footer">
    <w:name w:val="footer"/>
    <w:basedOn w:val="Normal"/>
    <w:link w:val="FooterChar"/>
    <w:rsid w:val="009F052D"/>
    <w:pPr>
      <w:tabs>
        <w:tab w:val="center" w:pos="4320"/>
        <w:tab w:val="right" w:pos="8640"/>
      </w:tabs>
    </w:pPr>
  </w:style>
  <w:style w:type="paragraph" w:styleId="BodyText">
    <w:name w:val="Body Text"/>
    <w:basedOn w:val="Normal"/>
    <w:link w:val="BodyTextChar"/>
    <w:rsid w:val="009F052D"/>
    <w:pPr>
      <w:autoSpaceDE w:val="0"/>
      <w:autoSpaceDN w:val="0"/>
      <w:adjustRightInd w:val="0"/>
      <w:jc w:val="both"/>
    </w:pPr>
    <w:rPr>
      <w:color w:val="000000"/>
    </w:rPr>
  </w:style>
  <w:style w:type="paragraph" w:styleId="BodyText2">
    <w:name w:val="Body Text 2"/>
    <w:basedOn w:val="Normal"/>
    <w:link w:val="BodyText2Char"/>
    <w:rsid w:val="009F052D"/>
    <w:pPr>
      <w:autoSpaceDE w:val="0"/>
      <w:autoSpaceDN w:val="0"/>
      <w:adjustRightInd w:val="0"/>
      <w:jc w:val="both"/>
    </w:pPr>
    <w:rPr>
      <w:rFonts w:ascii="TimesNewRoman" w:hAnsi="TimesNewRoman"/>
      <w:color w:val="000000"/>
      <w:sz w:val="22"/>
      <w:szCs w:val="22"/>
    </w:rPr>
  </w:style>
  <w:style w:type="paragraph" w:styleId="BodyText3">
    <w:name w:val="Body Text 3"/>
    <w:basedOn w:val="Normal"/>
    <w:link w:val="BodyText3Char"/>
    <w:rsid w:val="009F052D"/>
    <w:pPr>
      <w:autoSpaceDE w:val="0"/>
      <w:autoSpaceDN w:val="0"/>
      <w:adjustRightInd w:val="0"/>
      <w:jc w:val="both"/>
    </w:pPr>
    <w:rPr>
      <w:rFonts w:ascii="TimesNewRoman,Bold" w:hAnsi="TimesNewRoman,Bold"/>
      <w:b/>
      <w:bCs/>
      <w:color w:val="000000"/>
      <w:sz w:val="28"/>
      <w:szCs w:val="28"/>
    </w:rPr>
  </w:style>
  <w:style w:type="character" w:styleId="PageNumber">
    <w:name w:val="page number"/>
    <w:basedOn w:val="DefaultParagraphFont"/>
    <w:rsid w:val="009F052D"/>
  </w:style>
  <w:style w:type="paragraph" w:styleId="List2">
    <w:name w:val="List 2"/>
    <w:basedOn w:val="Normal"/>
    <w:rsid w:val="009F052D"/>
    <w:pPr>
      <w:ind w:left="566" w:hanging="283"/>
    </w:pPr>
    <w:rPr>
      <w:lang w:eastAsia="en-US"/>
    </w:rPr>
  </w:style>
  <w:style w:type="paragraph" w:customStyle="1" w:styleId="Default">
    <w:name w:val="Default"/>
    <w:rsid w:val="009F052D"/>
    <w:pPr>
      <w:autoSpaceDE w:val="0"/>
      <w:autoSpaceDN w:val="0"/>
      <w:adjustRightInd w:val="0"/>
    </w:pPr>
    <w:rPr>
      <w:color w:val="000000"/>
      <w:sz w:val="24"/>
      <w:szCs w:val="24"/>
      <w:lang w:val="es-ES" w:eastAsia="es-ES"/>
    </w:rPr>
  </w:style>
  <w:style w:type="paragraph" w:customStyle="1" w:styleId="Heading21">
    <w:name w:val="Heading 21"/>
    <w:aliases w:val="Title Header2"/>
    <w:basedOn w:val="Default"/>
    <w:next w:val="Default"/>
    <w:rsid w:val="009F052D"/>
    <w:pPr>
      <w:spacing w:before="120" w:after="120"/>
    </w:pPr>
    <w:rPr>
      <w:color w:val="auto"/>
      <w:sz w:val="20"/>
    </w:rPr>
  </w:style>
  <w:style w:type="paragraph" w:customStyle="1" w:styleId="Heading31">
    <w:name w:val="Heading 31"/>
    <w:aliases w:val="Section Header3"/>
    <w:basedOn w:val="Default"/>
    <w:next w:val="Default"/>
    <w:rsid w:val="009F052D"/>
    <w:pPr>
      <w:spacing w:before="120" w:after="120"/>
    </w:pPr>
    <w:rPr>
      <w:color w:val="auto"/>
      <w:sz w:val="20"/>
    </w:rPr>
  </w:style>
  <w:style w:type="paragraph" w:styleId="NormalWeb">
    <w:name w:val="Normal (Web)"/>
    <w:basedOn w:val="Normal"/>
    <w:rsid w:val="009F052D"/>
    <w:pPr>
      <w:spacing w:before="100" w:beforeAutospacing="1" w:after="100" w:afterAutospacing="1"/>
    </w:pPr>
    <w:rPr>
      <w:lang w:val="en-US" w:eastAsia="en-US"/>
    </w:rPr>
  </w:style>
  <w:style w:type="character" w:styleId="Strong">
    <w:name w:val="Strong"/>
    <w:basedOn w:val="DefaultParagraphFont"/>
    <w:uiPriority w:val="22"/>
    <w:qFormat/>
    <w:rsid w:val="009F052D"/>
    <w:rPr>
      <w:b/>
      <w:bCs/>
    </w:rPr>
  </w:style>
  <w:style w:type="paragraph" w:styleId="BodyTextIndent">
    <w:name w:val="Body Text Indent"/>
    <w:basedOn w:val="Normal"/>
    <w:link w:val="BodyTextIndentChar"/>
    <w:rsid w:val="009F052D"/>
    <w:pPr>
      <w:spacing w:before="100" w:beforeAutospacing="1" w:after="100" w:afterAutospacing="1"/>
      <w:ind w:left="360"/>
      <w:jc w:val="both"/>
    </w:pPr>
    <w:rPr>
      <w:rFonts w:eastAsia="SimSun"/>
      <w:b/>
      <w:bCs/>
    </w:rPr>
  </w:style>
  <w:style w:type="paragraph" w:styleId="BodyTextIndent3">
    <w:name w:val="Body Text Indent 3"/>
    <w:basedOn w:val="Normal"/>
    <w:link w:val="BodyTextIndent3Char"/>
    <w:rsid w:val="009F052D"/>
    <w:pPr>
      <w:spacing w:line="360" w:lineRule="auto"/>
      <w:ind w:left="900"/>
      <w:jc w:val="both"/>
    </w:pPr>
    <w:rPr>
      <w:rFonts w:ascii="Arial" w:hAnsi="Arial" w:cs="Arial"/>
      <w:sz w:val="20"/>
      <w:szCs w:val="20"/>
    </w:rPr>
  </w:style>
  <w:style w:type="paragraph" w:styleId="BodyTextIndent2">
    <w:name w:val="Body Text Indent 2"/>
    <w:basedOn w:val="Normal"/>
    <w:link w:val="BodyTextIndent2Char"/>
    <w:rsid w:val="009F052D"/>
    <w:pPr>
      <w:spacing w:line="360" w:lineRule="auto"/>
      <w:ind w:left="993" w:hanging="993"/>
      <w:jc w:val="both"/>
    </w:pPr>
    <w:rPr>
      <w:rFonts w:ascii="Arial" w:hAnsi="Arial" w:cs="Arial"/>
      <w:sz w:val="20"/>
      <w:szCs w:val="20"/>
      <w:lang w:val="es-ES_tradnl"/>
    </w:rPr>
  </w:style>
  <w:style w:type="paragraph" w:customStyle="1" w:styleId="SectionVIIHeader2">
    <w:name w:val="Section VII Header2"/>
    <w:basedOn w:val="Default"/>
    <w:next w:val="Default"/>
    <w:rsid w:val="009F052D"/>
    <w:pPr>
      <w:spacing w:before="120" w:after="120"/>
    </w:pPr>
    <w:rPr>
      <w:color w:val="auto"/>
      <w:sz w:val="20"/>
    </w:rPr>
  </w:style>
  <w:style w:type="paragraph" w:customStyle="1" w:styleId="2AutoList1">
    <w:name w:val="2AutoList1"/>
    <w:basedOn w:val="Default"/>
    <w:next w:val="Default"/>
    <w:rsid w:val="009F052D"/>
    <w:rPr>
      <w:color w:val="auto"/>
      <w:sz w:val="20"/>
    </w:rPr>
  </w:style>
  <w:style w:type="paragraph" w:customStyle="1" w:styleId="Header1">
    <w:name w:val="Header1"/>
    <w:basedOn w:val="Default"/>
    <w:next w:val="Default"/>
    <w:rsid w:val="009F052D"/>
    <w:rPr>
      <w:color w:val="auto"/>
      <w:sz w:val="20"/>
    </w:rPr>
  </w:style>
  <w:style w:type="paragraph" w:customStyle="1" w:styleId="Heading11">
    <w:name w:val="Heading 11"/>
    <w:aliases w:val="Document Header1"/>
    <w:basedOn w:val="Default"/>
    <w:next w:val="Default"/>
    <w:rsid w:val="009F052D"/>
    <w:pPr>
      <w:spacing w:before="120" w:after="120"/>
    </w:pPr>
    <w:rPr>
      <w:color w:val="auto"/>
      <w:sz w:val="20"/>
    </w:rPr>
  </w:style>
  <w:style w:type="paragraph" w:customStyle="1" w:styleId="Style1">
    <w:name w:val="Style1"/>
    <w:basedOn w:val="Default"/>
    <w:next w:val="Default"/>
    <w:rsid w:val="009F052D"/>
    <w:pPr>
      <w:spacing w:before="120" w:after="120"/>
    </w:pPr>
    <w:rPr>
      <w:color w:val="auto"/>
      <w:sz w:val="20"/>
    </w:rPr>
  </w:style>
  <w:style w:type="paragraph" w:customStyle="1" w:styleId="TOCNumber1">
    <w:name w:val="TOC Number1"/>
    <w:basedOn w:val="Default"/>
    <w:next w:val="Default"/>
    <w:rsid w:val="009F052D"/>
    <w:pPr>
      <w:spacing w:before="120"/>
    </w:pPr>
    <w:rPr>
      <w:color w:val="auto"/>
      <w:sz w:val="20"/>
    </w:rPr>
  </w:style>
  <w:style w:type="paragraph" w:styleId="TOC1">
    <w:name w:val="toc 1"/>
    <w:basedOn w:val="Normal"/>
    <w:next w:val="Normal"/>
    <w:autoRedefine/>
    <w:uiPriority w:val="39"/>
    <w:qFormat/>
    <w:rsid w:val="00EC5756"/>
    <w:pPr>
      <w:tabs>
        <w:tab w:val="right" w:leader="dot" w:pos="9890"/>
      </w:tabs>
      <w:spacing w:before="120"/>
    </w:pPr>
    <w:rPr>
      <w:rFonts w:ascii="Arial Narrow" w:hAnsi="Arial Narrow" w:cs="Arial"/>
      <w:b/>
      <w:bCs/>
      <w:iCs/>
      <w:noProof/>
      <w:sz w:val="22"/>
      <w:szCs w:val="22"/>
      <w:lang w:val="es-ES_tradnl" w:eastAsia="es-DO"/>
    </w:rPr>
  </w:style>
  <w:style w:type="paragraph" w:styleId="Title">
    <w:name w:val="Title"/>
    <w:basedOn w:val="Normal"/>
    <w:link w:val="TitleChar"/>
    <w:autoRedefine/>
    <w:qFormat/>
    <w:rsid w:val="00AE4745"/>
    <w:pPr>
      <w:spacing w:before="240" w:after="60"/>
      <w:ind w:left="708" w:right="180"/>
      <w:jc w:val="center"/>
      <w:outlineLvl w:val="0"/>
    </w:pPr>
    <w:rPr>
      <w:rFonts w:ascii="Arial" w:hAnsi="Arial" w:cs="Arial"/>
      <w:b/>
      <w:bCs/>
      <w:kern w:val="28"/>
      <w:sz w:val="32"/>
      <w:szCs w:val="32"/>
    </w:rPr>
  </w:style>
  <w:style w:type="paragraph" w:styleId="CommentText">
    <w:name w:val="annotation text"/>
    <w:basedOn w:val="Normal"/>
    <w:link w:val="CommentTextChar"/>
    <w:semiHidden/>
    <w:rsid w:val="00AE4745"/>
    <w:pPr>
      <w:ind w:left="708" w:right="180"/>
      <w:jc w:val="both"/>
    </w:pPr>
    <w:rPr>
      <w:szCs w:val="20"/>
    </w:rPr>
  </w:style>
  <w:style w:type="character" w:styleId="Hyperlink">
    <w:name w:val="Hyperlink"/>
    <w:basedOn w:val="DefaultParagraphFont"/>
    <w:uiPriority w:val="99"/>
    <w:rsid w:val="00AE4745"/>
    <w:rPr>
      <w:color w:val="0000FF"/>
      <w:u w:val="single"/>
    </w:rPr>
  </w:style>
  <w:style w:type="paragraph" w:styleId="TOC2">
    <w:name w:val="toc 2"/>
    <w:basedOn w:val="Normal"/>
    <w:next w:val="Normal"/>
    <w:autoRedefine/>
    <w:uiPriority w:val="39"/>
    <w:qFormat/>
    <w:rsid w:val="00AE4745"/>
    <w:pPr>
      <w:spacing w:before="120"/>
      <w:ind w:left="240"/>
    </w:pPr>
    <w:rPr>
      <w:b/>
      <w:bCs/>
      <w:sz w:val="22"/>
      <w:szCs w:val="22"/>
    </w:rPr>
  </w:style>
  <w:style w:type="character" w:customStyle="1" w:styleId="Ttulo1Car">
    <w:name w:val="Título 1 Car"/>
    <w:basedOn w:val="DefaultParagraphFont"/>
    <w:rsid w:val="00860274"/>
    <w:rPr>
      <w:b/>
      <w:sz w:val="32"/>
      <w:lang w:val="es-DO" w:eastAsia="es-ES" w:bidi="ar-SA"/>
    </w:rPr>
  </w:style>
  <w:style w:type="paragraph" w:styleId="BalloonText">
    <w:name w:val="Balloon Text"/>
    <w:basedOn w:val="Normal"/>
    <w:link w:val="BalloonTextChar"/>
    <w:semiHidden/>
    <w:rsid w:val="00E3294C"/>
    <w:rPr>
      <w:rFonts w:ascii="Tahoma" w:hAnsi="Tahoma" w:cs="Tahoma"/>
      <w:sz w:val="16"/>
      <w:szCs w:val="16"/>
    </w:rPr>
  </w:style>
  <w:style w:type="character" w:styleId="Emphasis">
    <w:name w:val="Emphasis"/>
    <w:basedOn w:val="DefaultParagraphFont"/>
    <w:qFormat/>
    <w:rsid w:val="00CE5AC2"/>
    <w:rPr>
      <w:i/>
      <w:iCs/>
    </w:rPr>
  </w:style>
  <w:style w:type="table" w:styleId="TableGrid">
    <w:name w:val="Table Grid"/>
    <w:basedOn w:val="TableNormal"/>
    <w:rsid w:val="00CE5A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basedOn w:val="Normal"/>
    <w:rsid w:val="003D1446"/>
    <w:pPr>
      <w:spacing w:before="100" w:beforeAutospacing="1" w:after="100" w:afterAutospacing="1"/>
      <w:jc w:val="both"/>
    </w:pPr>
    <w:rPr>
      <w:rFonts w:ascii="Trebuchet MS" w:hAnsi="Trebuchet MS"/>
      <w:color w:val="000000"/>
      <w:lang w:val="en-US" w:eastAsia="en-US"/>
    </w:rPr>
  </w:style>
  <w:style w:type="paragraph" w:styleId="TOC3">
    <w:name w:val="toc 3"/>
    <w:basedOn w:val="Normal"/>
    <w:next w:val="Normal"/>
    <w:autoRedefine/>
    <w:uiPriority w:val="39"/>
    <w:qFormat/>
    <w:rsid w:val="00C16FC2"/>
    <w:pPr>
      <w:ind w:left="480"/>
    </w:pPr>
    <w:rPr>
      <w:sz w:val="20"/>
      <w:szCs w:val="20"/>
    </w:rPr>
  </w:style>
  <w:style w:type="paragraph" w:styleId="TOC4">
    <w:name w:val="toc 4"/>
    <w:basedOn w:val="Normal"/>
    <w:next w:val="Normal"/>
    <w:autoRedefine/>
    <w:uiPriority w:val="39"/>
    <w:rsid w:val="00C16FC2"/>
    <w:pPr>
      <w:ind w:left="720"/>
    </w:pPr>
    <w:rPr>
      <w:sz w:val="20"/>
      <w:szCs w:val="20"/>
    </w:rPr>
  </w:style>
  <w:style w:type="paragraph" w:styleId="TOC5">
    <w:name w:val="toc 5"/>
    <w:basedOn w:val="Normal"/>
    <w:next w:val="Normal"/>
    <w:autoRedefine/>
    <w:uiPriority w:val="39"/>
    <w:rsid w:val="00C16FC2"/>
    <w:pPr>
      <w:ind w:left="960"/>
    </w:pPr>
    <w:rPr>
      <w:sz w:val="20"/>
      <w:szCs w:val="20"/>
    </w:rPr>
  </w:style>
  <w:style w:type="paragraph" w:styleId="TOC6">
    <w:name w:val="toc 6"/>
    <w:basedOn w:val="Normal"/>
    <w:next w:val="Normal"/>
    <w:autoRedefine/>
    <w:uiPriority w:val="39"/>
    <w:rsid w:val="00C16FC2"/>
    <w:pPr>
      <w:ind w:left="1200"/>
    </w:pPr>
    <w:rPr>
      <w:sz w:val="20"/>
      <w:szCs w:val="20"/>
    </w:rPr>
  </w:style>
  <w:style w:type="paragraph" w:styleId="TOC7">
    <w:name w:val="toc 7"/>
    <w:basedOn w:val="Normal"/>
    <w:next w:val="Normal"/>
    <w:autoRedefine/>
    <w:uiPriority w:val="39"/>
    <w:rsid w:val="00C16FC2"/>
    <w:pPr>
      <w:ind w:left="1440"/>
    </w:pPr>
    <w:rPr>
      <w:sz w:val="20"/>
      <w:szCs w:val="20"/>
    </w:rPr>
  </w:style>
  <w:style w:type="paragraph" w:styleId="TOC8">
    <w:name w:val="toc 8"/>
    <w:basedOn w:val="Normal"/>
    <w:next w:val="Normal"/>
    <w:autoRedefine/>
    <w:uiPriority w:val="39"/>
    <w:rsid w:val="00C16FC2"/>
    <w:pPr>
      <w:ind w:left="1680"/>
    </w:pPr>
    <w:rPr>
      <w:sz w:val="20"/>
      <w:szCs w:val="20"/>
    </w:rPr>
  </w:style>
  <w:style w:type="paragraph" w:styleId="TOC9">
    <w:name w:val="toc 9"/>
    <w:basedOn w:val="Normal"/>
    <w:next w:val="Normal"/>
    <w:autoRedefine/>
    <w:uiPriority w:val="39"/>
    <w:rsid w:val="00C16FC2"/>
    <w:pPr>
      <w:ind w:left="1920"/>
    </w:pPr>
    <w:rPr>
      <w:sz w:val="20"/>
      <w:szCs w:val="20"/>
    </w:rPr>
  </w:style>
  <w:style w:type="paragraph" w:customStyle="1" w:styleId="EstiloTtulo4ArialBlack12ptNegrita">
    <w:name w:val="Estilo Título 4 + Arial Black 12 pt Negrita"/>
    <w:basedOn w:val="Heading4"/>
    <w:link w:val="EstiloTtulo4ArialBlack12ptNegritaCar"/>
    <w:autoRedefine/>
    <w:rsid w:val="003E55EA"/>
    <w:rPr>
      <w:bCs/>
      <w:sz w:val="24"/>
    </w:rPr>
  </w:style>
  <w:style w:type="character" w:customStyle="1" w:styleId="EstiloTtulo4ArialBlack12ptNegritaCar">
    <w:name w:val="Estilo Título 4 + Arial Black 12 pt Negrita Car"/>
    <w:basedOn w:val="Heading4Char"/>
    <w:link w:val="EstiloTtulo4ArialBlack12ptNegrita"/>
    <w:rsid w:val="003E55EA"/>
    <w:rPr>
      <w:rFonts w:ascii="Arial" w:hAnsi="Arial"/>
      <w:b/>
      <w:bCs/>
      <w:sz w:val="24"/>
      <w:szCs w:val="24"/>
      <w:lang w:eastAsia="es-ES"/>
    </w:rPr>
  </w:style>
  <w:style w:type="character" w:customStyle="1" w:styleId="Heading3Char">
    <w:name w:val="Heading 3 Char"/>
    <w:basedOn w:val="DefaultParagraphFont"/>
    <w:link w:val="Heading3"/>
    <w:rsid w:val="005E455B"/>
    <w:rPr>
      <w:rFonts w:ascii="Arial Narrow" w:hAnsi="Arial Narrow" w:cs="Arial"/>
      <w:b/>
      <w:bCs/>
      <w:sz w:val="24"/>
      <w:szCs w:val="24"/>
      <w:lang w:val="es-ES" w:eastAsia="es-ES"/>
    </w:rPr>
  </w:style>
  <w:style w:type="paragraph" w:customStyle="1" w:styleId="Outline">
    <w:name w:val="Outline"/>
    <w:basedOn w:val="Normal"/>
    <w:rsid w:val="000D0C10"/>
    <w:pPr>
      <w:widowControl w:val="0"/>
      <w:adjustRightInd w:val="0"/>
      <w:spacing w:before="240" w:line="360" w:lineRule="atLeast"/>
      <w:jc w:val="both"/>
      <w:textAlignment w:val="baseline"/>
    </w:pPr>
    <w:rPr>
      <w:kern w:val="28"/>
      <w:szCs w:val="20"/>
      <w:lang w:val="en-US" w:eastAsia="en-US"/>
    </w:rPr>
  </w:style>
  <w:style w:type="paragraph" w:styleId="List">
    <w:name w:val="List"/>
    <w:basedOn w:val="Normal"/>
    <w:rsid w:val="003C69CA"/>
    <w:pPr>
      <w:ind w:left="360" w:hanging="360"/>
      <w:contextualSpacing/>
    </w:pPr>
  </w:style>
  <w:style w:type="paragraph" w:customStyle="1" w:styleId="Subtitle2">
    <w:name w:val="Subtitle 2"/>
    <w:basedOn w:val="Footer"/>
    <w:rsid w:val="003C69CA"/>
    <w:pPr>
      <w:widowControl w:val="0"/>
      <w:tabs>
        <w:tab w:val="clear" w:pos="4320"/>
        <w:tab w:val="clear" w:pos="8640"/>
        <w:tab w:val="center" w:pos="4860"/>
        <w:tab w:val="right" w:pos="9792"/>
      </w:tabs>
      <w:adjustRightInd w:val="0"/>
      <w:spacing w:after="120" w:line="360" w:lineRule="atLeast"/>
      <w:jc w:val="center"/>
      <w:textAlignment w:val="baseline"/>
      <w:outlineLvl w:val="1"/>
    </w:pPr>
    <w:rPr>
      <w:rFonts w:ascii="Times New Roman Bold" w:hAnsi="Times New Roman Bold"/>
      <w:b/>
      <w:sz w:val="32"/>
      <w:szCs w:val="20"/>
      <w:lang w:val="es-ES_tradnl"/>
    </w:rPr>
  </w:style>
  <w:style w:type="paragraph" w:styleId="FootnoteText">
    <w:name w:val="footnote text"/>
    <w:basedOn w:val="Normal"/>
    <w:link w:val="FootnoteTextChar"/>
    <w:rsid w:val="002F548E"/>
    <w:rPr>
      <w:sz w:val="20"/>
      <w:szCs w:val="20"/>
    </w:rPr>
  </w:style>
  <w:style w:type="character" w:customStyle="1" w:styleId="FootnoteTextChar">
    <w:name w:val="Footnote Text Char"/>
    <w:basedOn w:val="DefaultParagraphFont"/>
    <w:link w:val="FootnoteText"/>
    <w:rsid w:val="002F548E"/>
    <w:rPr>
      <w:lang w:val="es-DO" w:eastAsia="es-ES"/>
    </w:rPr>
  </w:style>
  <w:style w:type="character" w:styleId="FootnoteReference">
    <w:name w:val="footnote reference"/>
    <w:basedOn w:val="DefaultParagraphFont"/>
    <w:rsid w:val="002F548E"/>
    <w:rPr>
      <w:vertAlign w:val="superscript"/>
    </w:rPr>
  </w:style>
  <w:style w:type="paragraph" w:styleId="ListParagraph">
    <w:name w:val="List Paragraph"/>
    <w:basedOn w:val="Normal"/>
    <w:uiPriority w:val="34"/>
    <w:qFormat/>
    <w:rsid w:val="0070750F"/>
    <w:pPr>
      <w:ind w:left="720"/>
    </w:pPr>
  </w:style>
  <w:style w:type="character" w:customStyle="1" w:styleId="BodyTextChar">
    <w:name w:val="Body Text Char"/>
    <w:basedOn w:val="DefaultParagraphFont"/>
    <w:link w:val="BodyText"/>
    <w:rsid w:val="00FC6D5D"/>
    <w:rPr>
      <w:color w:val="000000"/>
      <w:sz w:val="24"/>
      <w:szCs w:val="24"/>
      <w:lang w:val="es-DO" w:eastAsia="es-ES"/>
    </w:rPr>
  </w:style>
  <w:style w:type="character" w:customStyle="1" w:styleId="Heading5Char">
    <w:name w:val="Heading 5 Char"/>
    <w:basedOn w:val="DefaultParagraphFont"/>
    <w:link w:val="Heading5"/>
    <w:rsid w:val="00AB4846"/>
    <w:rPr>
      <w:b/>
      <w:bCs/>
      <w:color w:val="000000"/>
      <w:sz w:val="24"/>
      <w:szCs w:val="24"/>
      <w:lang w:val="es-DO" w:eastAsia="es-ES"/>
    </w:rPr>
  </w:style>
  <w:style w:type="character" w:customStyle="1" w:styleId="Heading6Char">
    <w:name w:val="Heading 6 Char"/>
    <w:basedOn w:val="DefaultParagraphFont"/>
    <w:link w:val="Heading6"/>
    <w:rsid w:val="00AB4846"/>
    <w:rPr>
      <w:b/>
      <w:bCs/>
      <w:sz w:val="28"/>
      <w:szCs w:val="24"/>
      <w:lang w:val="es-DO" w:eastAsia="es-ES"/>
    </w:rPr>
  </w:style>
  <w:style w:type="character" w:customStyle="1" w:styleId="Heading7Char">
    <w:name w:val="Heading 7 Char"/>
    <w:basedOn w:val="DefaultParagraphFont"/>
    <w:link w:val="Heading7"/>
    <w:rsid w:val="00AB4846"/>
    <w:rPr>
      <w:rFonts w:ascii="Arial" w:hAnsi="Arial" w:cs="Arial"/>
      <w:b/>
      <w:bCs/>
      <w:sz w:val="24"/>
      <w:szCs w:val="22"/>
      <w:lang w:val="es-DO" w:eastAsia="es-ES"/>
    </w:rPr>
  </w:style>
  <w:style w:type="character" w:customStyle="1" w:styleId="Heading8Char">
    <w:name w:val="Heading 8 Char"/>
    <w:basedOn w:val="DefaultParagraphFont"/>
    <w:link w:val="Heading8"/>
    <w:rsid w:val="00AB4846"/>
    <w:rPr>
      <w:rFonts w:ascii="Arial" w:hAnsi="Arial" w:cs="Arial"/>
      <w:b/>
      <w:sz w:val="24"/>
      <w:szCs w:val="24"/>
      <w:lang w:val="es-DO" w:eastAsia="es-ES"/>
    </w:rPr>
  </w:style>
  <w:style w:type="character" w:customStyle="1" w:styleId="Heading9Char">
    <w:name w:val="Heading 9 Char"/>
    <w:basedOn w:val="DefaultParagraphFont"/>
    <w:link w:val="Heading9"/>
    <w:rsid w:val="00AB4846"/>
    <w:rPr>
      <w:rFonts w:ascii="Arial" w:hAnsi="Arial" w:cs="Arial"/>
      <w:b/>
      <w:sz w:val="24"/>
      <w:szCs w:val="24"/>
      <w:lang w:val="es-DO" w:eastAsia="es-ES"/>
    </w:rPr>
  </w:style>
  <w:style w:type="character" w:customStyle="1" w:styleId="HeaderChar">
    <w:name w:val="Header Char"/>
    <w:basedOn w:val="DefaultParagraphFont"/>
    <w:link w:val="Header"/>
    <w:uiPriority w:val="99"/>
    <w:rsid w:val="00AB4846"/>
    <w:rPr>
      <w:sz w:val="24"/>
      <w:szCs w:val="24"/>
      <w:lang w:val="es-DO" w:eastAsia="es-ES"/>
    </w:rPr>
  </w:style>
  <w:style w:type="character" w:customStyle="1" w:styleId="FooterChar">
    <w:name w:val="Footer Char"/>
    <w:basedOn w:val="DefaultParagraphFont"/>
    <w:link w:val="Footer"/>
    <w:rsid w:val="00AB4846"/>
    <w:rPr>
      <w:sz w:val="24"/>
      <w:szCs w:val="24"/>
      <w:lang w:val="es-DO" w:eastAsia="es-ES"/>
    </w:rPr>
  </w:style>
  <w:style w:type="character" w:customStyle="1" w:styleId="BodyText2Char">
    <w:name w:val="Body Text 2 Char"/>
    <w:basedOn w:val="DefaultParagraphFont"/>
    <w:link w:val="BodyText2"/>
    <w:rsid w:val="00AB4846"/>
    <w:rPr>
      <w:rFonts w:ascii="TimesNewRoman" w:hAnsi="TimesNewRoman"/>
      <w:color w:val="000000"/>
      <w:sz w:val="22"/>
      <w:szCs w:val="22"/>
      <w:lang w:val="es-DO" w:eastAsia="es-ES"/>
    </w:rPr>
  </w:style>
  <w:style w:type="character" w:customStyle="1" w:styleId="BodyText3Char">
    <w:name w:val="Body Text 3 Char"/>
    <w:basedOn w:val="DefaultParagraphFont"/>
    <w:link w:val="BodyText3"/>
    <w:rsid w:val="00AB4846"/>
    <w:rPr>
      <w:rFonts w:ascii="TimesNewRoman,Bold" w:hAnsi="TimesNewRoman,Bold"/>
      <w:b/>
      <w:bCs/>
      <w:color w:val="000000"/>
      <w:sz w:val="28"/>
      <w:szCs w:val="28"/>
      <w:lang w:val="es-DO" w:eastAsia="es-ES"/>
    </w:rPr>
  </w:style>
  <w:style w:type="character" w:customStyle="1" w:styleId="BodyTextIndentChar">
    <w:name w:val="Body Text Indent Char"/>
    <w:basedOn w:val="DefaultParagraphFont"/>
    <w:link w:val="BodyTextIndent"/>
    <w:rsid w:val="00AB4846"/>
    <w:rPr>
      <w:rFonts w:eastAsia="SimSun"/>
      <w:b/>
      <w:bCs/>
      <w:sz w:val="24"/>
      <w:szCs w:val="24"/>
      <w:lang w:val="es-DO" w:eastAsia="es-ES"/>
    </w:rPr>
  </w:style>
  <w:style w:type="character" w:customStyle="1" w:styleId="BodyTextIndent3Char">
    <w:name w:val="Body Text Indent 3 Char"/>
    <w:basedOn w:val="DefaultParagraphFont"/>
    <w:link w:val="BodyTextIndent3"/>
    <w:rsid w:val="00AB4846"/>
    <w:rPr>
      <w:rFonts w:ascii="Arial" w:hAnsi="Arial" w:cs="Arial"/>
      <w:lang w:val="es-DO" w:eastAsia="es-ES"/>
    </w:rPr>
  </w:style>
  <w:style w:type="character" w:customStyle="1" w:styleId="BodyTextIndent2Char">
    <w:name w:val="Body Text Indent 2 Char"/>
    <w:basedOn w:val="DefaultParagraphFont"/>
    <w:link w:val="BodyTextIndent2"/>
    <w:rsid w:val="00AB4846"/>
    <w:rPr>
      <w:rFonts w:ascii="Arial" w:hAnsi="Arial" w:cs="Arial"/>
      <w:lang w:val="es-ES_tradnl" w:eastAsia="es-ES"/>
    </w:rPr>
  </w:style>
  <w:style w:type="character" w:customStyle="1" w:styleId="TitleChar">
    <w:name w:val="Title Char"/>
    <w:basedOn w:val="DefaultParagraphFont"/>
    <w:link w:val="Title"/>
    <w:rsid w:val="00AB4846"/>
    <w:rPr>
      <w:rFonts w:ascii="Arial" w:hAnsi="Arial" w:cs="Arial"/>
      <w:b/>
      <w:bCs/>
      <w:kern w:val="28"/>
      <w:sz w:val="32"/>
      <w:szCs w:val="32"/>
      <w:lang w:val="es-DO" w:eastAsia="es-ES"/>
    </w:rPr>
  </w:style>
  <w:style w:type="character" w:customStyle="1" w:styleId="CommentTextChar">
    <w:name w:val="Comment Text Char"/>
    <w:basedOn w:val="DefaultParagraphFont"/>
    <w:link w:val="CommentText"/>
    <w:semiHidden/>
    <w:rsid w:val="00AB4846"/>
    <w:rPr>
      <w:sz w:val="24"/>
      <w:lang w:val="es-DO" w:eastAsia="es-ES"/>
    </w:rPr>
  </w:style>
  <w:style w:type="character" w:customStyle="1" w:styleId="BalloonTextChar">
    <w:name w:val="Balloon Text Char"/>
    <w:basedOn w:val="DefaultParagraphFont"/>
    <w:link w:val="BalloonText"/>
    <w:semiHidden/>
    <w:rsid w:val="00AB4846"/>
    <w:rPr>
      <w:rFonts w:ascii="Tahoma" w:hAnsi="Tahoma" w:cs="Tahoma"/>
      <w:sz w:val="16"/>
      <w:szCs w:val="16"/>
      <w:lang w:val="es-DO" w:eastAsia="es-ES"/>
    </w:rPr>
  </w:style>
  <w:style w:type="paragraph" w:styleId="TOCHeading">
    <w:name w:val="TOC Heading"/>
    <w:basedOn w:val="Heading1"/>
    <w:next w:val="Normal"/>
    <w:uiPriority w:val="39"/>
    <w:unhideWhenUsed/>
    <w:qFormat/>
    <w:rsid w:val="00E407E7"/>
    <w:pPr>
      <w:keepLines/>
      <w:autoSpaceDE/>
      <w:autoSpaceDN/>
      <w:adjustRightInd/>
      <w:spacing w:before="480" w:line="276" w:lineRule="auto"/>
      <w:jc w:val="left"/>
      <w:outlineLvl w:val="9"/>
    </w:pPr>
    <w:rPr>
      <w:rFonts w:asciiTheme="majorHAnsi" w:eastAsiaTheme="majorEastAsia" w:hAnsiTheme="majorHAnsi" w:cstheme="majorBidi"/>
      <w:color w:val="365F91" w:themeColor="accent1" w:themeShade="BF"/>
      <w:szCs w:val="28"/>
      <w:lang w:val="en-US" w:eastAsia="en-US"/>
      <w14:shadow w14:blurRad="0" w14:dist="0" w14:dir="0" w14:sx="0" w14:sy="0" w14:kx="0" w14:ky="0" w14:algn="none">
        <w14:srgbClr w14:val="000000"/>
      </w14:shadow>
    </w:rPr>
  </w:style>
  <w:style w:type="paragraph" w:customStyle="1" w:styleId="Prrafodelista1">
    <w:name w:val="Párrafo de lista1"/>
    <w:basedOn w:val="Normal"/>
    <w:uiPriority w:val="34"/>
    <w:qFormat/>
    <w:rsid w:val="00146F48"/>
    <w:pPr>
      <w:widowControl w:val="0"/>
      <w:adjustRightInd w:val="0"/>
      <w:spacing w:line="360" w:lineRule="atLeast"/>
      <w:ind w:left="708"/>
      <w:jc w:val="both"/>
      <w:textAlignment w:val="baseline"/>
    </w:pPr>
    <w:rPr>
      <w:lang w:val="es-ES_tradnl" w:eastAsia="en-US"/>
    </w:rPr>
  </w:style>
  <w:style w:type="paragraph" w:styleId="List3">
    <w:name w:val="List 3"/>
    <w:basedOn w:val="Normal"/>
    <w:rsid w:val="006762ED"/>
    <w:pPr>
      <w:ind w:left="1080" w:hanging="360"/>
      <w:contextualSpacing/>
    </w:pPr>
  </w:style>
  <w:style w:type="paragraph" w:styleId="Salutation">
    <w:name w:val="Salutation"/>
    <w:basedOn w:val="Normal"/>
    <w:next w:val="Normal"/>
    <w:link w:val="SalutationChar"/>
    <w:rsid w:val="006762ED"/>
  </w:style>
  <w:style w:type="character" w:customStyle="1" w:styleId="SalutationChar">
    <w:name w:val="Salutation Char"/>
    <w:basedOn w:val="DefaultParagraphFont"/>
    <w:link w:val="Salutation"/>
    <w:rsid w:val="006762ED"/>
    <w:rPr>
      <w:sz w:val="24"/>
      <w:szCs w:val="24"/>
      <w:lang w:eastAsia="es-ES"/>
    </w:rPr>
  </w:style>
  <w:style w:type="paragraph" w:styleId="ListBullet2">
    <w:name w:val="List Bullet 2"/>
    <w:basedOn w:val="Normal"/>
    <w:rsid w:val="006762ED"/>
    <w:pPr>
      <w:numPr>
        <w:numId w:val="13"/>
      </w:numPr>
      <w:contextualSpacing/>
    </w:pPr>
  </w:style>
  <w:style w:type="paragraph" w:styleId="ListContinue">
    <w:name w:val="List Continue"/>
    <w:basedOn w:val="Normal"/>
    <w:rsid w:val="006762ED"/>
    <w:pPr>
      <w:spacing w:after="120"/>
      <w:ind w:left="360"/>
      <w:contextualSpacing/>
    </w:pPr>
  </w:style>
  <w:style w:type="paragraph" w:styleId="ListContinue2">
    <w:name w:val="List Continue 2"/>
    <w:basedOn w:val="Normal"/>
    <w:rsid w:val="006762ED"/>
    <w:pPr>
      <w:spacing w:after="120"/>
      <w:ind w:left="720"/>
      <w:contextualSpacing/>
    </w:pPr>
  </w:style>
  <w:style w:type="paragraph" w:styleId="BodyTextFirstIndent">
    <w:name w:val="Body Text First Indent"/>
    <w:basedOn w:val="BodyText"/>
    <w:link w:val="BodyTextFirstIndentChar"/>
    <w:rsid w:val="006762ED"/>
    <w:pPr>
      <w:autoSpaceDE/>
      <w:autoSpaceDN/>
      <w:adjustRightInd/>
      <w:ind w:firstLine="360"/>
      <w:jc w:val="left"/>
    </w:pPr>
    <w:rPr>
      <w:color w:val="auto"/>
    </w:rPr>
  </w:style>
  <w:style w:type="character" w:customStyle="1" w:styleId="BodyTextFirstIndentChar">
    <w:name w:val="Body Text First Indent Char"/>
    <w:basedOn w:val="BodyTextChar"/>
    <w:link w:val="BodyTextFirstIndent"/>
    <w:rsid w:val="006762ED"/>
    <w:rPr>
      <w:color w:val="000000"/>
      <w:sz w:val="24"/>
      <w:szCs w:val="24"/>
      <w:lang w:val="es-DO" w:eastAsia="es-ES"/>
    </w:rPr>
  </w:style>
  <w:style w:type="paragraph" w:styleId="BodyTextFirstIndent2">
    <w:name w:val="Body Text First Indent 2"/>
    <w:basedOn w:val="BodyTextIndent"/>
    <w:link w:val="BodyTextFirstIndent2Char"/>
    <w:rsid w:val="006762ED"/>
    <w:pPr>
      <w:spacing w:before="0" w:beforeAutospacing="0" w:after="0" w:afterAutospacing="0"/>
      <w:ind w:firstLine="360"/>
      <w:jc w:val="left"/>
    </w:pPr>
    <w:rPr>
      <w:rFonts w:eastAsia="Times New Roman"/>
      <w:b w:val="0"/>
      <w:bCs w:val="0"/>
    </w:rPr>
  </w:style>
  <w:style w:type="character" w:customStyle="1" w:styleId="BodyTextFirstIndent2Char">
    <w:name w:val="Body Text First Indent 2 Char"/>
    <w:basedOn w:val="BodyTextIndentChar"/>
    <w:link w:val="BodyTextFirstIndent2"/>
    <w:rsid w:val="006762ED"/>
    <w:rPr>
      <w:rFonts w:eastAsia="SimSun"/>
      <w:b/>
      <w:bCs/>
      <w:sz w:val="24"/>
      <w:szCs w:val="24"/>
      <w:lang w:val="es-DO" w:eastAsia="es-ES"/>
    </w:rPr>
  </w:style>
  <w:style w:type="character" w:styleId="CommentReference">
    <w:name w:val="annotation reference"/>
    <w:basedOn w:val="DefaultParagraphFont"/>
    <w:rsid w:val="0073266C"/>
    <w:rPr>
      <w:sz w:val="16"/>
      <w:szCs w:val="16"/>
    </w:rPr>
  </w:style>
  <w:style w:type="character" w:customStyle="1" w:styleId="Style6">
    <w:name w:val="Style6"/>
    <w:basedOn w:val="DefaultParagraphFont"/>
    <w:uiPriority w:val="1"/>
    <w:qFormat/>
    <w:rsid w:val="0088458C"/>
    <w:rPr>
      <w:rFonts w:ascii="Arial Bold" w:hAnsi="Arial Bold"/>
      <w:b/>
      <w:spacing w:val="-20"/>
      <w:w w:val="90"/>
      <w:sz w:val="22"/>
    </w:rPr>
  </w:style>
  <w:style w:type="table" w:customStyle="1" w:styleId="Cuadrculaclara-nfasis11">
    <w:name w:val="Cuadrícula clara - Énfasis 11"/>
    <w:basedOn w:val="TableNormal"/>
    <w:uiPriority w:val="62"/>
    <w:rsid w:val="00F92900"/>
    <w:rPr>
      <w:rFonts w:asciiTheme="minorHAnsi" w:eastAsiaTheme="minorHAnsi"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CommentSubject">
    <w:name w:val="annotation subject"/>
    <w:basedOn w:val="CommentText"/>
    <w:next w:val="CommentText"/>
    <w:link w:val="CommentSubjectChar"/>
    <w:semiHidden/>
    <w:unhideWhenUsed/>
    <w:rsid w:val="00514E35"/>
    <w:pPr>
      <w:ind w:left="0" w:right="0"/>
      <w:jc w:val="left"/>
    </w:pPr>
    <w:rPr>
      <w:b/>
      <w:bCs/>
      <w:sz w:val="20"/>
    </w:rPr>
  </w:style>
  <w:style w:type="character" w:customStyle="1" w:styleId="CommentSubjectChar">
    <w:name w:val="Comment Subject Char"/>
    <w:basedOn w:val="CommentTextChar"/>
    <w:link w:val="CommentSubject"/>
    <w:semiHidden/>
    <w:rsid w:val="00514E35"/>
    <w:rPr>
      <w:b/>
      <w:bCs/>
      <w:sz w:val="24"/>
      <w:lang w:val="es-DO" w:eastAsia="es-ES"/>
    </w:rPr>
  </w:style>
  <w:style w:type="table" w:customStyle="1" w:styleId="Listaclara-nfasis11">
    <w:name w:val="Lista clara - Énfasis 11"/>
    <w:basedOn w:val="TableNormal"/>
    <w:uiPriority w:val="61"/>
    <w:rsid w:val="00F46316"/>
    <w:rPr>
      <w:rFonts w:asciiTheme="minorHAnsi" w:eastAsiaTheme="minorHAnsi"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NoSpacing">
    <w:name w:val="No Spacing"/>
    <w:uiPriority w:val="1"/>
    <w:qFormat/>
    <w:rsid w:val="00677CCC"/>
    <w:rPr>
      <w:rFonts w:ascii="Franklin Gothic Book" w:eastAsiaTheme="minorHAnsi" w:hAnsi="Franklin Gothic Book" w:cstheme="minorBidi"/>
      <w:sz w:val="22"/>
      <w:szCs w:val="22"/>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195948">
      <w:bodyDiv w:val="1"/>
      <w:marLeft w:val="0"/>
      <w:marRight w:val="0"/>
      <w:marTop w:val="0"/>
      <w:marBottom w:val="0"/>
      <w:divBdr>
        <w:top w:val="none" w:sz="0" w:space="0" w:color="auto"/>
        <w:left w:val="none" w:sz="0" w:space="0" w:color="auto"/>
        <w:bottom w:val="none" w:sz="0" w:space="0" w:color="auto"/>
        <w:right w:val="none" w:sz="0" w:space="0" w:color="auto"/>
      </w:divBdr>
    </w:div>
    <w:div w:id="104934670">
      <w:bodyDiv w:val="1"/>
      <w:marLeft w:val="0"/>
      <w:marRight w:val="0"/>
      <w:marTop w:val="0"/>
      <w:marBottom w:val="0"/>
      <w:divBdr>
        <w:top w:val="none" w:sz="0" w:space="0" w:color="auto"/>
        <w:left w:val="none" w:sz="0" w:space="0" w:color="auto"/>
        <w:bottom w:val="none" w:sz="0" w:space="0" w:color="auto"/>
        <w:right w:val="none" w:sz="0" w:space="0" w:color="auto"/>
      </w:divBdr>
    </w:div>
    <w:div w:id="232129898">
      <w:bodyDiv w:val="1"/>
      <w:marLeft w:val="0"/>
      <w:marRight w:val="0"/>
      <w:marTop w:val="0"/>
      <w:marBottom w:val="0"/>
      <w:divBdr>
        <w:top w:val="none" w:sz="0" w:space="0" w:color="auto"/>
        <w:left w:val="none" w:sz="0" w:space="0" w:color="auto"/>
        <w:bottom w:val="none" w:sz="0" w:space="0" w:color="auto"/>
        <w:right w:val="none" w:sz="0" w:space="0" w:color="auto"/>
      </w:divBdr>
    </w:div>
    <w:div w:id="322395604">
      <w:bodyDiv w:val="1"/>
      <w:marLeft w:val="0"/>
      <w:marRight w:val="0"/>
      <w:marTop w:val="0"/>
      <w:marBottom w:val="0"/>
      <w:divBdr>
        <w:top w:val="none" w:sz="0" w:space="0" w:color="auto"/>
        <w:left w:val="none" w:sz="0" w:space="0" w:color="auto"/>
        <w:bottom w:val="none" w:sz="0" w:space="0" w:color="auto"/>
        <w:right w:val="none" w:sz="0" w:space="0" w:color="auto"/>
      </w:divBdr>
    </w:div>
    <w:div w:id="1161384683">
      <w:bodyDiv w:val="1"/>
      <w:marLeft w:val="0"/>
      <w:marRight w:val="0"/>
      <w:marTop w:val="0"/>
      <w:marBottom w:val="0"/>
      <w:divBdr>
        <w:top w:val="none" w:sz="0" w:space="0" w:color="auto"/>
        <w:left w:val="none" w:sz="0" w:space="0" w:color="auto"/>
        <w:bottom w:val="none" w:sz="0" w:space="0" w:color="auto"/>
        <w:right w:val="none" w:sz="0" w:space="0" w:color="auto"/>
      </w:divBdr>
    </w:div>
    <w:div w:id="1380278344">
      <w:bodyDiv w:val="1"/>
      <w:marLeft w:val="0"/>
      <w:marRight w:val="0"/>
      <w:marTop w:val="0"/>
      <w:marBottom w:val="0"/>
      <w:divBdr>
        <w:top w:val="none" w:sz="0" w:space="0" w:color="auto"/>
        <w:left w:val="none" w:sz="0" w:space="0" w:color="auto"/>
        <w:bottom w:val="none" w:sz="0" w:space="0" w:color="auto"/>
        <w:right w:val="none" w:sz="0" w:space="0" w:color="auto"/>
      </w:divBdr>
    </w:div>
    <w:div w:id="1385445549">
      <w:bodyDiv w:val="1"/>
      <w:marLeft w:val="0"/>
      <w:marRight w:val="0"/>
      <w:marTop w:val="0"/>
      <w:marBottom w:val="0"/>
      <w:divBdr>
        <w:top w:val="none" w:sz="0" w:space="0" w:color="auto"/>
        <w:left w:val="none" w:sz="0" w:space="0" w:color="auto"/>
        <w:bottom w:val="none" w:sz="0" w:space="0" w:color="auto"/>
        <w:right w:val="none" w:sz="0" w:space="0" w:color="auto"/>
      </w:divBdr>
    </w:div>
    <w:div w:id="1436903208">
      <w:bodyDiv w:val="1"/>
      <w:marLeft w:val="0"/>
      <w:marRight w:val="0"/>
      <w:marTop w:val="0"/>
      <w:marBottom w:val="0"/>
      <w:divBdr>
        <w:top w:val="none" w:sz="0" w:space="0" w:color="auto"/>
        <w:left w:val="none" w:sz="0" w:space="0" w:color="auto"/>
        <w:bottom w:val="none" w:sz="0" w:space="0" w:color="auto"/>
        <w:right w:val="none" w:sz="0" w:space="0" w:color="auto"/>
      </w:divBdr>
    </w:div>
    <w:div w:id="1482230014">
      <w:bodyDiv w:val="1"/>
      <w:marLeft w:val="0"/>
      <w:marRight w:val="0"/>
      <w:marTop w:val="0"/>
      <w:marBottom w:val="0"/>
      <w:divBdr>
        <w:top w:val="none" w:sz="0" w:space="0" w:color="auto"/>
        <w:left w:val="none" w:sz="0" w:space="0" w:color="auto"/>
        <w:bottom w:val="none" w:sz="0" w:space="0" w:color="auto"/>
        <w:right w:val="none" w:sz="0" w:space="0" w:color="auto"/>
      </w:divBdr>
    </w:div>
    <w:div w:id="1646422756">
      <w:bodyDiv w:val="1"/>
      <w:marLeft w:val="0"/>
      <w:marRight w:val="0"/>
      <w:marTop w:val="0"/>
      <w:marBottom w:val="0"/>
      <w:divBdr>
        <w:top w:val="none" w:sz="0" w:space="0" w:color="auto"/>
        <w:left w:val="none" w:sz="0" w:space="0" w:color="auto"/>
        <w:bottom w:val="none" w:sz="0" w:space="0" w:color="auto"/>
        <w:right w:val="none" w:sz="0" w:space="0" w:color="auto"/>
      </w:divBdr>
    </w:div>
    <w:div w:id="1965847590">
      <w:bodyDiv w:val="1"/>
      <w:marLeft w:val="0"/>
      <w:marRight w:val="0"/>
      <w:marTop w:val="0"/>
      <w:marBottom w:val="0"/>
      <w:divBdr>
        <w:top w:val="none" w:sz="0" w:space="0" w:color="auto"/>
        <w:left w:val="none" w:sz="0" w:space="0" w:color="auto"/>
        <w:bottom w:val="none" w:sz="0" w:space="0" w:color="auto"/>
        <w:right w:val="none" w:sz="0" w:space="0" w:color="auto"/>
      </w:divBdr>
    </w:div>
    <w:div w:id="2019691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FD1F80-F747-614A-8390-C38237E79E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31</Pages>
  <Words>9918</Words>
  <Characters>56539</Characters>
  <Application>Microsoft Office Word</Application>
  <DocSecurity>0</DocSecurity>
  <Lines>471</Lines>
  <Paragraphs>132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TAP- RD</vt:lpstr>
      <vt:lpstr>TAP- RD</vt:lpstr>
    </vt:vector>
  </TitlesOfParts>
  <Company>XG</Company>
  <LinksUpToDate>false</LinksUpToDate>
  <CharactersWithSpaces>66325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TAP- RD</dc:title>
  <dc:creator>DGCP</dc:creator>
  <cp:lastModifiedBy>Microsoft Office User</cp:lastModifiedBy>
  <cp:revision>10</cp:revision>
  <cp:lastPrinted>2016-12-15T14:25:00Z</cp:lastPrinted>
  <dcterms:created xsi:type="dcterms:W3CDTF">2019-04-24T01:04:00Z</dcterms:created>
  <dcterms:modified xsi:type="dcterms:W3CDTF">2022-01-03T17:10:00Z</dcterms:modified>
</cp:coreProperties>
</file>